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EA22" w14:textId="77777777" w:rsidR="00AE36DA" w:rsidRDefault="00AE36DA" w:rsidP="00AE36DA">
      <w:pPr>
        <w:pStyle w:val="Nadpis2"/>
        <w:rPr>
          <w:rFonts w:ascii="Arial" w:hAnsi="Arial" w:cs="Arial"/>
          <w:sz w:val="20"/>
        </w:rPr>
      </w:pPr>
    </w:p>
    <w:p w14:paraId="3D38EDD2" w14:textId="77777777" w:rsidR="00B64398" w:rsidRDefault="00B64398" w:rsidP="00AE36DA">
      <w:pPr>
        <w:pStyle w:val="Nadpis2"/>
        <w:rPr>
          <w:rFonts w:ascii="Arial" w:hAnsi="Arial" w:cs="Arial"/>
          <w:sz w:val="20"/>
        </w:rPr>
      </w:pPr>
    </w:p>
    <w:p w14:paraId="4C087877" w14:textId="77777777" w:rsidR="00AE36DA" w:rsidRDefault="00AE36DA" w:rsidP="00AE36DA">
      <w:pPr>
        <w:pStyle w:val="Nadpis2"/>
        <w:rPr>
          <w:rFonts w:ascii="Arial" w:hAnsi="Arial" w:cs="Arial"/>
          <w:sz w:val="20"/>
        </w:rPr>
      </w:pPr>
      <w:r>
        <w:rPr>
          <w:rFonts w:ascii="Arial" w:hAnsi="Arial" w:cs="Arial"/>
          <w:noProof/>
          <w:sz w:val="20"/>
        </w:rPr>
        <w:drawing>
          <wp:anchor distT="0" distB="0" distL="114300" distR="114300" simplePos="0" relativeHeight="251660288" behindDoc="1" locked="0" layoutInCell="1" allowOverlap="1" wp14:anchorId="37F31312" wp14:editId="032F696B">
            <wp:simplePos x="0" y="0"/>
            <wp:positionH relativeFrom="column">
              <wp:posOffset>2414905</wp:posOffset>
            </wp:positionH>
            <wp:positionV relativeFrom="paragraph">
              <wp:posOffset>-147320</wp:posOffset>
            </wp:positionV>
            <wp:extent cx="857250" cy="857250"/>
            <wp:effectExtent l="19050" t="0" r="0" b="0"/>
            <wp:wrapTight wrapText="bothSides">
              <wp:wrapPolygon edited="0">
                <wp:start x="-480" y="0"/>
                <wp:lineTo x="-480" y="21120"/>
                <wp:lineTo x="21600" y="21120"/>
                <wp:lineTo x="21600" y="0"/>
                <wp:lineTo x="-480" y="0"/>
              </wp:wrapPolygon>
            </wp:wrapTight>
            <wp:docPr id="1" name="Obrázek 1" descr="https://upload.wikimedia.org/wikipedia/commons/thumb/d/dd/Coats_of_arms_Zbe%C4%8Dno.jpeg/90px-Coats_of_arms_Zbe%C4%8Dno.jpeg"/>
            <wp:cNvGraphicFramePr/>
            <a:graphic xmlns:a="http://schemas.openxmlformats.org/drawingml/2006/main">
              <a:graphicData uri="http://schemas.openxmlformats.org/drawingml/2006/picture">
                <pic:pic xmlns:pic="http://schemas.openxmlformats.org/drawingml/2006/picture">
                  <pic:nvPicPr>
                    <pic:cNvPr id="1" name="Obrázek 1" descr="https://upload.wikimedia.org/wikipedia/commons/thumb/d/dd/Coats_of_arms_Zbe%C4%8Dno.jpeg/90px-Coats_of_arms_Zbe%C4%8Dno.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7C024BA3" w14:textId="77777777" w:rsidR="00AE36DA" w:rsidRDefault="00AE36DA" w:rsidP="00AE36DA">
      <w:pPr>
        <w:pStyle w:val="Nadpis2"/>
        <w:jc w:val="center"/>
        <w:rPr>
          <w:rFonts w:ascii="Arial" w:hAnsi="Arial" w:cs="Arial"/>
          <w:b/>
          <w:sz w:val="60"/>
          <w:szCs w:val="60"/>
        </w:rPr>
      </w:pPr>
    </w:p>
    <w:p w14:paraId="7F1CA752" w14:textId="77777777" w:rsidR="00B64398" w:rsidRDefault="00B64398" w:rsidP="00AE36DA">
      <w:pPr>
        <w:pStyle w:val="Nadpis2"/>
        <w:jc w:val="center"/>
        <w:rPr>
          <w:rFonts w:ascii="Arial" w:hAnsi="Arial" w:cs="Arial"/>
          <w:b/>
          <w:sz w:val="60"/>
          <w:szCs w:val="60"/>
        </w:rPr>
      </w:pPr>
    </w:p>
    <w:p w14:paraId="094BDF6A" w14:textId="77777777" w:rsidR="00AE36DA" w:rsidRDefault="00AE36DA" w:rsidP="00AE36DA">
      <w:pPr>
        <w:pStyle w:val="Nadpis2"/>
        <w:jc w:val="center"/>
        <w:rPr>
          <w:rFonts w:ascii="Arial" w:hAnsi="Arial" w:cs="Arial"/>
          <w:sz w:val="20"/>
        </w:rPr>
      </w:pPr>
      <w:r w:rsidRPr="00AE36DA">
        <w:rPr>
          <w:rFonts w:ascii="Arial" w:hAnsi="Arial" w:cs="Arial"/>
          <w:b/>
          <w:sz w:val="60"/>
          <w:szCs w:val="60"/>
        </w:rPr>
        <w:t>Strategický rozvojový plán obce zbečno</w:t>
      </w:r>
    </w:p>
    <w:p w14:paraId="3EC6AB44" w14:textId="77777777" w:rsidR="00AE36DA" w:rsidRDefault="00AE36DA" w:rsidP="00AE36DA">
      <w:pPr>
        <w:pStyle w:val="Nadpis2"/>
        <w:jc w:val="center"/>
        <w:rPr>
          <w:rFonts w:ascii="Arial" w:hAnsi="Arial" w:cs="Arial"/>
          <w:sz w:val="20"/>
        </w:rPr>
      </w:pPr>
    </w:p>
    <w:p w14:paraId="66A52DA9" w14:textId="77777777" w:rsidR="00AE36DA" w:rsidRDefault="00AE36DA" w:rsidP="00AE36DA">
      <w:pPr>
        <w:pStyle w:val="Nadpis2"/>
        <w:jc w:val="center"/>
        <w:rPr>
          <w:rFonts w:ascii="Arial" w:hAnsi="Arial" w:cs="Arial"/>
          <w:b/>
          <w:sz w:val="56"/>
          <w:szCs w:val="56"/>
        </w:rPr>
      </w:pPr>
      <w:r w:rsidRPr="00AE36DA">
        <w:rPr>
          <w:rFonts w:ascii="Arial" w:hAnsi="Arial" w:cs="Arial"/>
          <w:b/>
          <w:sz w:val="56"/>
          <w:szCs w:val="56"/>
        </w:rPr>
        <w:t xml:space="preserve">na období </w:t>
      </w:r>
    </w:p>
    <w:p w14:paraId="69D5A40E" w14:textId="3B9B2A5A" w:rsidR="00AE36DA" w:rsidRDefault="00AE36DA" w:rsidP="00AE36DA">
      <w:pPr>
        <w:pStyle w:val="Nadpis2"/>
        <w:jc w:val="center"/>
        <w:rPr>
          <w:rFonts w:ascii="Arial" w:hAnsi="Arial" w:cs="Arial"/>
          <w:sz w:val="20"/>
        </w:rPr>
      </w:pPr>
      <w:r w:rsidRPr="00AE36DA">
        <w:rPr>
          <w:rFonts w:ascii="Arial" w:hAnsi="Arial" w:cs="Arial"/>
          <w:b/>
          <w:sz w:val="56"/>
          <w:szCs w:val="56"/>
        </w:rPr>
        <w:t>2016 - 2026</w:t>
      </w:r>
      <w:r>
        <w:rPr>
          <w:rFonts w:ascii="Arial" w:hAnsi="Arial" w:cs="Arial"/>
          <w:sz w:val="20"/>
        </w:rPr>
        <w:t xml:space="preserve">  </w:t>
      </w:r>
    </w:p>
    <w:p w14:paraId="4AB49876" w14:textId="0D49B193" w:rsidR="007A17E3" w:rsidRDefault="007A17E3" w:rsidP="007A17E3"/>
    <w:p w14:paraId="5F2E0B8C" w14:textId="59AF2558" w:rsidR="007A17E3" w:rsidRPr="00354754" w:rsidRDefault="007A17E3" w:rsidP="007A17E3">
      <w:pPr>
        <w:ind w:left="1416" w:firstLine="708"/>
        <w:rPr>
          <w:rFonts w:ascii="Arial" w:hAnsi="Arial" w:cs="Arial"/>
          <w:b/>
          <w:bCs/>
          <w:color w:val="FF0000"/>
          <w:sz w:val="56"/>
          <w:szCs w:val="56"/>
        </w:rPr>
      </w:pPr>
      <w:r w:rsidRPr="00354754">
        <w:rPr>
          <w:rFonts w:ascii="Arial" w:hAnsi="Arial" w:cs="Arial"/>
          <w:b/>
          <w:bCs/>
          <w:color w:val="FF0000"/>
          <w:sz w:val="56"/>
          <w:szCs w:val="56"/>
        </w:rPr>
        <w:t>Úprava duben 2022</w:t>
      </w:r>
    </w:p>
    <w:p w14:paraId="440389FF" w14:textId="77777777" w:rsidR="00AE36DA" w:rsidRDefault="00AE36DA" w:rsidP="00AE36DA">
      <w:pPr>
        <w:pStyle w:val="Nadpis2"/>
        <w:jc w:val="center"/>
        <w:rPr>
          <w:rFonts w:ascii="Arial" w:hAnsi="Arial" w:cs="Arial"/>
          <w:sz w:val="20"/>
        </w:rPr>
      </w:pPr>
    </w:p>
    <w:p w14:paraId="56D1DE77" w14:textId="77777777" w:rsidR="00AE36DA" w:rsidRDefault="00AE36DA" w:rsidP="00AE36DA">
      <w:pPr>
        <w:pStyle w:val="Nadpis2"/>
        <w:jc w:val="center"/>
        <w:rPr>
          <w:rFonts w:ascii="Arial" w:hAnsi="Arial" w:cs="Arial"/>
          <w:sz w:val="20"/>
        </w:rPr>
      </w:pPr>
    </w:p>
    <w:p w14:paraId="4C506B79" w14:textId="77777777" w:rsidR="00AE36DA" w:rsidRDefault="00AE36DA" w:rsidP="00AE36DA">
      <w:pPr>
        <w:pStyle w:val="Nadpis2"/>
        <w:jc w:val="center"/>
        <w:rPr>
          <w:rFonts w:ascii="Arial" w:hAnsi="Arial" w:cs="Arial"/>
          <w:sz w:val="20"/>
        </w:rPr>
      </w:pPr>
    </w:p>
    <w:p w14:paraId="4437DE8B" w14:textId="77777777" w:rsidR="00AE36DA" w:rsidRPr="00AE36DA" w:rsidRDefault="00AE36DA" w:rsidP="00AE36DA">
      <w:pPr>
        <w:pStyle w:val="Nadpis2"/>
        <w:jc w:val="center"/>
        <w:rPr>
          <w:rFonts w:ascii="Arial" w:hAnsi="Arial" w:cs="Arial"/>
          <w:sz w:val="20"/>
        </w:rPr>
      </w:pPr>
      <w:r w:rsidRPr="00AE36DA">
        <w:rPr>
          <w:rFonts w:ascii="Arial" w:hAnsi="Arial" w:cs="Arial"/>
          <w:noProof/>
          <w:sz w:val="20"/>
        </w:rPr>
        <w:drawing>
          <wp:inline distT="0" distB="0" distL="0" distR="0" wp14:anchorId="4CEBD31C" wp14:editId="0E0EBD95">
            <wp:extent cx="4484535" cy="2528570"/>
            <wp:effectExtent l="19050" t="19050" r="11265" b="2413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488427" cy="2530764"/>
                    </a:xfrm>
                    <a:prstGeom prst="rect">
                      <a:avLst/>
                    </a:prstGeom>
                    <a:ln>
                      <a:solidFill>
                        <a:schemeClr val="tx1"/>
                      </a:solidFill>
                    </a:ln>
                  </pic:spPr>
                </pic:pic>
              </a:graphicData>
            </a:graphic>
          </wp:inline>
        </w:drawing>
      </w:r>
      <w:r w:rsidR="000D0347" w:rsidRPr="00335F71">
        <w:rPr>
          <w:rFonts w:ascii="Arial" w:hAnsi="Arial" w:cs="Arial"/>
          <w:sz w:val="20"/>
        </w:rPr>
        <w:br w:type="page"/>
      </w:r>
    </w:p>
    <w:p w14:paraId="2E614F51" w14:textId="77777777" w:rsidR="008B0510" w:rsidRPr="00335F71" w:rsidRDefault="008B0510" w:rsidP="008B0510">
      <w:pPr>
        <w:rPr>
          <w:rFonts w:ascii="Arial" w:hAnsi="Arial" w:cs="Arial"/>
        </w:rPr>
      </w:pPr>
      <w:r w:rsidRPr="00335F71">
        <w:rPr>
          <w:rFonts w:ascii="Arial" w:hAnsi="Arial" w:cs="Arial"/>
        </w:rPr>
        <w:lastRenderedPageBreak/>
        <w:t>VÁŽENÍ OBČANÉ ZBEČNA</w:t>
      </w:r>
    </w:p>
    <w:p w14:paraId="662CA194" w14:textId="0658C4DB" w:rsidR="008B0510" w:rsidRPr="00335F71" w:rsidRDefault="008B0510" w:rsidP="008B0510">
      <w:pPr>
        <w:rPr>
          <w:rFonts w:ascii="Arial" w:hAnsi="Arial" w:cs="Arial"/>
        </w:rPr>
      </w:pPr>
      <w:r w:rsidRPr="00335F71">
        <w:rPr>
          <w:rFonts w:ascii="Arial" w:hAnsi="Arial" w:cs="Arial"/>
        </w:rPr>
        <w:t xml:space="preserve">Dovolte, abychom Vám předložili </w:t>
      </w:r>
      <w:r w:rsidR="007A17E3">
        <w:rPr>
          <w:rFonts w:ascii="Arial" w:hAnsi="Arial" w:cs="Arial"/>
        </w:rPr>
        <w:t>úpravu</w:t>
      </w:r>
      <w:r w:rsidRPr="00335F71">
        <w:rPr>
          <w:rFonts w:ascii="Arial" w:hAnsi="Arial" w:cs="Arial"/>
        </w:rPr>
        <w:t xml:space="preserve"> Strategick</w:t>
      </w:r>
      <w:r w:rsidR="005C4F52" w:rsidRPr="00335F71">
        <w:rPr>
          <w:rFonts w:ascii="Arial" w:hAnsi="Arial" w:cs="Arial"/>
        </w:rPr>
        <w:t>ého rozvojového</w:t>
      </w:r>
      <w:r w:rsidRPr="00335F71">
        <w:rPr>
          <w:rFonts w:ascii="Arial" w:hAnsi="Arial" w:cs="Arial"/>
        </w:rPr>
        <w:t xml:space="preserve"> plán</w:t>
      </w:r>
      <w:r w:rsidR="005C4F52" w:rsidRPr="00335F71">
        <w:rPr>
          <w:rFonts w:ascii="Arial" w:hAnsi="Arial" w:cs="Arial"/>
        </w:rPr>
        <w:t>u</w:t>
      </w:r>
      <w:r w:rsidRPr="00335F71">
        <w:rPr>
          <w:rFonts w:ascii="Arial" w:hAnsi="Arial" w:cs="Arial"/>
        </w:rPr>
        <w:t xml:space="preserve"> obce na období 2016 – 2026.</w:t>
      </w:r>
    </w:p>
    <w:p w14:paraId="593F8BB9" w14:textId="77777777" w:rsidR="000C013A" w:rsidRPr="00335F71" w:rsidRDefault="000C013A" w:rsidP="008B0510">
      <w:pPr>
        <w:rPr>
          <w:rFonts w:ascii="Arial" w:hAnsi="Arial" w:cs="Arial"/>
        </w:rPr>
      </w:pPr>
    </w:p>
    <w:p w14:paraId="75E013B1" w14:textId="77777777" w:rsidR="008B0510" w:rsidRPr="00335F71" w:rsidRDefault="008B0510" w:rsidP="00AE36DA">
      <w:pPr>
        <w:jc w:val="both"/>
        <w:rPr>
          <w:rFonts w:ascii="Arial" w:hAnsi="Arial" w:cs="Arial"/>
        </w:rPr>
      </w:pPr>
      <w:r w:rsidRPr="00335F71">
        <w:rPr>
          <w:rFonts w:ascii="Arial" w:hAnsi="Arial" w:cs="Arial"/>
        </w:rPr>
        <w:t>V dokumentu jsou zakotveny rozvojové priority na nejbližší roky. Na základě popsání současného stavu obce, názorů občanů a diskuse pracovní skupiny plánuje budoucnost obce a kroky k jejímu naplnění.</w:t>
      </w:r>
    </w:p>
    <w:p w14:paraId="30606530" w14:textId="77777777" w:rsidR="000C013A" w:rsidRPr="00335F71" w:rsidRDefault="000C013A" w:rsidP="00AE36DA">
      <w:pPr>
        <w:jc w:val="both"/>
        <w:rPr>
          <w:rFonts w:ascii="Arial" w:hAnsi="Arial" w:cs="Arial"/>
        </w:rPr>
      </w:pPr>
    </w:p>
    <w:p w14:paraId="7D16ADE3" w14:textId="77777777" w:rsidR="008B0510" w:rsidRPr="00335F71" w:rsidRDefault="008B0510" w:rsidP="00AE36DA">
      <w:pPr>
        <w:jc w:val="both"/>
        <w:rPr>
          <w:rFonts w:ascii="Arial" w:hAnsi="Arial" w:cs="Arial"/>
        </w:rPr>
      </w:pPr>
      <w:r w:rsidRPr="00335F71">
        <w:rPr>
          <w:rFonts w:ascii="Arial" w:hAnsi="Arial" w:cs="Arial"/>
        </w:rPr>
        <w:t>Je to dokument potřebný nejen pro zastupitelstvo obce, ale především pro Vás, obyvatele, jenž chcete znát záměry samosprávy. Získáte písemný přehled o plánech a vizích zastupitelstva a směřování Zbečna v následujících letech.</w:t>
      </w:r>
    </w:p>
    <w:p w14:paraId="6A19DA4B" w14:textId="77777777" w:rsidR="000C013A" w:rsidRPr="00335F71" w:rsidRDefault="000C013A" w:rsidP="00AE36DA">
      <w:pPr>
        <w:jc w:val="both"/>
        <w:rPr>
          <w:rFonts w:ascii="Arial" w:hAnsi="Arial" w:cs="Arial"/>
        </w:rPr>
      </w:pPr>
    </w:p>
    <w:p w14:paraId="7CD860C2" w14:textId="77777777" w:rsidR="000D0347" w:rsidRPr="00335F71" w:rsidRDefault="000D0347" w:rsidP="00AE36DA">
      <w:pPr>
        <w:jc w:val="both"/>
        <w:rPr>
          <w:rFonts w:ascii="Arial" w:hAnsi="Arial" w:cs="Arial"/>
        </w:rPr>
      </w:pPr>
      <w:r w:rsidRPr="00335F71">
        <w:rPr>
          <w:rFonts w:ascii="Arial" w:hAnsi="Arial" w:cs="Arial"/>
        </w:rPr>
        <w:t>Tento dokument byl schválen zast</w:t>
      </w:r>
      <w:r w:rsidR="00773C0C" w:rsidRPr="00335F71">
        <w:rPr>
          <w:rFonts w:ascii="Arial" w:hAnsi="Arial" w:cs="Arial"/>
        </w:rPr>
        <w:t xml:space="preserve">upitelstvem na jeho jednání </w:t>
      </w:r>
      <w:r w:rsidR="00773C0C" w:rsidRPr="00AE36DA">
        <w:rPr>
          <w:rFonts w:ascii="Arial" w:hAnsi="Arial" w:cs="Arial"/>
        </w:rPr>
        <w:t xml:space="preserve">dne </w:t>
      </w:r>
      <w:r w:rsidR="005C4F52" w:rsidRPr="00AE36DA">
        <w:rPr>
          <w:rFonts w:ascii="Arial" w:hAnsi="Arial" w:cs="Arial"/>
        </w:rPr>
        <w:t>13</w:t>
      </w:r>
      <w:r w:rsidR="00773C0C" w:rsidRPr="00AE36DA">
        <w:rPr>
          <w:rFonts w:ascii="Arial" w:hAnsi="Arial" w:cs="Arial"/>
        </w:rPr>
        <w:t xml:space="preserve">. </w:t>
      </w:r>
      <w:r w:rsidR="005C4F52" w:rsidRPr="00AE36DA">
        <w:rPr>
          <w:rFonts w:ascii="Arial" w:hAnsi="Arial" w:cs="Arial"/>
        </w:rPr>
        <w:t>1</w:t>
      </w:r>
      <w:r w:rsidRPr="00AE36DA">
        <w:rPr>
          <w:rFonts w:ascii="Arial" w:hAnsi="Arial" w:cs="Arial"/>
        </w:rPr>
        <w:t xml:space="preserve">. </w:t>
      </w:r>
      <w:r w:rsidR="005C4F52" w:rsidRPr="00AE36DA">
        <w:rPr>
          <w:rFonts w:ascii="Arial" w:hAnsi="Arial" w:cs="Arial"/>
        </w:rPr>
        <w:t>2016</w:t>
      </w:r>
      <w:r w:rsidRPr="00AE36DA">
        <w:rPr>
          <w:rFonts w:ascii="Arial" w:hAnsi="Arial" w:cs="Arial"/>
        </w:rPr>
        <w:t xml:space="preserve">, usnesení, č. </w:t>
      </w:r>
      <w:r w:rsidR="005C4F52" w:rsidRPr="00AE36DA">
        <w:rPr>
          <w:rFonts w:ascii="Arial" w:hAnsi="Arial" w:cs="Arial"/>
        </w:rPr>
        <w:t>143/</w:t>
      </w:r>
      <w:r w:rsidRPr="00AE36DA">
        <w:rPr>
          <w:rFonts w:ascii="Arial" w:hAnsi="Arial" w:cs="Arial"/>
        </w:rPr>
        <w:t>1</w:t>
      </w:r>
      <w:r w:rsidR="008B0510" w:rsidRPr="00AE36DA">
        <w:rPr>
          <w:rFonts w:ascii="Arial" w:hAnsi="Arial" w:cs="Arial"/>
        </w:rPr>
        <w:t>6</w:t>
      </w:r>
      <w:r w:rsidRPr="00AE36DA">
        <w:rPr>
          <w:rFonts w:ascii="Arial" w:hAnsi="Arial" w:cs="Arial"/>
        </w:rPr>
        <w:t>. Obec si vyhrazuje právo na úpravu, doplnění</w:t>
      </w:r>
      <w:r w:rsidRPr="00335F71">
        <w:rPr>
          <w:rFonts w:ascii="Arial" w:hAnsi="Arial" w:cs="Arial"/>
        </w:rPr>
        <w:t xml:space="preserve"> a revizi tohoto dokumentu v průběhu jeho platnosti.</w:t>
      </w:r>
    </w:p>
    <w:p w14:paraId="1404F9CD" w14:textId="77777777" w:rsidR="000D0347" w:rsidRPr="00335F71" w:rsidRDefault="000D0347" w:rsidP="00AE36DA">
      <w:pPr>
        <w:jc w:val="both"/>
        <w:rPr>
          <w:rFonts w:ascii="Arial" w:hAnsi="Arial" w:cs="Arial"/>
        </w:rPr>
      </w:pPr>
    </w:p>
    <w:p w14:paraId="1DEFE2C0" w14:textId="29A64F87" w:rsidR="000D0347" w:rsidRPr="00354754" w:rsidRDefault="007A17E3" w:rsidP="00AE36DA">
      <w:pPr>
        <w:jc w:val="both"/>
        <w:rPr>
          <w:rFonts w:ascii="Arial" w:hAnsi="Arial" w:cs="Arial"/>
          <w:color w:val="FF0000"/>
        </w:rPr>
      </w:pPr>
      <w:r w:rsidRPr="00354754">
        <w:rPr>
          <w:rFonts w:ascii="Arial" w:hAnsi="Arial" w:cs="Arial"/>
          <w:color w:val="FF0000"/>
        </w:rPr>
        <w:t>Úpravy byly provedeny v dubnu 2022 a zohledňují stav k 31.12.2021.</w:t>
      </w:r>
    </w:p>
    <w:p w14:paraId="16DA98D9" w14:textId="77777777" w:rsidR="000D0347" w:rsidRPr="00335F71" w:rsidRDefault="000D0347" w:rsidP="00AE36DA">
      <w:pPr>
        <w:jc w:val="both"/>
        <w:rPr>
          <w:rFonts w:ascii="Arial" w:hAnsi="Arial" w:cs="Arial"/>
        </w:rPr>
      </w:pPr>
    </w:p>
    <w:p w14:paraId="5B26800B" w14:textId="77777777" w:rsidR="000D0347" w:rsidRPr="00335F71" w:rsidRDefault="000D0347" w:rsidP="00DF5A13">
      <w:pPr>
        <w:rPr>
          <w:rFonts w:ascii="Arial" w:hAnsi="Arial" w:cs="Arial"/>
        </w:rPr>
      </w:pPr>
    </w:p>
    <w:p w14:paraId="6F0AFD36" w14:textId="77777777" w:rsidR="000D0347" w:rsidRPr="00335F71" w:rsidRDefault="000D0347" w:rsidP="00DF5A13">
      <w:pPr>
        <w:rPr>
          <w:rFonts w:ascii="Arial" w:hAnsi="Arial" w:cs="Arial"/>
        </w:rPr>
      </w:pPr>
    </w:p>
    <w:p w14:paraId="13A0EAF2" w14:textId="77777777" w:rsidR="000D0347" w:rsidRPr="00335F71" w:rsidRDefault="000D0347" w:rsidP="00DF5A13">
      <w:pPr>
        <w:rPr>
          <w:rFonts w:ascii="Arial" w:hAnsi="Arial" w:cs="Arial"/>
        </w:rPr>
      </w:pPr>
    </w:p>
    <w:p w14:paraId="1F61EFCD" w14:textId="77777777" w:rsidR="000D0347" w:rsidRPr="00335F71" w:rsidRDefault="000D0347" w:rsidP="00DF5A13">
      <w:pPr>
        <w:rPr>
          <w:rFonts w:ascii="Arial" w:hAnsi="Arial" w:cs="Arial"/>
        </w:rPr>
      </w:pPr>
    </w:p>
    <w:p w14:paraId="0B39538F" w14:textId="4A9F2B75" w:rsidR="000D0347" w:rsidRPr="00335F71" w:rsidRDefault="000D0347" w:rsidP="00DF5A13">
      <w:pPr>
        <w:rPr>
          <w:rFonts w:ascii="Arial" w:hAnsi="Arial" w:cs="Arial"/>
        </w:rPr>
      </w:pPr>
      <w:r w:rsidRPr="00335F71">
        <w:rPr>
          <w:rFonts w:ascii="Arial" w:hAnsi="Arial" w:cs="Arial"/>
        </w:rPr>
        <w:t>Starost</w:t>
      </w:r>
      <w:r w:rsidR="007A17E3">
        <w:rPr>
          <w:rFonts w:ascii="Arial" w:hAnsi="Arial" w:cs="Arial"/>
        </w:rPr>
        <w:t>a</w:t>
      </w:r>
    </w:p>
    <w:p w14:paraId="31473E63" w14:textId="600B4520" w:rsidR="000D0347" w:rsidRPr="00335F71" w:rsidRDefault="007A17E3" w:rsidP="00DF5A13">
      <w:pPr>
        <w:rPr>
          <w:rFonts w:ascii="Arial" w:hAnsi="Arial" w:cs="Arial"/>
        </w:rPr>
      </w:pPr>
      <w:r>
        <w:rPr>
          <w:rFonts w:ascii="Arial" w:hAnsi="Arial" w:cs="Arial"/>
        </w:rPr>
        <w:t>Ing. Jiří Těhan, MBA</w:t>
      </w:r>
      <w:r w:rsidR="006F1EE3" w:rsidRPr="00335F71">
        <w:rPr>
          <w:rFonts w:ascii="Arial" w:hAnsi="Arial" w:cs="Arial"/>
        </w:rPr>
        <w:tab/>
      </w:r>
      <w:r w:rsidR="006F1EE3" w:rsidRPr="00335F71">
        <w:rPr>
          <w:rFonts w:ascii="Arial" w:hAnsi="Arial" w:cs="Arial"/>
        </w:rPr>
        <w:tab/>
      </w:r>
      <w:r w:rsidR="006F1EE3" w:rsidRPr="00335F71">
        <w:rPr>
          <w:rFonts w:ascii="Arial" w:hAnsi="Arial" w:cs="Arial"/>
        </w:rPr>
        <w:tab/>
      </w:r>
      <w:r w:rsidR="006F1EE3" w:rsidRPr="00335F71">
        <w:rPr>
          <w:rFonts w:ascii="Arial" w:hAnsi="Arial" w:cs="Arial"/>
        </w:rPr>
        <w:tab/>
      </w:r>
      <w:r w:rsidR="000D0347" w:rsidRPr="00335F71">
        <w:rPr>
          <w:rFonts w:ascii="Arial" w:hAnsi="Arial" w:cs="Arial"/>
        </w:rPr>
        <w:t>……………………………………………</w:t>
      </w:r>
    </w:p>
    <w:p w14:paraId="1531209A" w14:textId="77777777" w:rsidR="000D0347" w:rsidRPr="00335F71" w:rsidRDefault="000D0347" w:rsidP="00DF5A13">
      <w:pPr>
        <w:rPr>
          <w:rFonts w:ascii="Arial" w:hAnsi="Arial" w:cs="Arial"/>
        </w:rPr>
      </w:pPr>
    </w:p>
    <w:p w14:paraId="18BC761C" w14:textId="77777777" w:rsidR="000D0347" w:rsidRPr="00335F71" w:rsidRDefault="000D0347" w:rsidP="00DF5A13">
      <w:pPr>
        <w:rPr>
          <w:rFonts w:ascii="Arial" w:hAnsi="Arial" w:cs="Arial"/>
        </w:rPr>
      </w:pPr>
    </w:p>
    <w:p w14:paraId="110BD290" w14:textId="77777777" w:rsidR="000D0347" w:rsidRPr="00335F71" w:rsidRDefault="000D0347" w:rsidP="00DF5A13">
      <w:pPr>
        <w:rPr>
          <w:rFonts w:ascii="Arial" w:hAnsi="Arial" w:cs="Arial"/>
        </w:rPr>
      </w:pPr>
    </w:p>
    <w:p w14:paraId="0D998F3E" w14:textId="77777777" w:rsidR="000D0347" w:rsidRPr="00335F71" w:rsidRDefault="000D0347" w:rsidP="00DF5A13">
      <w:pPr>
        <w:rPr>
          <w:rFonts w:ascii="Arial" w:hAnsi="Arial" w:cs="Arial"/>
        </w:rPr>
      </w:pPr>
    </w:p>
    <w:p w14:paraId="57190873" w14:textId="2B67C05B" w:rsidR="000D0347" w:rsidRPr="00335F71" w:rsidRDefault="000D0347" w:rsidP="00DF5A13">
      <w:pPr>
        <w:rPr>
          <w:rFonts w:ascii="Arial" w:hAnsi="Arial" w:cs="Arial"/>
        </w:rPr>
      </w:pPr>
      <w:r w:rsidRPr="00335F71">
        <w:rPr>
          <w:rFonts w:ascii="Arial" w:hAnsi="Arial" w:cs="Arial"/>
        </w:rPr>
        <w:t>Místostarost</w:t>
      </w:r>
      <w:r w:rsidR="007A17E3">
        <w:rPr>
          <w:rFonts w:ascii="Arial" w:hAnsi="Arial" w:cs="Arial"/>
        </w:rPr>
        <w:t>k</w:t>
      </w:r>
      <w:r w:rsidRPr="00335F71">
        <w:rPr>
          <w:rFonts w:ascii="Arial" w:hAnsi="Arial" w:cs="Arial"/>
        </w:rPr>
        <w:t xml:space="preserve">a </w:t>
      </w:r>
    </w:p>
    <w:p w14:paraId="76661631" w14:textId="1588C931" w:rsidR="000D0347" w:rsidRPr="00335F71" w:rsidRDefault="007A17E3" w:rsidP="00DF5A13">
      <w:pPr>
        <w:rPr>
          <w:rFonts w:ascii="Arial" w:hAnsi="Arial" w:cs="Arial"/>
        </w:rPr>
      </w:pPr>
      <w:r>
        <w:rPr>
          <w:rFonts w:ascii="Arial" w:hAnsi="Arial" w:cs="Arial"/>
        </w:rPr>
        <w:t>Mgr. Renáta Embertová, DiS</w:t>
      </w:r>
      <w:r w:rsidR="004F22DF" w:rsidRPr="00335F71">
        <w:rPr>
          <w:rFonts w:ascii="Arial" w:hAnsi="Arial" w:cs="Arial"/>
        </w:rPr>
        <w:tab/>
      </w:r>
      <w:r w:rsidR="004F22DF" w:rsidRPr="00335F71">
        <w:rPr>
          <w:rFonts w:ascii="Arial" w:hAnsi="Arial" w:cs="Arial"/>
        </w:rPr>
        <w:tab/>
      </w:r>
      <w:r w:rsidR="004F22DF" w:rsidRPr="00335F71">
        <w:rPr>
          <w:rFonts w:ascii="Arial" w:hAnsi="Arial" w:cs="Arial"/>
        </w:rPr>
        <w:tab/>
      </w:r>
      <w:r w:rsidR="000D0347" w:rsidRPr="00335F71">
        <w:rPr>
          <w:rFonts w:ascii="Arial" w:hAnsi="Arial" w:cs="Arial"/>
        </w:rPr>
        <w:t>……………………………………………</w:t>
      </w:r>
    </w:p>
    <w:p w14:paraId="456E3DA7" w14:textId="696E2F01" w:rsidR="00D27FC1" w:rsidRPr="00335F71" w:rsidRDefault="00D27FC1" w:rsidP="00DF5A13">
      <w:pPr>
        <w:rPr>
          <w:rFonts w:ascii="Arial" w:hAnsi="Arial" w:cs="Arial"/>
        </w:rPr>
      </w:pPr>
      <w:r w:rsidRPr="00335F71">
        <w:rPr>
          <w:rFonts w:ascii="Arial" w:hAnsi="Arial" w:cs="Arial"/>
        </w:rPr>
        <w:br w:type="page"/>
      </w:r>
    </w:p>
    <w:bookmarkStart w:id="0" w:name="_Toc436748265"/>
    <w:bookmarkStart w:id="1" w:name="_Toc437085728"/>
    <w:bookmarkStart w:id="2" w:name="_Toc437088791"/>
    <w:bookmarkStart w:id="3" w:name="_Toc437092480"/>
    <w:bookmarkStart w:id="4" w:name="_Toc437264989"/>
    <w:bookmarkStart w:id="5" w:name="_Toc437266066"/>
    <w:bookmarkStart w:id="6" w:name="_Toc439709957"/>
    <w:bookmarkStart w:id="7" w:name="_Toc439710587"/>
    <w:p w14:paraId="31400038" w14:textId="77777777" w:rsidR="00335F71" w:rsidRPr="00335F71" w:rsidRDefault="004E58DE" w:rsidP="00C10268">
      <w:pPr>
        <w:pStyle w:val="Obsah2"/>
        <w:rPr>
          <w:rFonts w:eastAsiaTheme="minorEastAsia"/>
          <w:caps/>
          <w:sz w:val="22"/>
          <w:szCs w:val="22"/>
        </w:rPr>
      </w:pPr>
      <w:r w:rsidRPr="00335F71">
        <w:lastRenderedPageBreak/>
        <w:fldChar w:fldCharType="begin"/>
      </w:r>
      <w:r w:rsidR="00335F71" w:rsidRPr="00335F71">
        <w:instrText xml:space="preserve"> TOC \o "1-3" \h \z \u </w:instrText>
      </w:r>
      <w:r w:rsidRPr="00335F71">
        <w:fldChar w:fldCharType="separate"/>
      </w:r>
      <w:r w:rsidR="00335F71" w:rsidRPr="00335F71">
        <w:rPr>
          <w:rStyle w:val="Hypertextovodkaz"/>
          <w:color w:val="000000" w:themeColor="text1"/>
        </w:rPr>
        <w:t>Obsah</w:t>
      </w:r>
    </w:p>
    <w:p w14:paraId="7F5521EE" w14:textId="36DF6028" w:rsidR="00335F71" w:rsidRPr="00335F71" w:rsidRDefault="00E769AA">
      <w:pPr>
        <w:pStyle w:val="Obsah1"/>
        <w:rPr>
          <w:rFonts w:eastAsiaTheme="minorEastAsia"/>
          <w:b w:val="0"/>
          <w:bCs w:val="0"/>
          <w:caps w:val="0"/>
          <w:sz w:val="22"/>
          <w:szCs w:val="22"/>
        </w:rPr>
      </w:pPr>
      <w:hyperlink w:anchor="_Toc440051998" w:history="1">
        <w:r w:rsidR="00335F71" w:rsidRPr="00335F71">
          <w:rPr>
            <w:rStyle w:val="Hypertextovodkaz"/>
          </w:rPr>
          <w:t>Úvod</w:t>
        </w:r>
        <w:r w:rsidR="00335F71" w:rsidRPr="00335F71">
          <w:rPr>
            <w:webHidden/>
          </w:rPr>
          <w:tab/>
        </w:r>
        <w:r w:rsidR="004E58DE" w:rsidRPr="00335F71">
          <w:rPr>
            <w:webHidden/>
          </w:rPr>
          <w:fldChar w:fldCharType="begin"/>
        </w:r>
        <w:r w:rsidR="00335F71" w:rsidRPr="00335F71">
          <w:rPr>
            <w:webHidden/>
          </w:rPr>
          <w:instrText xml:space="preserve"> PAGEREF _Toc440051998 \h </w:instrText>
        </w:r>
        <w:r w:rsidR="004E58DE" w:rsidRPr="00335F71">
          <w:rPr>
            <w:webHidden/>
          </w:rPr>
        </w:r>
        <w:r w:rsidR="004E58DE" w:rsidRPr="00335F71">
          <w:rPr>
            <w:webHidden/>
          </w:rPr>
          <w:fldChar w:fldCharType="separate"/>
        </w:r>
        <w:r w:rsidR="003B0E81">
          <w:rPr>
            <w:webHidden/>
          </w:rPr>
          <w:t>6</w:t>
        </w:r>
        <w:r w:rsidR="004E58DE" w:rsidRPr="00335F71">
          <w:rPr>
            <w:webHidden/>
          </w:rPr>
          <w:fldChar w:fldCharType="end"/>
        </w:r>
      </w:hyperlink>
    </w:p>
    <w:p w14:paraId="0003B382" w14:textId="43B502C6" w:rsidR="00335F71" w:rsidRPr="00335F71" w:rsidRDefault="00E769AA">
      <w:pPr>
        <w:pStyle w:val="Obsah1"/>
        <w:rPr>
          <w:rFonts w:eastAsiaTheme="minorEastAsia"/>
          <w:b w:val="0"/>
          <w:bCs w:val="0"/>
          <w:caps w:val="0"/>
          <w:sz w:val="22"/>
          <w:szCs w:val="22"/>
        </w:rPr>
      </w:pPr>
      <w:hyperlink w:anchor="_Toc440051999" w:history="1">
        <w:r w:rsidR="00335F71" w:rsidRPr="00335F71">
          <w:rPr>
            <w:rStyle w:val="Hypertextovodkaz"/>
          </w:rPr>
          <w:t>A ANALYTICKÁ ČÁST</w:t>
        </w:r>
        <w:r w:rsidR="00335F71" w:rsidRPr="00335F71">
          <w:rPr>
            <w:webHidden/>
          </w:rPr>
          <w:tab/>
        </w:r>
        <w:r w:rsidR="004E58DE" w:rsidRPr="00335F71">
          <w:rPr>
            <w:webHidden/>
          </w:rPr>
          <w:fldChar w:fldCharType="begin"/>
        </w:r>
        <w:r w:rsidR="00335F71" w:rsidRPr="00335F71">
          <w:rPr>
            <w:webHidden/>
          </w:rPr>
          <w:instrText xml:space="preserve"> PAGEREF _Toc440051999 \h </w:instrText>
        </w:r>
        <w:r w:rsidR="004E58DE" w:rsidRPr="00335F71">
          <w:rPr>
            <w:webHidden/>
          </w:rPr>
        </w:r>
        <w:r w:rsidR="004E58DE" w:rsidRPr="00335F71">
          <w:rPr>
            <w:webHidden/>
          </w:rPr>
          <w:fldChar w:fldCharType="separate"/>
        </w:r>
        <w:r w:rsidR="003B0E81">
          <w:rPr>
            <w:webHidden/>
          </w:rPr>
          <w:t>7</w:t>
        </w:r>
        <w:r w:rsidR="004E58DE" w:rsidRPr="00335F71">
          <w:rPr>
            <w:webHidden/>
          </w:rPr>
          <w:fldChar w:fldCharType="end"/>
        </w:r>
      </w:hyperlink>
    </w:p>
    <w:p w14:paraId="290A2213" w14:textId="2FBA8C11" w:rsidR="00335F71" w:rsidRPr="00335F71" w:rsidRDefault="00E769AA" w:rsidP="00C10268">
      <w:pPr>
        <w:pStyle w:val="Obsah2"/>
        <w:rPr>
          <w:rFonts w:eastAsiaTheme="minorEastAsia"/>
          <w:sz w:val="22"/>
          <w:szCs w:val="22"/>
        </w:rPr>
      </w:pPr>
      <w:hyperlink w:anchor="_Toc440052000" w:history="1">
        <w:r w:rsidR="00335F71" w:rsidRPr="00335F71">
          <w:rPr>
            <w:rStyle w:val="Hypertextovodkaz"/>
          </w:rPr>
          <w:t xml:space="preserve">A1 </w:t>
        </w:r>
        <w:r w:rsidR="00335F71" w:rsidRPr="00335F71">
          <w:rPr>
            <w:rStyle w:val="Hypertextovodkaz"/>
            <w:spacing w:val="5"/>
          </w:rPr>
          <w:t>Charakteristika obce</w:t>
        </w:r>
        <w:r w:rsidR="00335F71" w:rsidRPr="00335F71">
          <w:rPr>
            <w:webHidden/>
          </w:rPr>
          <w:tab/>
        </w:r>
        <w:r w:rsidR="004E58DE" w:rsidRPr="00335F71">
          <w:rPr>
            <w:webHidden/>
          </w:rPr>
          <w:fldChar w:fldCharType="begin"/>
        </w:r>
        <w:r w:rsidR="00335F71" w:rsidRPr="00335F71">
          <w:rPr>
            <w:webHidden/>
          </w:rPr>
          <w:instrText xml:space="preserve"> PAGEREF _Toc440052000 \h </w:instrText>
        </w:r>
        <w:r w:rsidR="004E58DE" w:rsidRPr="00335F71">
          <w:rPr>
            <w:webHidden/>
          </w:rPr>
        </w:r>
        <w:r w:rsidR="004E58DE" w:rsidRPr="00335F71">
          <w:rPr>
            <w:webHidden/>
          </w:rPr>
          <w:fldChar w:fldCharType="separate"/>
        </w:r>
        <w:r w:rsidR="003B0E81">
          <w:rPr>
            <w:webHidden/>
          </w:rPr>
          <w:t>7</w:t>
        </w:r>
        <w:r w:rsidR="004E58DE" w:rsidRPr="00335F71">
          <w:rPr>
            <w:webHidden/>
          </w:rPr>
          <w:fldChar w:fldCharType="end"/>
        </w:r>
      </w:hyperlink>
    </w:p>
    <w:p w14:paraId="04C9EDF4" w14:textId="65F9A789" w:rsidR="00335F71" w:rsidRPr="00335F71" w:rsidRDefault="00E769AA">
      <w:pPr>
        <w:pStyle w:val="Obsah1"/>
        <w:rPr>
          <w:rFonts w:eastAsiaTheme="minorEastAsia"/>
          <w:b w:val="0"/>
          <w:bCs w:val="0"/>
          <w:caps w:val="0"/>
          <w:sz w:val="22"/>
          <w:szCs w:val="22"/>
        </w:rPr>
      </w:pPr>
      <w:hyperlink w:anchor="_Toc440052001" w:history="1">
        <w:r w:rsidR="00335F71" w:rsidRPr="00335F71">
          <w:rPr>
            <w:rStyle w:val="Hypertextovodkaz"/>
          </w:rPr>
          <w:t>1. Základní údaje o území</w:t>
        </w:r>
        <w:r w:rsidR="00335F71" w:rsidRPr="00335F71">
          <w:rPr>
            <w:webHidden/>
          </w:rPr>
          <w:tab/>
        </w:r>
        <w:r w:rsidR="004E58DE" w:rsidRPr="00335F71">
          <w:rPr>
            <w:webHidden/>
          </w:rPr>
          <w:fldChar w:fldCharType="begin"/>
        </w:r>
        <w:r w:rsidR="00335F71" w:rsidRPr="00335F71">
          <w:rPr>
            <w:webHidden/>
          </w:rPr>
          <w:instrText xml:space="preserve"> PAGEREF _Toc440052001 \h </w:instrText>
        </w:r>
        <w:r w:rsidR="004E58DE" w:rsidRPr="00335F71">
          <w:rPr>
            <w:webHidden/>
          </w:rPr>
        </w:r>
        <w:r w:rsidR="004E58DE" w:rsidRPr="00335F71">
          <w:rPr>
            <w:webHidden/>
          </w:rPr>
          <w:fldChar w:fldCharType="separate"/>
        </w:r>
        <w:r w:rsidR="003B0E81">
          <w:rPr>
            <w:webHidden/>
          </w:rPr>
          <w:t>7</w:t>
        </w:r>
        <w:r w:rsidR="004E58DE" w:rsidRPr="00335F71">
          <w:rPr>
            <w:webHidden/>
          </w:rPr>
          <w:fldChar w:fldCharType="end"/>
        </w:r>
      </w:hyperlink>
    </w:p>
    <w:p w14:paraId="51BA49AC" w14:textId="2F5D71F8" w:rsidR="00335F71" w:rsidRPr="00335F71" w:rsidRDefault="00E769AA" w:rsidP="00C10268">
      <w:pPr>
        <w:pStyle w:val="Obsah2"/>
        <w:rPr>
          <w:rFonts w:eastAsiaTheme="minorEastAsia"/>
          <w:sz w:val="22"/>
          <w:szCs w:val="22"/>
        </w:rPr>
      </w:pPr>
      <w:hyperlink w:anchor="_Toc440052002" w:history="1">
        <w:r w:rsidR="00335F71" w:rsidRPr="00335F71">
          <w:rPr>
            <w:rStyle w:val="Hypertextovodkaz"/>
          </w:rPr>
          <w:t>1.1. Identifikační údaje</w:t>
        </w:r>
        <w:r w:rsidR="00335F71" w:rsidRPr="00335F71">
          <w:rPr>
            <w:webHidden/>
          </w:rPr>
          <w:tab/>
        </w:r>
        <w:r w:rsidR="004E58DE" w:rsidRPr="00335F71">
          <w:rPr>
            <w:webHidden/>
          </w:rPr>
          <w:fldChar w:fldCharType="begin"/>
        </w:r>
        <w:r w:rsidR="00335F71" w:rsidRPr="00335F71">
          <w:rPr>
            <w:webHidden/>
          </w:rPr>
          <w:instrText xml:space="preserve"> PAGEREF _Toc440052002 \h </w:instrText>
        </w:r>
        <w:r w:rsidR="004E58DE" w:rsidRPr="00335F71">
          <w:rPr>
            <w:webHidden/>
          </w:rPr>
        </w:r>
        <w:r w:rsidR="004E58DE" w:rsidRPr="00335F71">
          <w:rPr>
            <w:webHidden/>
          </w:rPr>
          <w:fldChar w:fldCharType="separate"/>
        </w:r>
        <w:r w:rsidR="003B0E81">
          <w:rPr>
            <w:webHidden/>
          </w:rPr>
          <w:t>7</w:t>
        </w:r>
        <w:r w:rsidR="004E58DE" w:rsidRPr="00335F71">
          <w:rPr>
            <w:webHidden/>
          </w:rPr>
          <w:fldChar w:fldCharType="end"/>
        </w:r>
      </w:hyperlink>
    </w:p>
    <w:p w14:paraId="72A92B21" w14:textId="476D4B87" w:rsidR="00335F71" w:rsidRPr="00335F71" w:rsidRDefault="00E769AA" w:rsidP="00C10268">
      <w:pPr>
        <w:pStyle w:val="Obsah2"/>
        <w:rPr>
          <w:rFonts w:eastAsiaTheme="minorEastAsia"/>
          <w:sz w:val="22"/>
          <w:szCs w:val="22"/>
        </w:rPr>
      </w:pPr>
      <w:hyperlink w:anchor="_Toc440052003" w:history="1">
        <w:r w:rsidR="00335F71" w:rsidRPr="00335F71">
          <w:rPr>
            <w:rStyle w:val="Hypertextovodkaz"/>
          </w:rPr>
          <w:t>1.2. Vymezení území</w:t>
        </w:r>
        <w:r w:rsidR="00335F71" w:rsidRPr="00335F71">
          <w:rPr>
            <w:webHidden/>
          </w:rPr>
          <w:tab/>
        </w:r>
        <w:r w:rsidR="004E58DE" w:rsidRPr="00335F71">
          <w:rPr>
            <w:webHidden/>
          </w:rPr>
          <w:fldChar w:fldCharType="begin"/>
        </w:r>
        <w:r w:rsidR="00335F71" w:rsidRPr="00335F71">
          <w:rPr>
            <w:webHidden/>
          </w:rPr>
          <w:instrText xml:space="preserve"> PAGEREF _Toc440052003 \h </w:instrText>
        </w:r>
        <w:r w:rsidR="004E58DE" w:rsidRPr="00335F71">
          <w:rPr>
            <w:webHidden/>
          </w:rPr>
        </w:r>
        <w:r w:rsidR="004E58DE" w:rsidRPr="00335F71">
          <w:rPr>
            <w:webHidden/>
          </w:rPr>
          <w:fldChar w:fldCharType="separate"/>
        </w:r>
        <w:r w:rsidR="003B0E81">
          <w:rPr>
            <w:webHidden/>
          </w:rPr>
          <w:t>7</w:t>
        </w:r>
        <w:r w:rsidR="004E58DE" w:rsidRPr="00335F71">
          <w:rPr>
            <w:webHidden/>
          </w:rPr>
          <w:fldChar w:fldCharType="end"/>
        </w:r>
      </w:hyperlink>
    </w:p>
    <w:p w14:paraId="5EE878D6" w14:textId="61EF2644" w:rsidR="00335F71" w:rsidRPr="00335F71" w:rsidRDefault="00E769AA" w:rsidP="00C10268">
      <w:pPr>
        <w:pStyle w:val="Obsah2"/>
        <w:rPr>
          <w:rFonts w:eastAsiaTheme="minorEastAsia"/>
          <w:sz w:val="22"/>
          <w:szCs w:val="22"/>
        </w:rPr>
      </w:pPr>
      <w:hyperlink w:anchor="_Toc440052004" w:history="1">
        <w:r w:rsidR="00335F71" w:rsidRPr="00335F71">
          <w:rPr>
            <w:rStyle w:val="Hypertextovodkaz"/>
          </w:rPr>
          <w:t>1.3. Historie obce</w:t>
        </w:r>
        <w:r w:rsidR="00335F71" w:rsidRPr="00335F71">
          <w:rPr>
            <w:webHidden/>
          </w:rPr>
          <w:tab/>
        </w:r>
        <w:r w:rsidR="004E58DE" w:rsidRPr="00335F71">
          <w:rPr>
            <w:webHidden/>
          </w:rPr>
          <w:fldChar w:fldCharType="begin"/>
        </w:r>
        <w:r w:rsidR="00335F71" w:rsidRPr="00335F71">
          <w:rPr>
            <w:webHidden/>
          </w:rPr>
          <w:instrText xml:space="preserve"> PAGEREF _Toc440052004 \h </w:instrText>
        </w:r>
        <w:r w:rsidR="004E58DE" w:rsidRPr="00335F71">
          <w:rPr>
            <w:webHidden/>
          </w:rPr>
        </w:r>
        <w:r w:rsidR="004E58DE" w:rsidRPr="00335F71">
          <w:rPr>
            <w:webHidden/>
          </w:rPr>
          <w:fldChar w:fldCharType="separate"/>
        </w:r>
        <w:r w:rsidR="003B0E81">
          <w:rPr>
            <w:webHidden/>
          </w:rPr>
          <w:t>8</w:t>
        </w:r>
        <w:r w:rsidR="004E58DE" w:rsidRPr="00335F71">
          <w:rPr>
            <w:webHidden/>
          </w:rPr>
          <w:fldChar w:fldCharType="end"/>
        </w:r>
      </w:hyperlink>
    </w:p>
    <w:p w14:paraId="1770A0A8" w14:textId="41A012BC" w:rsidR="00335F71" w:rsidRPr="00137386" w:rsidRDefault="00E769AA" w:rsidP="00137386">
      <w:pPr>
        <w:pStyle w:val="Obsah3"/>
        <w:rPr>
          <w:rFonts w:eastAsiaTheme="minorEastAsia"/>
          <w:sz w:val="22"/>
          <w:szCs w:val="22"/>
        </w:rPr>
      </w:pPr>
      <w:hyperlink w:anchor="_Toc440052005" w:history="1">
        <w:r w:rsidR="00335F71" w:rsidRPr="00137386">
          <w:rPr>
            <w:rStyle w:val="Hypertextovodkaz"/>
            <w:b/>
          </w:rPr>
          <w:t>1.</w:t>
        </w:r>
        <w:r w:rsidR="00137386" w:rsidRPr="00137386">
          <w:rPr>
            <w:rStyle w:val="Hypertextovodkaz"/>
            <w:b/>
          </w:rPr>
          <w:t>4</w:t>
        </w:r>
        <w:r w:rsidR="00335F71" w:rsidRPr="00137386">
          <w:rPr>
            <w:rStyle w:val="Hypertextovodkaz"/>
            <w:b/>
          </w:rPr>
          <w:t>.</w:t>
        </w:r>
        <w:r w:rsidR="00137386" w:rsidRPr="00137386">
          <w:rPr>
            <w:rStyle w:val="Hypertextovodkaz"/>
            <w:b/>
          </w:rPr>
          <w:t xml:space="preserve"> </w:t>
        </w:r>
        <w:r w:rsidR="00335F71" w:rsidRPr="00137386">
          <w:rPr>
            <w:rStyle w:val="Hypertextovodkaz"/>
            <w:b/>
          </w:rPr>
          <w:t>Objekty památkově hodnotné</w:t>
        </w:r>
        <w:r w:rsidR="00335F71" w:rsidRPr="00137386">
          <w:rPr>
            <w:b/>
            <w:webHidden/>
          </w:rPr>
          <w:tab/>
        </w:r>
        <w:r w:rsidR="004E58DE" w:rsidRPr="00137386">
          <w:rPr>
            <w:b/>
            <w:webHidden/>
          </w:rPr>
          <w:fldChar w:fldCharType="begin"/>
        </w:r>
        <w:r w:rsidR="00335F71" w:rsidRPr="00137386">
          <w:rPr>
            <w:b/>
            <w:webHidden/>
          </w:rPr>
          <w:instrText xml:space="preserve"> PAGEREF _Toc440052005 \h </w:instrText>
        </w:r>
        <w:r w:rsidR="004E58DE" w:rsidRPr="00137386">
          <w:rPr>
            <w:b/>
            <w:webHidden/>
          </w:rPr>
        </w:r>
        <w:r w:rsidR="004E58DE" w:rsidRPr="00137386">
          <w:rPr>
            <w:b/>
            <w:webHidden/>
          </w:rPr>
          <w:fldChar w:fldCharType="separate"/>
        </w:r>
        <w:r w:rsidR="003B0E81">
          <w:rPr>
            <w:b/>
            <w:webHidden/>
          </w:rPr>
          <w:t>9</w:t>
        </w:r>
        <w:r w:rsidR="004E58DE" w:rsidRPr="00137386">
          <w:rPr>
            <w:b/>
            <w:webHidden/>
          </w:rPr>
          <w:fldChar w:fldCharType="end"/>
        </w:r>
      </w:hyperlink>
    </w:p>
    <w:p w14:paraId="56D00A9F" w14:textId="05B012E6" w:rsidR="00335F71" w:rsidRPr="00335F71" w:rsidRDefault="00E769AA">
      <w:pPr>
        <w:pStyle w:val="Obsah1"/>
        <w:rPr>
          <w:rFonts w:eastAsiaTheme="minorEastAsia"/>
          <w:b w:val="0"/>
          <w:bCs w:val="0"/>
          <w:caps w:val="0"/>
          <w:sz w:val="22"/>
          <w:szCs w:val="22"/>
        </w:rPr>
      </w:pPr>
      <w:hyperlink w:anchor="_Toc440052008" w:history="1">
        <w:r w:rsidR="00335F71" w:rsidRPr="00335F71">
          <w:rPr>
            <w:rStyle w:val="Hypertextovodkaz"/>
          </w:rPr>
          <w:t>2. Obyvatelstvo</w:t>
        </w:r>
        <w:r w:rsidR="00335F71" w:rsidRPr="00335F71">
          <w:rPr>
            <w:webHidden/>
          </w:rPr>
          <w:tab/>
        </w:r>
        <w:r w:rsidR="004E58DE" w:rsidRPr="00335F71">
          <w:rPr>
            <w:webHidden/>
          </w:rPr>
          <w:fldChar w:fldCharType="begin"/>
        </w:r>
        <w:r w:rsidR="00335F71" w:rsidRPr="00335F71">
          <w:rPr>
            <w:webHidden/>
          </w:rPr>
          <w:instrText xml:space="preserve"> PAGEREF _Toc440052008 \h </w:instrText>
        </w:r>
        <w:r w:rsidR="004E58DE" w:rsidRPr="00335F71">
          <w:rPr>
            <w:webHidden/>
          </w:rPr>
        </w:r>
        <w:r w:rsidR="004E58DE" w:rsidRPr="00335F71">
          <w:rPr>
            <w:webHidden/>
          </w:rPr>
          <w:fldChar w:fldCharType="separate"/>
        </w:r>
        <w:r w:rsidR="003B0E81">
          <w:rPr>
            <w:webHidden/>
          </w:rPr>
          <w:t>10</w:t>
        </w:r>
        <w:r w:rsidR="004E58DE" w:rsidRPr="00335F71">
          <w:rPr>
            <w:webHidden/>
          </w:rPr>
          <w:fldChar w:fldCharType="end"/>
        </w:r>
      </w:hyperlink>
    </w:p>
    <w:p w14:paraId="06345B71" w14:textId="4C329CD6" w:rsidR="00335F71" w:rsidRPr="00335F71" w:rsidRDefault="00E769AA" w:rsidP="00C10268">
      <w:pPr>
        <w:pStyle w:val="Obsah2"/>
        <w:rPr>
          <w:rFonts w:eastAsiaTheme="minorEastAsia"/>
          <w:sz w:val="22"/>
          <w:szCs w:val="22"/>
        </w:rPr>
      </w:pPr>
      <w:hyperlink w:anchor="_Toc440052009" w:history="1">
        <w:r w:rsidR="00335F71" w:rsidRPr="00335F71">
          <w:rPr>
            <w:rStyle w:val="Hypertextovodkaz"/>
          </w:rPr>
          <w:t>2.1. Demografická situace</w:t>
        </w:r>
        <w:r w:rsidR="00335F71" w:rsidRPr="00335F71">
          <w:rPr>
            <w:webHidden/>
          </w:rPr>
          <w:tab/>
        </w:r>
        <w:r w:rsidR="004E58DE" w:rsidRPr="00335F71">
          <w:rPr>
            <w:webHidden/>
          </w:rPr>
          <w:fldChar w:fldCharType="begin"/>
        </w:r>
        <w:r w:rsidR="00335F71" w:rsidRPr="00335F71">
          <w:rPr>
            <w:webHidden/>
          </w:rPr>
          <w:instrText xml:space="preserve"> PAGEREF _Toc440052009 \h </w:instrText>
        </w:r>
        <w:r w:rsidR="004E58DE" w:rsidRPr="00335F71">
          <w:rPr>
            <w:webHidden/>
          </w:rPr>
        </w:r>
        <w:r w:rsidR="004E58DE" w:rsidRPr="00335F71">
          <w:rPr>
            <w:webHidden/>
          </w:rPr>
          <w:fldChar w:fldCharType="separate"/>
        </w:r>
        <w:r w:rsidR="003B0E81">
          <w:rPr>
            <w:webHidden/>
          </w:rPr>
          <w:t>10</w:t>
        </w:r>
        <w:r w:rsidR="004E58DE" w:rsidRPr="00335F71">
          <w:rPr>
            <w:webHidden/>
          </w:rPr>
          <w:fldChar w:fldCharType="end"/>
        </w:r>
      </w:hyperlink>
    </w:p>
    <w:p w14:paraId="21A4C430" w14:textId="1B8C1C44" w:rsidR="00335F71" w:rsidRPr="00335F71" w:rsidRDefault="00E769AA" w:rsidP="00C10268">
      <w:pPr>
        <w:pStyle w:val="Obsah2"/>
        <w:rPr>
          <w:rFonts w:eastAsiaTheme="minorEastAsia"/>
          <w:sz w:val="22"/>
          <w:szCs w:val="22"/>
        </w:rPr>
      </w:pPr>
      <w:hyperlink w:anchor="_Toc440052184" w:history="1">
        <w:r w:rsidR="00335F71" w:rsidRPr="00335F71">
          <w:rPr>
            <w:rStyle w:val="Hypertextovodkaz"/>
          </w:rPr>
          <w:t>2.2. Bydlení</w:t>
        </w:r>
        <w:r w:rsidR="00335F71" w:rsidRPr="00335F71">
          <w:rPr>
            <w:webHidden/>
          </w:rPr>
          <w:tab/>
        </w:r>
        <w:r w:rsidR="004E58DE" w:rsidRPr="00335F71">
          <w:rPr>
            <w:webHidden/>
          </w:rPr>
          <w:fldChar w:fldCharType="begin"/>
        </w:r>
        <w:r w:rsidR="00335F71" w:rsidRPr="00335F71">
          <w:rPr>
            <w:webHidden/>
          </w:rPr>
          <w:instrText xml:space="preserve"> PAGEREF _Toc440052184 \h </w:instrText>
        </w:r>
        <w:r w:rsidR="004E58DE" w:rsidRPr="00335F71">
          <w:rPr>
            <w:webHidden/>
          </w:rPr>
        </w:r>
        <w:r w:rsidR="004E58DE" w:rsidRPr="00335F71">
          <w:rPr>
            <w:webHidden/>
          </w:rPr>
          <w:fldChar w:fldCharType="separate"/>
        </w:r>
        <w:r w:rsidR="003B0E81">
          <w:rPr>
            <w:webHidden/>
          </w:rPr>
          <w:t>12</w:t>
        </w:r>
        <w:r w:rsidR="004E58DE" w:rsidRPr="00335F71">
          <w:rPr>
            <w:webHidden/>
          </w:rPr>
          <w:fldChar w:fldCharType="end"/>
        </w:r>
      </w:hyperlink>
    </w:p>
    <w:p w14:paraId="49071983" w14:textId="4E5C3DE8" w:rsidR="00335F71" w:rsidRPr="00335F71" w:rsidRDefault="00E769AA">
      <w:pPr>
        <w:pStyle w:val="Obsah1"/>
        <w:rPr>
          <w:rFonts w:eastAsiaTheme="minorEastAsia"/>
          <w:b w:val="0"/>
          <w:bCs w:val="0"/>
          <w:caps w:val="0"/>
          <w:sz w:val="22"/>
          <w:szCs w:val="22"/>
        </w:rPr>
      </w:pPr>
      <w:hyperlink w:anchor="_Toc440052185" w:history="1">
        <w:r w:rsidR="00335F71" w:rsidRPr="00335F71">
          <w:rPr>
            <w:rStyle w:val="Hypertextovodkaz"/>
          </w:rPr>
          <w:t>3. Hospodářství</w:t>
        </w:r>
        <w:r w:rsidR="00335F71" w:rsidRPr="00335F71">
          <w:rPr>
            <w:webHidden/>
          </w:rPr>
          <w:tab/>
        </w:r>
        <w:r w:rsidR="004E58DE" w:rsidRPr="00335F71">
          <w:rPr>
            <w:webHidden/>
          </w:rPr>
          <w:fldChar w:fldCharType="begin"/>
        </w:r>
        <w:r w:rsidR="00335F71" w:rsidRPr="00335F71">
          <w:rPr>
            <w:webHidden/>
          </w:rPr>
          <w:instrText xml:space="preserve"> PAGEREF _Toc440052185 \h </w:instrText>
        </w:r>
        <w:r w:rsidR="004E58DE" w:rsidRPr="00335F71">
          <w:rPr>
            <w:webHidden/>
          </w:rPr>
        </w:r>
        <w:r w:rsidR="004E58DE" w:rsidRPr="00335F71">
          <w:rPr>
            <w:webHidden/>
          </w:rPr>
          <w:fldChar w:fldCharType="separate"/>
        </w:r>
        <w:r w:rsidR="003B0E81">
          <w:rPr>
            <w:webHidden/>
          </w:rPr>
          <w:t>12</w:t>
        </w:r>
        <w:r w:rsidR="004E58DE" w:rsidRPr="00335F71">
          <w:rPr>
            <w:webHidden/>
          </w:rPr>
          <w:fldChar w:fldCharType="end"/>
        </w:r>
      </w:hyperlink>
    </w:p>
    <w:p w14:paraId="306A99A5" w14:textId="54133CB4" w:rsidR="00335F71" w:rsidRPr="00335F71" w:rsidRDefault="00E769AA" w:rsidP="00C10268">
      <w:pPr>
        <w:pStyle w:val="Obsah2"/>
        <w:rPr>
          <w:rFonts w:eastAsiaTheme="minorEastAsia"/>
          <w:sz w:val="22"/>
          <w:szCs w:val="22"/>
        </w:rPr>
      </w:pPr>
      <w:hyperlink w:anchor="_Toc440052186" w:history="1">
        <w:r w:rsidR="00335F71" w:rsidRPr="00335F71">
          <w:rPr>
            <w:rStyle w:val="Hypertextovodkaz"/>
          </w:rPr>
          <w:t>3.1. Občanská vybavenost, obchody, služby a řemesla</w:t>
        </w:r>
        <w:r w:rsidR="00335F71" w:rsidRPr="00335F71">
          <w:rPr>
            <w:webHidden/>
          </w:rPr>
          <w:tab/>
        </w:r>
        <w:r w:rsidR="004E58DE" w:rsidRPr="00335F71">
          <w:rPr>
            <w:webHidden/>
          </w:rPr>
          <w:fldChar w:fldCharType="begin"/>
        </w:r>
        <w:r w:rsidR="00335F71" w:rsidRPr="00335F71">
          <w:rPr>
            <w:webHidden/>
          </w:rPr>
          <w:instrText xml:space="preserve"> PAGEREF _Toc440052186 \h </w:instrText>
        </w:r>
        <w:r w:rsidR="004E58DE" w:rsidRPr="00335F71">
          <w:rPr>
            <w:webHidden/>
          </w:rPr>
        </w:r>
        <w:r w:rsidR="004E58DE" w:rsidRPr="00335F71">
          <w:rPr>
            <w:webHidden/>
          </w:rPr>
          <w:fldChar w:fldCharType="separate"/>
        </w:r>
        <w:r w:rsidR="003B0E81">
          <w:rPr>
            <w:webHidden/>
          </w:rPr>
          <w:t>12</w:t>
        </w:r>
        <w:r w:rsidR="004E58DE" w:rsidRPr="00335F71">
          <w:rPr>
            <w:webHidden/>
          </w:rPr>
          <w:fldChar w:fldCharType="end"/>
        </w:r>
      </w:hyperlink>
    </w:p>
    <w:p w14:paraId="04952DBB" w14:textId="56858794" w:rsidR="00335F71" w:rsidRPr="00335F71" w:rsidRDefault="00E769AA">
      <w:pPr>
        <w:pStyle w:val="Obsah1"/>
        <w:rPr>
          <w:rFonts w:eastAsiaTheme="minorEastAsia"/>
          <w:b w:val="0"/>
          <w:bCs w:val="0"/>
          <w:caps w:val="0"/>
          <w:sz w:val="22"/>
          <w:szCs w:val="22"/>
        </w:rPr>
      </w:pPr>
      <w:hyperlink w:anchor="_Toc440052187" w:history="1">
        <w:r w:rsidR="00335F71" w:rsidRPr="00335F71">
          <w:rPr>
            <w:rStyle w:val="Hypertextovodkaz"/>
          </w:rPr>
          <w:t>4. Infrastruktura</w:t>
        </w:r>
        <w:r w:rsidR="00335F71" w:rsidRPr="00335F71">
          <w:rPr>
            <w:webHidden/>
          </w:rPr>
          <w:tab/>
        </w:r>
        <w:r w:rsidR="004E58DE" w:rsidRPr="00335F71">
          <w:rPr>
            <w:webHidden/>
          </w:rPr>
          <w:fldChar w:fldCharType="begin"/>
        </w:r>
        <w:r w:rsidR="00335F71" w:rsidRPr="00335F71">
          <w:rPr>
            <w:webHidden/>
          </w:rPr>
          <w:instrText xml:space="preserve"> PAGEREF _Toc440052187 \h </w:instrText>
        </w:r>
        <w:r w:rsidR="004E58DE" w:rsidRPr="00335F71">
          <w:rPr>
            <w:webHidden/>
          </w:rPr>
        </w:r>
        <w:r w:rsidR="004E58DE" w:rsidRPr="00335F71">
          <w:rPr>
            <w:webHidden/>
          </w:rPr>
          <w:fldChar w:fldCharType="separate"/>
        </w:r>
        <w:r w:rsidR="003B0E81">
          <w:rPr>
            <w:webHidden/>
          </w:rPr>
          <w:t>13</w:t>
        </w:r>
        <w:r w:rsidR="004E58DE" w:rsidRPr="00335F71">
          <w:rPr>
            <w:webHidden/>
          </w:rPr>
          <w:fldChar w:fldCharType="end"/>
        </w:r>
      </w:hyperlink>
    </w:p>
    <w:p w14:paraId="6A0809CA" w14:textId="1B50FBAB" w:rsidR="00335F71" w:rsidRPr="00335F71" w:rsidRDefault="00E769AA" w:rsidP="00C10268">
      <w:pPr>
        <w:pStyle w:val="Obsah2"/>
        <w:rPr>
          <w:rFonts w:eastAsiaTheme="minorEastAsia"/>
          <w:sz w:val="22"/>
          <w:szCs w:val="22"/>
        </w:rPr>
      </w:pPr>
      <w:hyperlink w:anchor="_Toc440052188" w:history="1">
        <w:r w:rsidR="00335F71" w:rsidRPr="00335F71">
          <w:rPr>
            <w:rStyle w:val="Hypertextovodkaz"/>
          </w:rPr>
          <w:t>4.1. Technická infrastruktura</w:t>
        </w:r>
        <w:r w:rsidR="00335F71" w:rsidRPr="00335F71">
          <w:rPr>
            <w:webHidden/>
          </w:rPr>
          <w:tab/>
        </w:r>
        <w:r w:rsidR="004E58DE" w:rsidRPr="00335F71">
          <w:rPr>
            <w:webHidden/>
          </w:rPr>
          <w:fldChar w:fldCharType="begin"/>
        </w:r>
        <w:r w:rsidR="00335F71" w:rsidRPr="00335F71">
          <w:rPr>
            <w:webHidden/>
          </w:rPr>
          <w:instrText xml:space="preserve"> PAGEREF _Toc440052188 \h </w:instrText>
        </w:r>
        <w:r w:rsidR="004E58DE" w:rsidRPr="00335F71">
          <w:rPr>
            <w:webHidden/>
          </w:rPr>
        </w:r>
        <w:r w:rsidR="004E58DE" w:rsidRPr="00335F71">
          <w:rPr>
            <w:webHidden/>
          </w:rPr>
          <w:fldChar w:fldCharType="separate"/>
        </w:r>
        <w:r w:rsidR="003B0E81">
          <w:rPr>
            <w:webHidden/>
          </w:rPr>
          <w:t>13</w:t>
        </w:r>
        <w:r w:rsidR="004E58DE" w:rsidRPr="00335F71">
          <w:rPr>
            <w:webHidden/>
          </w:rPr>
          <w:fldChar w:fldCharType="end"/>
        </w:r>
      </w:hyperlink>
    </w:p>
    <w:p w14:paraId="516C86B0" w14:textId="62E4AB6C" w:rsidR="00335F71" w:rsidRPr="00335F71" w:rsidRDefault="00E769AA" w:rsidP="00137386">
      <w:pPr>
        <w:pStyle w:val="Obsah3"/>
        <w:rPr>
          <w:rFonts w:eastAsiaTheme="minorEastAsia"/>
          <w:sz w:val="22"/>
          <w:szCs w:val="22"/>
        </w:rPr>
      </w:pPr>
      <w:hyperlink w:anchor="_Toc440052189" w:history="1">
        <w:r w:rsidR="00335F71" w:rsidRPr="00335F71">
          <w:rPr>
            <w:rStyle w:val="Hypertextovodkaz"/>
          </w:rPr>
          <w:t>4.1.1. Elektrická energie</w:t>
        </w:r>
        <w:r w:rsidR="00335F71" w:rsidRPr="00335F71">
          <w:rPr>
            <w:webHidden/>
          </w:rPr>
          <w:tab/>
        </w:r>
        <w:r w:rsidR="004E58DE" w:rsidRPr="00335F71">
          <w:rPr>
            <w:webHidden/>
          </w:rPr>
          <w:fldChar w:fldCharType="begin"/>
        </w:r>
        <w:r w:rsidR="00335F71" w:rsidRPr="00335F71">
          <w:rPr>
            <w:webHidden/>
          </w:rPr>
          <w:instrText xml:space="preserve"> PAGEREF _Toc440052189 \h </w:instrText>
        </w:r>
        <w:r w:rsidR="004E58DE" w:rsidRPr="00335F71">
          <w:rPr>
            <w:webHidden/>
          </w:rPr>
        </w:r>
        <w:r w:rsidR="004E58DE" w:rsidRPr="00335F71">
          <w:rPr>
            <w:webHidden/>
          </w:rPr>
          <w:fldChar w:fldCharType="separate"/>
        </w:r>
        <w:r w:rsidR="003B0E81">
          <w:rPr>
            <w:webHidden/>
          </w:rPr>
          <w:t>13</w:t>
        </w:r>
        <w:r w:rsidR="004E58DE" w:rsidRPr="00335F71">
          <w:rPr>
            <w:webHidden/>
          </w:rPr>
          <w:fldChar w:fldCharType="end"/>
        </w:r>
      </w:hyperlink>
    </w:p>
    <w:p w14:paraId="4B77F4E3" w14:textId="00E0D305" w:rsidR="00335F71" w:rsidRPr="00335F71" w:rsidRDefault="00E769AA" w:rsidP="00137386">
      <w:pPr>
        <w:pStyle w:val="Obsah3"/>
        <w:rPr>
          <w:rFonts w:eastAsiaTheme="minorEastAsia"/>
          <w:sz w:val="22"/>
          <w:szCs w:val="22"/>
        </w:rPr>
      </w:pPr>
      <w:hyperlink w:anchor="_Toc440052190" w:history="1">
        <w:r w:rsidR="00335F71" w:rsidRPr="00335F71">
          <w:rPr>
            <w:rStyle w:val="Hypertextovodkaz"/>
          </w:rPr>
          <w:t>4.1.2. Vodovod</w:t>
        </w:r>
        <w:r w:rsidR="00335F71" w:rsidRPr="00335F71">
          <w:rPr>
            <w:webHidden/>
          </w:rPr>
          <w:tab/>
        </w:r>
        <w:r w:rsidR="004E58DE" w:rsidRPr="00335F71">
          <w:rPr>
            <w:webHidden/>
          </w:rPr>
          <w:fldChar w:fldCharType="begin"/>
        </w:r>
        <w:r w:rsidR="00335F71" w:rsidRPr="00335F71">
          <w:rPr>
            <w:webHidden/>
          </w:rPr>
          <w:instrText xml:space="preserve"> PAGEREF _Toc440052190 \h </w:instrText>
        </w:r>
        <w:r w:rsidR="004E58DE" w:rsidRPr="00335F71">
          <w:rPr>
            <w:webHidden/>
          </w:rPr>
        </w:r>
        <w:r w:rsidR="004E58DE" w:rsidRPr="00335F71">
          <w:rPr>
            <w:webHidden/>
          </w:rPr>
          <w:fldChar w:fldCharType="separate"/>
        </w:r>
        <w:r w:rsidR="003B0E81">
          <w:rPr>
            <w:webHidden/>
          </w:rPr>
          <w:t>13</w:t>
        </w:r>
        <w:r w:rsidR="004E58DE" w:rsidRPr="00335F71">
          <w:rPr>
            <w:webHidden/>
          </w:rPr>
          <w:fldChar w:fldCharType="end"/>
        </w:r>
      </w:hyperlink>
    </w:p>
    <w:p w14:paraId="53FA9855" w14:textId="2D52FF25" w:rsidR="00335F71" w:rsidRPr="00335F71" w:rsidRDefault="00E769AA" w:rsidP="00137386">
      <w:pPr>
        <w:pStyle w:val="Obsah3"/>
        <w:rPr>
          <w:rFonts w:eastAsiaTheme="minorEastAsia"/>
          <w:sz w:val="22"/>
          <w:szCs w:val="22"/>
        </w:rPr>
      </w:pPr>
      <w:hyperlink w:anchor="_Toc440052191" w:history="1">
        <w:r w:rsidR="00335F71" w:rsidRPr="00335F71">
          <w:rPr>
            <w:rStyle w:val="Hypertextovodkaz"/>
          </w:rPr>
          <w:t>4.1.3. Kanalizace a ČOV</w:t>
        </w:r>
        <w:r w:rsidR="00335F71" w:rsidRPr="00335F71">
          <w:rPr>
            <w:webHidden/>
          </w:rPr>
          <w:tab/>
        </w:r>
        <w:r w:rsidR="004E58DE" w:rsidRPr="00335F71">
          <w:rPr>
            <w:webHidden/>
          </w:rPr>
          <w:fldChar w:fldCharType="begin"/>
        </w:r>
        <w:r w:rsidR="00335F71" w:rsidRPr="00335F71">
          <w:rPr>
            <w:webHidden/>
          </w:rPr>
          <w:instrText xml:space="preserve"> PAGEREF _Toc440052191 \h </w:instrText>
        </w:r>
        <w:r w:rsidR="004E58DE" w:rsidRPr="00335F71">
          <w:rPr>
            <w:webHidden/>
          </w:rPr>
        </w:r>
        <w:r w:rsidR="004E58DE" w:rsidRPr="00335F71">
          <w:rPr>
            <w:webHidden/>
          </w:rPr>
          <w:fldChar w:fldCharType="separate"/>
        </w:r>
        <w:r w:rsidR="003B0E81">
          <w:rPr>
            <w:webHidden/>
          </w:rPr>
          <w:t>13</w:t>
        </w:r>
        <w:r w:rsidR="004E58DE" w:rsidRPr="00335F71">
          <w:rPr>
            <w:webHidden/>
          </w:rPr>
          <w:fldChar w:fldCharType="end"/>
        </w:r>
      </w:hyperlink>
    </w:p>
    <w:p w14:paraId="4FB2D5FC" w14:textId="507B8CAC" w:rsidR="00335F71" w:rsidRPr="00335F71" w:rsidRDefault="00E769AA" w:rsidP="00137386">
      <w:pPr>
        <w:pStyle w:val="Obsah3"/>
        <w:rPr>
          <w:rFonts w:eastAsiaTheme="minorEastAsia"/>
          <w:sz w:val="22"/>
          <w:szCs w:val="22"/>
        </w:rPr>
      </w:pPr>
      <w:hyperlink w:anchor="_Toc440052192" w:history="1">
        <w:r w:rsidR="00335F71" w:rsidRPr="00335F71">
          <w:rPr>
            <w:rStyle w:val="Hypertextovodkaz"/>
          </w:rPr>
          <w:t>4.1.4. Plynovod</w:t>
        </w:r>
        <w:r w:rsidR="00335F71" w:rsidRPr="00335F71">
          <w:rPr>
            <w:webHidden/>
          </w:rPr>
          <w:tab/>
        </w:r>
        <w:r w:rsidR="004E58DE" w:rsidRPr="00335F71">
          <w:rPr>
            <w:webHidden/>
          </w:rPr>
          <w:fldChar w:fldCharType="begin"/>
        </w:r>
        <w:r w:rsidR="00335F71" w:rsidRPr="00335F71">
          <w:rPr>
            <w:webHidden/>
          </w:rPr>
          <w:instrText xml:space="preserve"> PAGEREF _Toc440052192 \h </w:instrText>
        </w:r>
        <w:r w:rsidR="004E58DE" w:rsidRPr="00335F71">
          <w:rPr>
            <w:webHidden/>
          </w:rPr>
        </w:r>
        <w:r w:rsidR="004E58DE" w:rsidRPr="00335F71">
          <w:rPr>
            <w:webHidden/>
          </w:rPr>
          <w:fldChar w:fldCharType="separate"/>
        </w:r>
        <w:r w:rsidR="003B0E81">
          <w:rPr>
            <w:webHidden/>
          </w:rPr>
          <w:t>14</w:t>
        </w:r>
        <w:r w:rsidR="004E58DE" w:rsidRPr="00335F71">
          <w:rPr>
            <w:webHidden/>
          </w:rPr>
          <w:fldChar w:fldCharType="end"/>
        </w:r>
      </w:hyperlink>
    </w:p>
    <w:p w14:paraId="1AC80DF9" w14:textId="77FC0852" w:rsidR="00335F71" w:rsidRPr="00335F71" w:rsidRDefault="00E769AA" w:rsidP="00C10268">
      <w:pPr>
        <w:pStyle w:val="Obsah2"/>
        <w:rPr>
          <w:rFonts w:eastAsiaTheme="minorEastAsia"/>
          <w:sz w:val="22"/>
          <w:szCs w:val="22"/>
        </w:rPr>
      </w:pPr>
      <w:hyperlink w:anchor="_Toc440052193" w:history="1">
        <w:r w:rsidR="00335F71" w:rsidRPr="00335F71">
          <w:rPr>
            <w:rStyle w:val="Hypertextovodkaz"/>
          </w:rPr>
          <w:t>4.2. Dopravní infrastruktura</w:t>
        </w:r>
        <w:r w:rsidR="00335F71" w:rsidRPr="00335F71">
          <w:rPr>
            <w:webHidden/>
          </w:rPr>
          <w:tab/>
        </w:r>
        <w:r w:rsidR="004E58DE" w:rsidRPr="00335F71">
          <w:rPr>
            <w:webHidden/>
          </w:rPr>
          <w:fldChar w:fldCharType="begin"/>
        </w:r>
        <w:r w:rsidR="00335F71" w:rsidRPr="00335F71">
          <w:rPr>
            <w:webHidden/>
          </w:rPr>
          <w:instrText xml:space="preserve"> PAGEREF _Toc440052193 \h </w:instrText>
        </w:r>
        <w:r w:rsidR="004E58DE" w:rsidRPr="00335F71">
          <w:rPr>
            <w:webHidden/>
          </w:rPr>
        </w:r>
        <w:r w:rsidR="004E58DE" w:rsidRPr="00335F71">
          <w:rPr>
            <w:webHidden/>
          </w:rPr>
          <w:fldChar w:fldCharType="separate"/>
        </w:r>
        <w:r w:rsidR="003B0E81">
          <w:rPr>
            <w:webHidden/>
          </w:rPr>
          <w:t>14</w:t>
        </w:r>
        <w:r w:rsidR="004E58DE" w:rsidRPr="00335F71">
          <w:rPr>
            <w:webHidden/>
          </w:rPr>
          <w:fldChar w:fldCharType="end"/>
        </w:r>
      </w:hyperlink>
    </w:p>
    <w:p w14:paraId="07CCD2BE" w14:textId="671FEA64" w:rsidR="00335F71" w:rsidRPr="00335F71" w:rsidRDefault="00E769AA" w:rsidP="00137386">
      <w:pPr>
        <w:pStyle w:val="Obsah3"/>
        <w:rPr>
          <w:rFonts w:eastAsiaTheme="minorEastAsia"/>
          <w:sz w:val="22"/>
          <w:szCs w:val="22"/>
        </w:rPr>
      </w:pPr>
      <w:hyperlink w:anchor="_Toc440052194" w:history="1">
        <w:r w:rsidR="00335F71" w:rsidRPr="00335F71">
          <w:rPr>
            <w:rStyle w:val="Hypertextovodkaz"/>
          </w:rPr>
          <w:t>4.2.1. Silniční doprava</w:t>
        </w:r>
        <w:r w:rsidR="00335F71" w:rsidRPr="00335F71">
          <w:rPr>
            <w:webHidden/>
          </w:rPr>
          <w:tab/>
        </w:r>
        <w:r w:rsidR="004E58DE" w:rsidRPr="00335F71">
          <w:rPr>
            <w:webHidden/>
          </w:rPr>
          <w:fldChar w:fldCharType="begin"/>
        </w:r>
        <w:r w:rsidR="00335F71" w:rsidRPr="00335F71">
          <w:rPr>
            <w:webHidden/>
          </w:rPr>
          <w:instrText xml:space="preserve"> PAGEREF _Toc440052194 \h </w:instrText>
        </w:r>
        <w:r w:rsidR="004E58DE" w:rsidRPr="00335F71">
          <w:rPr>
            <w:webHidden/>
          </w:rPr>
        </w:r>
        <w:r w:rsidR="004E58DE" w:rsidRPr="00335F71">
          <w:rPr>
            <w:webHidden/>
          </w:rPr>
          <w:fldChar w:fldCharType="separate"/>
        </w:r>
        <w:r w:rsidR="003B0E81">
          <w:rPr>
            <w:webHidden/>
          </w:rPr>
          <w:t>14</w:t>
        </w:r>
        <w:r w:rsidR="004E58DE" w:rsidRPr="00335F71">
          <w:rPr>
            <w:webHidden/>
          </w:rPr>
          <w:fldChar w:fldCharType="end"/>
        </w:r>
      </w:hyperlink>
    </w:p>
    <w:p w14:paraId="57BD68DC" w14:textId="1CD59136" w:rsidR="00335F71" w:rsidRPr="00335F71" w:rsidRDefault="00E769AA" w:rsidP="00137386">
      <w:pPr>
        <w:pStyle w:val="Obsah3"/>
        <w:rPr>
          <w:rFonts w:eastAsiaTheme="minorEastAsia"/>
          <w:sz w:val="22"/>
          <w:szCs w:val="22"/>
        </w:rPr>
      </w:pPr>
      <w:hyperlink w:anchor="_Toc440052195" w:history="1">
        <w:r w:rsidR="00335F71" w:rsidRPr="00335F71">
          <w:rPr>
            <w:rStyle w:val="Hypertextovodkaz"/>
          </w:rPr>
          <w:t>4.2.1.1. Místní komunikace</w:t>
        </w:r>
        <w:r w:rsidR="00335F71" w:rsidRPr="00335F71">
          <w:rPr>
            <w:webHidden/>
          </w:rPr>
          <w:tab/>
        </w:r>
        <w:r w:rsidR="004E58DE" w:rsidRPr="00335F71">
          <w:rPr>
            <w:webHidden/>
          </w:rPr>
          <w:fldChar w:fldCharType="begin"/>
        </w:r>
        <w:r w:rsidR="00335F71" w:rsidRPr="00335F71">
          <w:rPr>
            <w:webHidden/>
          </w:rPr>
          <w:instrText xml:space="preserve"> PAGEREF _Toc440052195 \h </w:instrText>
        </w:r>
        <w:r w:rsidR="004E58DE" w:rsidRPr="00335F71">
          <w:rPr>
            <w:webHidden/>
          </w:rPr>
        </w:r>
        <w:r w:rsidR="004E58DE" w:rsidRPr="00335F71">
          <w:rPr>
            <w:webHidden/>
          </w:rPr>
          <w:fldChar w:fldCharType="separate"/>
        </w:r>
        <w:r w:rsidR="003B0E81">
          <w:rPr>
            <w:webHidden/>
          </w:rPr>
          <w:t>14</w:t>
        </w:r>
        <w:r w:rsidR="004E58DE" w:rsidRPr="00335F71">
          <w:rPr>
            <w:webHidden/>
          </w:rPr>
          <w:fldChar w:fldCharType="end"/>
        </w:r>
      </w:hyperlink>
    </w:p>
    <w:p w14:paraId="186CB5B6" w14:textId="7DBC9C7C" w:rsidR="00335F71" w:rsidRPr="00335F71" w:rsidRDefault="00E769AA" w:rsidP="00137386">
      <w:pPr>
        <w:pStyle w:val="Obsah3"/>
        <w:rPr>
          <w:rFonts w:eastAsiaTheme="minorEastAsia"/>
          <w:sz w:val="22"/>
          <w:szCs w:val="22"/>
        </w:rPr>
      </w:pPr>
      <w:hyperlink w:anchor="_Toc440052196" w:history="1">
        <w:r w:rsidR="00335F71" w:rsidRPr="00335F71">
          <w:rPr>
            <w:rStyle w:val="Hypertextovodkaz"/>
          </w:rPr>
          <w:t>4.2.1.2. Parkování</w:t>
        </w:r>
        <w:r w:rsidR="00335F71" w:rsidRPr="00335F71">
          <w:rPr>
            <w:webHidden/>
          </w:rPr>
          <w:tab/>
        </w:r>
        <w:r w:rsidR="004E58DE" w:rsidRPr="00335F71">
          <w:rPr>
            <w:webHidden/>
          </w:rPr>
          <w:fldChar w:fldCharType="begin"/>
        </w:r>
        <w:r w:rsidR="00335F71" w:rsidRPr="00335F71">
          <w:rPr>
            <w:webHidden/>
          </w:rPr>
          <w:instrText xml:space="preserve"> PAGEREF _Toc440052196 \h </w:instrText>
        </w:r>
        <w:r w:rsidR="004E58DE" w:rsidRPr="00335F71">
          <w:rPr>
            <w:webHidden/>
          </w:rPr>
        </w:r>
        <w:r w:rsidR="004E58DE" w:rsidRPr="00335F71">
          <w:rPr>
            <w:webHidden/>
          </w:rPr>
          <w:fldChar w:fldCharType="separate"/>
        </w:r>
        <w:r w:rsidR="003B0E81">
          <w:rPr>
            <w:webHidden/>
          </w:rPr>
          <w:t>15</w:t>
        </w:r>
        <w:r w:rsidR="004E58DE" w:rsidRPr="00335F71">
          <w:rPr>
            <w:webHidden/>
          </w:rPr>
          <w:fldChar w:fldCharType="end"/>
        </w:r>
      </w:hyperlink>
    </w:p>
    <w:p w14:paraId="1D83CF47" w14:textId="3B1542C6" w:rsidR="00335F71" w:rsidRPr="00335F71" w:rsidRDefault="00E769AA" w:rsidP="00137386">
      <w:pPr>
        <w:pStyle w:val="Obsah3"/>
        <w:rPr>
          <w:rFonts w:eastAsiaTheme="minorEastAsia"/>
          <w:sz w:val="22"/>
          <w:szCs w:val="22"/>
        </w:rPr>
      </w:pPr>
      <w:hyperlink w:anchor="_Toc440052197" w:history="1">
        <w:r w:rsidR="00335F71" w:rsidRPr="00335F71">
          <w:rPr>
            <w:rStyle w:val="Hypertextovodkaz"/>
          </w:rPr>
          <w:t>4.2.1.3. Chodníky</w:t>
        </w:r>
        <w:r w:rsidR="00335F71" w:rsidRPr="00335F71">
          <w:rPr>
            <w:webHidden/>
          </w:rPr>
          <w:tab/>
        </w:r>
        <w:r w:rsidR="004E58DE" w:rsidRPr="00335F71">
          <w:rPr>
            <w:webHidden/>
          </w:rPr>
          <w:fldChar w:fldCharType="begin"/>
        </w:r>
        <w:r w:rsidR="00335F71" w:rsidRPr="00335F71">
          <w:rPr>
            <w:webHidden/>
          </w:rPr>
          <w:instrText xml:space="preserve"> PAGEREF _Toc440052197 \h </w:instrText>
        </w:r>
        <w:r w:rsidR="004E58DE" w:rsidRPr="00335F71">
          <w:rPr>
            <w:webHidden/>
          </w:rPr>
        </w:r>
        <w:r w:rsidR="004E58DE" w:rsidRPr="00335F71">
          <w:rPr>
            <w:webHidden/>
          </w:rPr>
          <w:fldChar w:fldCharType="separate"/>
        </w:r>
        <w:r w:rsidR="003B0E81">
          <w:rPr>
            <w:webHidden/>
          </w:rPr>
          <w:t>15</w:t>
        </w:r>
        <w:r w:rsidR="004E58DE" w:rsidRPr="00335F71">
          <w:rPr>
            <w:webHidden/>
          </w:rPr>
          <w:fldChar w:fldCharType="end"/>
        </w:r>
      </w:hyperlink>
    </w:p>
    <w:p w14:paraId="64B38732" w14:textId="6E73CCA3" w:rsidR="00335F71" w:rsidRPr="00335F71" w:rsidRDefault="00E769AA" w:rsidP="00137386">
      <w:pPr>
        <w:pStyle w:val="Obsah3"/>
        <w:rPr>
          <w:rFonts w:eastAsiaTheme="minorEastAsia"/>
          <w:sz w:val="22"/>
          <w:szCs w:val="22"/>
        </w:rPr>
      </w:pPr>
      <w:hyperlink w:anchor="_Toc440052198" w:history="1">
        <w:r w:rsidR="00335F71" w:rsidRPr="00335F71">
          <w:rPr>
            <w:rStyle w:val="Hypertextovodkaz"/>
          </w:rPr>
          <w:t>4.2.2. Železniční doprava</w:t>
        </w:r>
        <w:r w:rsidR="00335F71" w:rsidRPr="00335F71">
          <w:rPr>
            <w:webHidden/>
          </w:rPr>
          <w:tab/>
        </w:r>
        <w:r w:rsidR="004E58DE" w:rsidRPr="00335F71">
          <w:rPr>
            <w:webHidden/>
          </w:rPr>
          <w:fldChar w:fldCharType="begin"/>
        </w:r>
        <w:r w:rsidR="00335F71" w:rsidRPr="00335F71">
          <w:rPr>
            <w:webHidden/>
          </w:rPr>
          <w:instrText xml:space="preserve"> PAGEREF _Toc440052198 \h </w:instrText>
        </w:r>
        <w:r w:rsidR="004E58DE" w:rsidRPr="00335F71">
          <w:rPr>
            <w:webHidden/>
          </w:rPr>
        </w:r>
        <w:r w:rsidR="004E58DE" w:rsidRPr="00335F71">
          <w:rPr>
            <w:webHidden/>
          </w:rPr>
          <w:fldChar w:fldCharType="separate"/>
        </w:r>
        <w:r w:rsidR="003B0E81">
          <w:rPr>
            <w:webHidden/>
          </w:rPr>
          <w:t>15</w:t>
        </w:r>
        <w:r w:rsidR="004E58DE" w:rsidRPr="00335F71">
          <w:rPr>
            <w:webHidden/>
          </w:rPr>
          <w:fldChar w:fldCharType="end"/>
        </w:r>
      </w:hyperlink>
    </w:p>
    <w:p w14:paraId="5656700A" w14:textId="36816A89" w:rsidR="00335F71" w:rsidRPr="00335F71" w:rsidRDefault="00E769AA">
      <w:pPr>
        <w:pStyle w:val="Obsah1"/>
        <w:rPr>
          <w:rFonts w:eastAsiaTheme="minorEastAsia"/>
          <w:b w:val="0"/>
          <w:bCs w:val="0"/>
          <w:caps w:val="0"/>
          <w:sz w:val="22"/>
          <w:szCs w:val="22"/>
        </w:rPr>
      </w:pPr>
      <w:hyperlink w:anchor="_Toc440052199" w:history="1">
        <w:r w:rsidR="00335F71" w:rsidRPr="00335F71">
          <w:rPr>
            <w:rStyle w:val="Hypertextovodkaz"/>
          </w:rPr>
          <w:t>5. ŽIVOT V OBCI</w:t>
        </w:r>
        <w:r w:rsidR="00335F71" w:rsidRPr="00335F71">
          <w:rPr>
            <w:webHidden/>
          </w:rPr>
          <w:tab/>
        </w:r>
        <w:r w:rsidR="004E58DE" w:rsidRPr="00335F71">
          <w:rPr>
            <w:webHidden/>
          </w:rPr>
          <w:fldChar w:fldCharType="begin"/>
        </w:r>
        <w:r w:rsidR="00335F71" w:rsidRPr="00335F71">
          <w:rPr>
            <w:webHidden/>
          </w:rPr>
          <w:instrText xml:space="preserve"> PAGEREF _Toc440052199 \h </w:instrText>
        </w:r>
        <w:r w:rsidR="004E58DE" w:rsidRPr="00335F71">
          <w:rPr>
            <w:webHidden/>
          </w:rPr>
        </w:r>
        <w:r w:rsidR="004E58DE" w:rsidRPr="00335F71">
          <w:rPr>
            <w:webHidden/>
          </w:rPr>
          <w:fldChar w:fldCharType="separate"/>
        </w:r>
        <w:r w:rsidR="003B0E81">
          <w:rPr>
            <w:webHidden/>
          </w:rPr>
          <w:t>15</w:t>
        </w:r>
        <w:r w:rsidR="004E58DE" w:rsidRPr="00335F71">
          <w:rPr>
            <w:webHidden/>
          </w:rPr>
          <w:fldChar w:fldCharType="end"/>
        </w:r>
      </w:hyperlink>
    </w:p>
    <w:p w14:paraId="4D151888" w14:textId="216013A3" w:rsidR="00335F71" w:rsidRPr="00C10268" w:rsidRDefault="00E769AA" w:rsidP="00C10268">
      <w:pPr>
        <w:pStyle w:val="Obsah2"/>
        <w:rPr>
          <w:rFonts w:eastAsiaTheme="minorEastAsia"/>
        </w:rPr>
      </w:pPr>
      <w:hyperlink w:anchor="_Toc440052200" w:history="1">
        <w:r w:rsidR="00335F71" w:rsidRPr="00C10268">
          <w:rPr>
            <w:rStyle w:val="Hypertextovodkaz"/>
          </w:rPr>
          <w:t>5.1. Dopravní obslužnost</w:t>
        </w:r>
        <w:r w:rsidR="00335F71" w:rsidRPr="00C10268">
          <w:rPr>
            <w:webHidden/>
          </w:rPr>
          <w:tab/>
        </w:r>
        <w:r w:rsidR="004E58DE" w:rsidRPr="00C10268">
          <w:rPr>
            <w:webHidden/>
          </w:rPr>
          <w:fldChar w:fldCharType="begin"/>
        </w:r>
        <w:r w:rsidR="00335F71" w:rsidRPr="00C10268">
          <w:rPr>
            <w:webHidden/>
          </w:rPr>
          <w:instrText xml:space="preserve"> PAGEREF _Toc440052200 \h </w:instrText>
        </w:r>
        <w:r w:rsidR="004E58DE" w:rsidRPr="00C10268">
          <w:rPr>
            <w:webHidden/>
          </w:rPr>
        </w:r>
        <w:r w:rsidR="004E58DE" w:rsidRPr="00C10268">
          <w:rPr>
            <w:webHidden/>
          </w:rPr>
          <w:fldChar w:fldCharType="separate"/>
        </w:r>
        <w:r w:rsidR="003B0E81">
          <w:rPr>
            <w:webHidden/>
          </w:rPr>
          <w:t>15</w:t>
        </w:r>
        <w:r w:rsidR="004E58DE" w:rsidRPr="00C10268">
          <w:rPr>
            <w:webHidden/>
          </w:rPr>
          <w:fldChar w:fldCharType="end"/>
        </w:r>
      </w:hyperlink>
    </w:p>
    <w:p w14:paraId="3D5AFEA3" w14:textId="4E9FF149" w:rsidR="00335F71" w:rsidRPr="00C10268" w:rsidRDefault="00E769AA" w:rsidP="00C10268">
      <w:pPr>
        <w:pStyle w:val="Obsah2"/>
        <w:rPr>
          <w:rFonts w:eastAsiaTheme="minorEastAsia"/>
        </w:rPr>
      </w:pPr>
      <w:hyperlink w:anchor="_Toc440052201" w:history="1">
        <w:r w:rsidR="00C10268">
          <w:rPr>
            <w:rStyle w:val="Hypertextovodkaz"/>
          </w:rPr>
          <w:t>5.2. Školství a vzdělávání</w:t>
        </w:r>
        <w:r w:rsidR="00335F71" w:rsidRPr="00C10268">
          <w:rPr>
            <w:webHidden/>
          </w:rPr>
          <w:tab/>
        </w:r>
        <w:r w:rsidR="004E58DE" w:rsidRPr="00C10268">
          <w:rPr>
            <w:webHidden/>
          </w:rPr>
          <w:fldChar w:fldCharType="begin"/>
        </w:r>
        <w:r w:rsidR="00335F71" w:rsidRPr="00C10268">
          <w:rPr>
            <w:webHidden/>
          </w:rPr>
          <w:instrText xml:space="preserve"> PAGEREF _Toc440052201 \h </w:instrText>
        </w:r>
        <w:r w:rsidR="004E58DE" w:rsidRPr="00C10268">
          <w:rPr>
            <w:webHidden/>
          </w:rPr>
        </w:r>
        <w:r w:rsidR="004E58DE" w:rsidRPr="00C10268">
          <w:rPr>
            <w:webHidden/>
          </w:rPr>
          <w:fldChar w:fldCharType="separate"/>
        </w:r>
        <w:r w:rsidR="003B0E81">
          <w:rPr>
            <w:webHidden/>
          </w:rPr>
          <w:t>16</w:t>
        </w:r>
        <w:r w:rsidR="004E58DE" w:rsidRPr="00C10268">
          <w:rPr>
            <w:webHidden/>
          </w:rPr>
          <w:fldChar w:fldCharType="end"/>
        </w:r>
      </w:hyperlink>
    </w:p>
    <w:p w14:paraId="66E775E6" w14:textId="77B805AD" w:rsidR="00335F71" w:rsidRPr="00335F71" w:rsidRDefault="00E769AA" w:rsidP="00137386">
      <w:pPr>
        <w:pStyle w:val="Obsah3"/>
        <w:rPr>
          <w:rFonts w:eastAsiaTheme="minorEastAsia"/>
          <w:sz w:val="22"/>
          <w:szCs w:val="22"/>
        </w:rPr>
      </w:pPr>
      <w:hyperlink w:anchor="_Toc440052202" w:history="1">
        <w:r w:rsidR="00335F71" w:rsidRPr="00335F71">
          <w:rPr>
            <w:rStyle w:val="Hypertextovodkaz"/>
          </w:rPr>
          <w:t>5.2.1. Základní škola</w:t>
        </w:r>
        <w:r w:rsidR="00335F71" w:rsidRPr="00335F71">
          <w:rPr>
            <w:webHidden/>
          </w:rPr>
          <w:tab/>
        </w:r>
        <w:r w:rsidR="004E58DE" w:rsidRPr="00335F71">
          <w:rPr>
            <w:webHidden/>
          </w:rPr>
          <w:fldChar w:fldCharType="begin"/>
        </w:r>
        <w:r w:rsidR="00335F71" w:rsidRPr="00335F71">
          <w:rPr>
            <w:webHidden/>
          </w:rPr>
          <w:instrText xml:space="preserve"> PAGEREF _Toc440052202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58A2EBB8" w14:textId="08767CCC" w:rsidR="00335F71" w:rsidRPr="00335F71" w:rsidRDefault="00E769AA" w:rsidP="00137386">
      <w:pPr>
        <w:pStyle w:val="Obsah3"/>
        <w:rPr>
          <w:rFonts w:eastAsiaTheme="minorEastAsia"/>
          <w:sz w:val="22"/>
          <w:szCs w:val="22"/>
        </w:rPr>
      </w:pPr>
      <w:hyperlink w:anchor="_Toc440052203" w:history="1">
        <w:r w:rsidR="00335F71" w:rsidRPr="00335F71">
          <w:rPr>
            <w:rStyle w:val="Hypertextovodkaz"/>
          </w:rPr>
          <w:t>5.2.2. Školní družina</w:t>
        </w:r>
        <w:r w:rsidR="00335F71" w:rsidRPr="00335F71">
          <w:rPr>
            <w:webHidden/>
          </w:rPr>
          <w:tab/>
        </w:r>
        <w:r w:rsidR="004E58DE" w:rsidRPr="00335F71">
          <w:rPr>
            <w:webHidden/>
          </w:rPr>
          <w:fldChar w:fldCharType="begin"/>
        </w:r>
        <w:r w:rsidR="00335F71" w:rsidRPr="00335F71">
          <w:rPr>
            <w:webHidden/>
          </w:rPr>
          <w:instrText xml:space="preserve"> PAGEREF _Toc440052203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7D39D2A6" w14:textId="7C977ED7" w:rsidR="00335F71" w:rsidRPr="00335F71" w:rsidRDefault="00E769AA" w:rsidP="00137386">
      <w:pPr>
        <w:pStyle w:val="Obsah3"/>
        <w:rPr>
          <w:rFonts w:eastAsiaTheme="minorEastAsia"/>
          <w:sz w:val="22"/>
          <w:szCs w:val="22"/>
        </w:rPr>
      </w:pPr>
      <w:hyperlink w:anchor="_Toc440052204" w:history="1">
        <w:r w:rsidR="00335F71" w:rsidRPr="00335F71">
          <w:rPr>
            <w:rStyle w:val="Hypertextovodkaz"/>
          </w:rPr>
          <w:t>5.2.3. Školní jídelna</w:t>
        </w:r>
        <w:r w:rsidR="00335F71" w:rsidRPr="00335F71">
          <w:rPr>
            <w:webHidden/>
          </w:rPr>
          <w:tab/>
        </w:r>
        <w:r w:rsidR="004E58DE" w:rsidRPr="00335F71">
          <w:rPr>
            <w:webHidden/>
          </w:rPr>
          <w:fldChar w:fldCharType="begin"/>
        </w:r>
        <w:r w:rsidR="00335F71" w:rsidRPr="00335F71">
          <w:rPr>
            <w:webHidden/>
          </w:rPr>
          <w:instrText xml:space="preserve"> PAGEREF _Toc440052204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2E531E38" w14:textId="568098C7" w:rsidR="00335F71" w:rsidRPr="00335F71" w:rsidRDefault="00E769AA" w:rsidP="00137386">
      <w:pPr>
        <w:pStyle w:val="Obsah3"/>
        <w:rPr>
          <w:rFonts w:eastAsiaTheme="minorEastAsia"/>
          <w:sz w:val="22"/>
          <w:szCs w:val="22"/>
        </w:rPr>
      </w:pPr>
      <w:hyperlink w:anchor="_Toc440052205" w:history="1">
        <w:r w:rsidR="00335F71" w:rsidRPr="00335F71">
          <w:rPr>
            <w:rStyle w:val="Hypertextovodkaz"/>
          </w:rPr>
          <w:t>5.2.4. Mateřská škola</w:t>
        </w:r>
        <w:r w:rsidR="00335F71" w:rsidRPr="00335F71">
          <w:rPr>
            <w:webHidden/>
          </w:rPr>
          <w:tab/>
        </w:r>
        <w:r w:rsidR="004E58DE" w:rsidRPr="00335F71">
          <w:rPr>
            <w:webHidden/>
          </w:rPr>
          <w:fldChar w:fldCharType="begin"/>
        </w:r>
        <w:r w:rsidR="00335F71" w:rsidRPr="00335F71">
          <w:rPr>
            <w:webHidden/>
          </w:rPr>
          <w:instrText xml:space="preserve"> PAGEREF _Toc440052205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45BB242F" w14:textId="100308FD" w:rsidR="00335F71" w:rsidRPr="00335F71" w:rsidRDefault="00E769AA" w:rsidP="00C10268">
      <w:pPr>
        <w:pStyle w:val="Obsah2"/>
        <w:rPr>
          <w:rFonts w:eastAsiaTheme="minorEastAsia"/>
          <w:sz w:val="22"/>
          <w:szCs w:val="22"/>
        </w:rPr>
      </w:pPr>
      <w:hyperlink w:anchor="_Toc440052206" w:history="1">
        <w:r w:rsidR="00335F71" w:rsidRPr="00335F71">
          <w:rPr>
            <w:rStyle w:val="Hypertextovodkaz"/>
          </w:rPr>
          <w:t>5.</w:t>
        </w:r>
        <w:r w:rsidR="00C10268">
          <w:rPr>
            <w:rStyle w:val="Hypertextovodkaz"/>
          </w:rPr>
          <w:t>3. Zdravotnictví a sociální péče</w:t>
        </w:r>
        <w:r w:rsidR="00335F71" w:rsidRPr="00335F71">
          <w:rPr>
            <w:webHidden/>
          </w:rPr>
          <w:tab/>
        </w:r>
        <w:r w:rsidR="004E58DE" w:rsidRPr="00335F71">
          <w:rPr>
            <w:webHidden/>
          </w:rPr>
          <w:fldChar w:fldCharType="begin"/>
        </w:r>
        <w:r w:rsidR="00335F71" w:rsidRPr="00335F71">
          <w:rPr>
            <w:webHidden/>
          </w:rPr>
          <w:instrText xml:space="preserve"> PAGEREF _Toc440052206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3767F0BF" w14:textId="287B029A" w:rsidR="00335F71" w:rsidRPr="00335F71" w:rsidRDefault="00E769AA" w:rsidP="00137386">
      <w:pPr>
        <w:pStyle w:val="Obsah3"/>
        <w:rPr>
          <w:rFonts w:eastAsiaTheme="minorEastAsia"/>
          <w:sz w:val="22"/>
          <w:szCs w:val="22"/>
        </w:rPr>
      </w:pPr>
      <w:hyperlink w:anchor="_Toc440052207" w:history="1">
        <w:r w:rsidR="00335F71" w:rsidRPr="00335F71">
          <w:rPr>
            <w:rStyle w:val="Hypertextovodkaz"/>
          </w:rPr>
          <w:t>5.3.1. Zdravotnictví</w:t>
        </w:r>
        <w:r w:rsidR="00335F71" w:rsidRPr="00335F71">
          <w:rPr>
            <w:webHidden/>
          </w:rPr>
          <w:tab/>
        </w:r>
        <w:r w:rsidR="004E58DE" w:rsidRPr="00335F71">
          <w:rPr>
            <w:webHidden/>
          </w:rPr>
          <w:fldChar w:fldCharType="begin"/>
        </w:r>
        <w:r w:rsidR="00335F71" w:rsidRPr="00335F71">
          <w:rPr>
            <w:webHidden/>
          </w:rPr>
          <w:instrText xml:space="preserve"> PAGEREF _Toc440052207 \h </w:instrText>
        </w:r>
        <w:r w:rsidR="004E58DE" w:rsidRPr="00335F71">
          <w:rPr>
            <w:webHidden/>
          </w:rPr>
        </w:r>
        <w:r w:rsidR="004E58DE" w:rsidRPr="00335F71">
          <w:rPr>
            <w:webHidden/>
          </w:rPr>
          <w:fldChar w:fldCharType="separate"/>
        </w:r>
        <w:r w:rsidR="003B0E81">
          <w:rPr>
            <w:webHidden/>
          </w:rPr>
          <w:t>16</w:t>
        </w:r>
        <w:r w:rsidR="004E58DE" w:rsidRPr="00335F71">
          <w:rPr>
            <w:webHidden/>
          </w:rPr>
          <w:fldChar w:fldCharType="end"/>
        </w:r>
      </w:hyperlink>
    </w:p>
    <w:p w14:paraId="298BA8C7" w14:textId="761D6D8F" w:rsidR="00335F71" w:rsidRPr="00335F71" w:rsidRDefault="00E769AA" w:rsidP="00137386">
      <w:pPr>
        <w:pStyle w:val="Obsah3"/>
        <w:rPr>
          <w:rFonts w:eastAsiaTheme="minorEastAsia"/>
          <w:sz w:val="22"/>
          <w:szCs w:val="22"/>
        </w:rPr>
      </w:pPr>
      <w:hyperlink w:anchor="_Toc440052208" w:history="1">
        <w:r w:rsidR="00335F71" w:rsidRPr="00335F71">
          <w:rPr>
            <w:rStyle w:val="Hypertextovodkaz"/>
          </w:rPr>
          <w:t>5.3.2. Sociální péče</w:t>
        </w:r>
        <w:r w:rsidR="00335F71" w:rsidRPr="00335F71">
          <w:rPr>
            <w:webHidden/>
          </w:rPr>
          <w:tab/>
        </w:r>
        <w:r w:rsidR="004E58DE" w:rsidRPr="00335F71">
          <w:rPr>
            <w:webHidden/>
          </w:rPr>
          <w:fldChar w:fldCharType="begin"/>
        </w:r>
        <w:r w:rsidR="00335F71" w:rsidRPr="00335F71">
          <w:rPr>
            <w:webHidden/>
          </w:rPr>
          <w:instrText xml:space="preserve"> PAGEREF _Toc440052208 \h </w:instrText>
        </w:r>
        <w:r w:rsidR="004E58DE" w:rsidRPr="00335F71">
          <w:rPr>
            <w:webHidden/>
          </w:rPr>
        </w:r>
        <w:r w:rsidR="004E58DE" w:rsidRPr="00335F71">
          <w:rPr>
            <w:webHidden/>
          </w:rPr>
          <w:fldChar w:fldCharType="separate"/>
        </w:r>
        <w:r w:rsidR="003B0E81">
          <w:rPr>
            <w:webHidden/>
          </w:rPr>
          <w:t>17</w:t>
        </w:r>
        <w:r w:rsidR="004E58DE" w:rsidRPr="00335F71">
          <w:rPr>
            <w:webHidden/>
          </w:rPr>
          <w:fldChar w:fldCharType="end"/>
        </w:r>
      </w:hyperlink>
    </w:p>
    <w:p w14:paraId="6DD6A884" w14:textId="012C5AD1" w:rsidR="00335F71" w:rsidRPr="00335F71" w:rsidRDefault="00E769AA" w:rsidP="00C10268">
      <w:pPr>
        <w:pStyle w:val="Obsah2"/>
        <w:rPr>
          <w:rFonts w:eastAsiaTheme="minorEastAsia"/>
          <w:sz w:val="22"/>
          <w:szCs w:val="22"/>
        </w:rPr>
      </w:pPr>
      <w:hyperlink w:anchor="_Toc440052209" w:history="1">
        <w:r w:rsidR="00335F71" w:rsidRPr="00335F71">
          <w:rPr>
            <w:rStyle w:val="Hypertextovodkaz"/>
          </w:rPr>
          <w:t>5.4. Kriminalita</w:t>
        </w:r>
        <w:r w:rsidR="00335F71" w:rsidRPr="00335F71">
          <w:rPr>
            <w:webHidden/>
          </w:rPr>
          <w:tab/>
        </w:r>
        <w:r w:rsidR="004E58DE" w:rsidRPr="00335F71">
          <w:rPr>
            <w:webHidden/>
          </w:rPr>
          <w:fldChar w:fldCharType="begin"/>
        </w:r>
        <w:r w:rsidR="00335F71" w:rsidRPr="00335F71">
          <w:rPr>
            <w:webHidden/>
          </w:rPr>
          <w:instrText xml:space="preserve"> PAGEREF _Toc440052209 \h </w:instrText>
        </w:r>
        <w:r w:rsidR="004E58DE" w:rsidRPr="00335F71">
          <w:rPr>
            <w:webHidden/>
          </w:rPr>
        </w:r>
        <w:r w:rsidR="004E58DE" w:rsidRPr="00335F71">
          <w:rPr>
            <w:webHidden/>
          </w:rPr>
          <w:fldChar w:fldCharType="separate"/>
        </w:r>
        <w:r w:rsidR="003B0E81">
          <w:rPr>
            <w:webHidden/>
          </w:rPr>
          <w:t>17</w:t>
        </w:r>
        <w:r w:rsidR="004E58DE" w:rsidRPr="00335F71">
          <w:rPr>
            <w:webHidden/>
          </w:rPr>
          <w:fldChar w:fldCharType="end"/>
        </w:r>
      </w:hyperlink>
    </w:p>
    <w:p w14:paraId="5F0BC211" w14:textId="440BD8D5" w:rsidR="00335F71" w:rsidRPr="00335F71" w:rsidRDefault="00E769AA" w:rsidP="00C10268">
      <w:pPr>
        <w:pStyle w:val="Obsah2"/>
        <w:rPr>
          <w:rFonts w:eastAsiaTheme="minorEastAsia"/>
          <w:sz w:val="22"/>
          <w:szCs w:val="22"/>
        </w:rPr>
      </w:pPr>
      <w:hyperlink w:anchor="_Toc440052210" w:history="1">
        <w:r w:rsidR="00335F71" w:rsidRPr="00335F71">
          <w:rPr>
            <w:rStyle w:val="Hypertextovodkaz"/>
          </w:rPr>
          <w:t>5.5. Kultura</w:t>
        </w:r>
        <w:r w:rsidR="00335F71" w:rsidRPr="00335F71">
          <w:rPr>
            <w:webHidden/>
          </w:rPr>
          <w:tab/>
        </w:r>
        <w:r w:rsidR="004E58DE" w:rsidRPr="00335F71">
          <w:rPr>
            <w:webHidden/>
          </w:rPr>
          <w:fldChar w:fldCharType="begin"/>
        </w:r>
        <w:r w:rsidR="00335F71" w:rsidRPr="00335F71">
          <w:rPr>
            <w:webHidden/>
          </w:rPr>
          <w:instrText xml:space="preserve"> PAGEREF _Toc440052210 \h </w:instrText>
        </w:r>
        <w:r w:rsidR="004E58DE" w:rsidRPr="00335F71">
          <w:rPr>
            <w:webHidden/>
          </w:rPr>
        </w:r>
        <w:r w:rsidR="004E58DE" w:rsidRPr="00335F71">
          <w:rPr>
            <w:webHidden/>
          </w:rPr>
          <w:fldChar w:fldCharType="separate"/>
        </w:r>
        <w:r w:rsidR="003B0E81">
          <w:rPr>
            <w:webHidden/>
          </w:rPr>
          <w:t>17</w:t>
        </w:r>
        <w:r w:rsidR="004E58DE" w:rsidRPr="00335F71">
          <w:rPr>
            <w:webHidden/>
          </w:rPr>
          <w:fldChar w:fldCharType="end"/>
        </w:r>
      </w:hyperlink>
    </w:p>
    <w:p w14:paraId="6120F897" w14:textId="58778752" w:rsidR="00335F71" w:rsidRPr="00335F71" w:rsidRDefault="00E769AA" w:rsidP="00C10268">
      <w:pPr>
        <w:pStyle w:val="Obsah2"/>
        <w:rPr>
          <w:rFonts w:eastAsiaTheme="minorEastAsia"/>
          <w:sz w:val="22"/>
          <w:szCs w:val="22"/>
        </w:rPr>
      </w:pPr>
      <w:hyperlink w:anchor="_Toc440052211" w:history="1">
        <w:r w:rsidR="00335F71" w:rsidRPr="00335F71">
          <w:rPr>
            <w:rStyle w:val="Hypertextovodkaz"/>
          </w:rPr>
          <w:t>5.6. Sport a tělovýchova</w:t>
        </w:r>
        <w:r w:rsidR="00335F71" w:rsidRPr="00335F71">
          <w:rPr>
            <w:webHidden/>
          </w:rPr>
          <w:tab/>
        </w:r>
        <w:r w:rsidR="004E58DE" w:rsidRPr="00335F71">
          <w:rPr>
            <w:webHidden/>
          </w:rPr>
          <w:fldChar w:fldCharType="begin"/>
        </w:r>
        <w:r w:rsidR="00335F71" w:rsidRPr="00335F71">
          <w:rPr>
            <w:webHidden/>
          </w:rPr>
          <w:instrText xml:space="preserve"> PAGEREF _Toc440052211 \h </w:instrText>
        </w:r>
        <w:r w:rsidR="004E58DE" w:rsidRPr="00335F71">
          <w:rPr>
            <w:webHidden/>
          </w:rPr>
        </w:r>
        <w:r w:rsidR="004E58DE" w:rsidRPr="00335F71">
          <w:rPr>
            <w:webHidden/>
          </w:rPr>
          <w:fldChar w:fldCharType="separate"/>
        </w:r>
        <w:r w:rsidR="003B0E81">
          <w:rPr>
            <w:webHidden/>
          </w:rPr>
          <w:t>17</w:t>
        </w:r>
        <w:r w:rsidR="004E58DE" w:rsidRPr="00335F71">
          <w:rPr>
            <w:webHidden/>
          </w:rPr>
          <w:fldChar w:fldCharType="end"/>
        </w:r>
      </w:hyperlink>
    </w:p>
    <w:p w14:paraId="48EDA0B5" w14:textId="756A50D2" w:rsidR="00335F71" w:rsidRPr="00335F71" w:rsidRDefault="00E769AA" w:rsidP="00C10268">
      <w:pPr>
        <w:pStyle w:val="Obsah2"/>
        <w:rPr>
          <w:rFonts w:eastAsiaTheme="minorEastAsia"/>
          <w:sz w:val="22"/>
          <w:szCs w:val="22"/>
        </w:rPr>
      </w:pPr>
      <w:hyperlink w:anchor="_Toc440052212" w:history="1">
        <w:r w:rsidR="00335F71" w:rsidRPr="00335F71">
          <w:rPr>
            <w:rStyle w:val="Hypertextovodkaz"/>
          </w:rPr>
          <w:t>5.7. Spolková činnost</w:t>
        </w:r>
        <w:r w:rsidR="00335F71" w:rsidRPr="00335F71">
          <w:rPr>
            <w:webHidden/>
          </w:rPr>
          <w:tab/>
        </w:r>
        <w:r w:rsidR="004E58DE" w:rsidRPr="00335F71">
          <w:rPr>
            <w:webHidden/>
          </w:rPr>
          <w:fldChar w:fldCharType="begin"/>
        </w:r>
        <w:r w:rsidR="00335F71" w:rsidRPr="00335F71">
          <w:rPr>
            <w:webHidden/>
          </w:rPr>
          <w:instrText xml:space="preserve"> PAGEREF _Toc440052212 \h </w:instrText>
        </w:r>
        <w:r w:rsidR="004E58DE" w:rsidRPr="00335F71">
          <w:rPr>
            <w:webHidden/>
          </w:rPr>
        </w:r>
        <w:r w:rsidR="004E58DE" w:rsidRPr="00335F71">
          <w:rPr>
            <w:webHidden/>
          </w:rPr>
          <w:fldChar w:fldCharType="separate"/>
        </w:r>
        <w:r w:rsidR="003B0E81">
          <w:rPr>
            <w:webHidden/>
          </w:rPr>
          <w:t>17</w:t>
        </w:r>
        <w:r w:rsidR="004E58DE" w:rsidRPr="00335F71">
          <w:rPr>
            <w:webHidden/>
          </w:rPr>
          <w:fldChar w:fldCharType="end"/>
        </w:r>
      </w:hyperlink>
    </w:p>
    <w:p w14:paraId="5F3B1026" w14:textId="369EA405" w:rsidR="00335F71" w:rsidRPr="00335F71" w:rsidRDefault="00E769AA">
      <w:pPr>
        <w:pStyle w:val="Obsah1"/>
        <w:rPr>
          <w:rFonts w:eastAsiaTheme="minorEastAsia"/>
          <w:b w:val="0"/>
          <w:bCs w:val="0"/>
          <w:caps w:val="0"/>
          <w:sz w:val="22"/>
          <w:szCs w:val="22"/>
        </w:rPr>
      </w:pPr>
      <w:hyperlink w:anchor="_Toc440052213" w:history="1">
        <w:r w:rsidR="00335F71" w:rsidRPr="00335F71">
          <w:rPr>
            <w:rStyle w:val="Hypertextovodkaz"/>
          </w:rPr>
          <w:t>6. ŽIVOTNÍ PROSTŘEDÍ</w:t>
        </w:r>
        <w:r w:rsidR="00335F71" w:rsidRPr="00335F71">
          <w:rPr>
            <w:webHidden/>
          </w:rPr>
          <w:tab/>
        </w:r>
        <w:r w:rsidR="004E58DE" w:rsidRPr="00335F71">
          <w:rPr>
            <w:webHidden/>
          </w:rPr>
          <w:fldChar w:fldCharType="begin"/>
        </w:r>
        <w:r w:rsidR="00335F71" w:rsidRPr="00335F71">
          <w:rPr>
            <w:webHidden/>
          </w:rPr>
          <w:instrText xml:space="preserve"> PAGEREF _Toc440052213 \h </w:instrText>
        </w:r>
        <w:r w:rsidR="004E58DE" w:rsidRPr="00335F71">
          <w:rPr>
            <w:webHidden/>
          </w:rPr>
        </w:r>
        <w:r w:rsidR="004E58DE" w:rsidRPr="00335F71">
          <w:rPr>
            <w:webHidden/>
          </w:rPr>
          <w:fldChar w:fldCharType="separate"/>
        </w:r>
        <w:r w:rsidR="003B0E81">
          <w:rPr>
            <w:webHidden/>
          </w:rPr>
          <w:t>19</w:t>
        </w:r>
        <w:r w:rsidR="004E58DE" w:rsidRPr="00335F71">
          <w:rPr>
            <w:webHidden/>
          </w:rPr>
          <w:fldChar w:fldCharType="end"/>
        </w:r>
      </w:hyperlink>
    </w:p>
    <w:p w14:paraId="77E77E2F" w14:textId="6534BD1B" w:rsidR="00335F71" w:rsidRPr="00335F71" w:rsidRDefault="00E769AA" w:rsidP="00C10268">
      <w:pPr>
        <w:pStyle w:val="Obsah2"/>
        <w:rPr>
          <w:rFonts w:eastAsiaTheme="minorEastAsia"/>
          <w:sz w:val="22"/>
          <w:szCs w:val="22"/>
        </w:rPr>
      </w:pPr>
      <w:hyperlink w:anchor="_Toc440052214" w:history="1">
        <w:r w:rsidR="00335F71" w:rsidRPr="00335F71">
          <w:rPr>
            <w:rStyle w:val="Hypertextovodkaz"/>
          </w:rPr>
          <w:t>6.1. Ovzduší</w:t>
        </w:r>
        <w:r w:rsidR="00335F71" w:rsidRPr="00335F71">
          <w:rPr>
            <w:webHidden/>
          </w:rPr>
          <w:tab/>
        </w:r>
        <w:r w:rsidR="004E58DE" w:rsidRPr="00335F71">
          <w:rPr>
            <w:webHidden/>
          </w:rPr>
          <w:fldChar w:fldCharType="begin"/>
        </w:r>
        <w:r w:rsidR="00335F71" w:rsidRPr="00335F71">
          <w:rPr>
            <w:webHidden/>
          </w:rPr>
          <w:instrText xml:space="preserve"> PAGEREF _Toc440052214 \h </w:instrText>
        </w:r>
        <w:r w:rsidR="004E58DE" w:rsidRPr="00335F71">
          <w:rPr>
            <w:webHidden/>
          </w:rPr>
        </w:r>
        <w:r w:rsidR="004E58DE" w:rsidRPr="00335F71">
          <w:rPr>
            <w:webHidden/>
          </w:rPr>
          <w:fldChar w:fldCharType="separate"/>
        </w:r>
        <w:r w:rsidR="003B0E81">
          <w:rPr>
            <w:webHidden/>
          </w:rPr>
          <w:t>19</w:t>
        </w:r>
        <w:r w:rsidR="004E58DE" w:rsidRPr="00335F71">
          <w:rPr>
            <w:webHidden/>
          </w:rPr>
          <w:fldChar w:fldCharType="end"/>
        </w:r>
      </w:hyperlink>
    </w:p>
    <w:p w14:paraId="06E0BEFF" w14:textId="7EA1D1C6" w:rsidR="00335F71" w:rsidRPr="00335F71" w:rsidRDefault="00E769AA" w:rsidP="00C10268">
      <w:pPr>
        <w:pStyle w:val="Obsah2"/>
        <w:rPr>
          <w:rFonts w:eastAsiaTheme="minorEastAsia"/>
          <w:sz w:val="22"/>
          <w:szCs w:val="22"/>
        </w:rPr>
      </w:pPr>
      <w:hyperlink w:anchor="_Toc440052215" w:history="1">
        <w:r w:rsidR="00335F71" w:rsidRPr="00335F71">
          <w:rPr>
            <w:rStyle w:val="Hypertextovodkaz"/>
          </w:rPr>
          <w:t>6.2. Voda</w:t>
        </w:r>
        <w:r w:rsidR="00335F71" w:rsidRPr="00335F71">
          <w:rPr>
            <w:webHidden/>
          </w:rPr>
          <w:tab/>
        </w:r>
        <w:r w:rsidR="004E58DE" w:rsidRPr="00335F71">
          <w:rPr>
            <w:webHidden/>
          </w:rPr>
          <w:fldChar w:fldCharType="begin"/>
        </w:r>
        <w:r w:rsidR="00335F71" w:rsidRPr="00335F71">
          <w:rPr>
            <w:webHidden/>
          </w:rPr>
          <w:instrText xml:space="preserve"> PAGEREF _Toc440052215 \h </w:instrText>
        </w:r>
        <w:r w:rsidR="004E58DE" w:rsidRPr="00335F71">
          <w:rPr>
            <w:webHidden/>
          </w:rPr>
        </w:r>
        <w:r w:rsidR="004E58DE" w:rsidRPr="00335F71">
          <w:rPr>
            <w:webHidden/>
          </w:rPr>
          <w:fldChar w:fldCharType="separate"/>
        </w:r>
        <w:r w:rsidR="003B0E81">
          <w:rPr>
            <w:webHidden/>
          </w:rPr>
          <w:t>19</w:t>
        </w:r>
        <w:r w:rsidR="004E58DE" w:rsidRPr="00335F71">
          <w:rPr>
            <w:webHidden/>
          </w:rPr>
          <w:fldChar w:fldCharType="end"/>
        </w:r>
      </w:hyperlink>
    </w:p>
    <w:p w14:paraId="770C0218" w14:textId="60BA4E1E" w:rsidR="00335F71" w:rsidRPr="00335F71" w:rsidRDefault="00E769AA" w:rsidP="00C10268">
      <w:pPr>
        <w:pStyle w:val="Obsah2"/>
        <w:rPr>
          <w:rFonts w:eastAsiaTheme="minorEastAsia"/>
          <w:sz w:val="22"/>
          <w:szCs w:val="22"/>
        </w:rPr>
      </w:pPr>
      <w:hyperlink w:anchor="_Toc440052216" w:history="1">
        <w:r w:rsidR="00335F71" w:rsidRPr="00335F71">
          <w:rPr>
            <w:rStyle w:val="Hypertextovodkaz"/>
          </w:rPr>
          <w:t>6.3. Odpadové hospodářství</w:t>
        </w:r>
        <w:r w:rsidR="00335F71" w:rsidRPr="00335F71">
          <w:rPr>
            <w:webHidden/>
          </w:rPr>
          <w:tab/>
        </w:r>
        <w:r w:rsidR="004E58DE" w:rsidRPr="00335F71">
          <w:rPr>
            <w:webHidden/>
          </w:rPr>
          <w:fldChar w:fldCharType="begin"/>
        </w:r>
        <w:r w:rsidR="00335F71" w:rsidRPr="00335F71">
          <w:rPr>
            <w:webHidden/>
          </w:rPr>
          <w:instrText xml:space="preserve"> PAGEREF _Toc440052216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22B93B2C" w14:textId="06B97DB2" w:rsidR="00335F71" w:rsidRPr="00335F71" w:rsidRDefault="00E769AA" w:rsidP="00C10268">
      <w:pPr>
        <w:pStyle w:val="Obsah2"/>
        <w:rPr>
          <w:rFonts w:eastAsiaTheme="minorEastAsia"/>
          <w:sz w:val="22"/>
          <w:szCs w:val="22"/>
        </w:rPr>
      </w:pPr>
      <w:hyperlink w:anchor="_Toc440052217" w:history="1">
        <w:r w:rsidR="00335F71" w:rsidRPr="00335F71">
          <w:rPr>
            <w:rStyle w:val="Hypertextovodkaz"/>
          </w:rPr>
          <w:t>6.4. Staré ekologické zátěže</w:t>
        </w:r>
        <w:r w:rsidR="00335F71" w:rsidRPr="00335F71">
          <w:rPr>
            <w:webHidden/>
          </w:rPr>
          <w:tab/>
        </w:r>
        <w:r w:rsidR="004E58DE" w:rsidRPr="00335F71">
          <w:rPr>
            <w:webHidden/>
          </w:rPr>
          <w:fldChar w:fldCharType="begin"/>
        </w:r>
        <w:r w:rsidR="00335F71" w:rsidRPr="00335F71">
          <w:rPr>
            <w:webHidden/>
          </w:rPr>
          <w:instrText xml:space="preserve"> PAGEREF _Toc440052217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371FC28E" w14:textId="48C8DC1F" w:rsidR="00335F71" w:rsidRPr="00335F71" w:rsidRDefault="00E769AA" w:rsidP="00C10268">
      <w:pPr>
        <w:pStyle w:val="Obsah2"/>
        <w:rPr>
          <w:rFonts w:eastAsiaTheme="minorEastAsia"/>
          <w:sz w:val="22"/>
          <w:szCs w:val="22"/>
        </w:rPr>
      </w:pPr>
      <w:hyperlink w:anchor="_Toc440052218" w:history="1">
        <w:r w:rsidR="00335F71" w:rsidRPr="00335F71">
          <w:rPr>
            <w:rStyle w:val="Hypertextovodkaz"/>
          </w:rPr>
          <w:t>6.5. Ochrana přírody a krajiny</w:t>
        </w:r>
        <w:r w:rsidR="00335F71" w:rsidRPr="00335F71">
          <w:rPr>
            <w:webHidden/>
          </w:rPr>
          <w:tab/>
        </w:r>
        <w:r w:rsidR="004E58DE" w:rsidRPr="00335F71">
          <w:rPr>
            <w:webHidden/>
          </w:rPr>
          <w:fldChar w:fldCharType="begin"/>
        </w:r>
        <w:r w:rsidR="00335F71" w:rsidRPr="00335F71">
          <w:rPr>
            <w:webHidden/>
          </w:rPr>
          <w:instrText xml:space="preserve"> PAGEREF _Toc440052218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58778492" w14:textId="1166872A" w:rsidR="00335F71" w:rsidRPr="00335F71" w:rsidRDefault="00E769AA" w:rsidP="00137386">
      <w:pPr>
        <w:pStyle w:val="Obsah3"/>
        <w:rPr>
          <w:rFonts w:eastAsiaTheme="minorEastAsia"/>
          <w:sz w:val="22"/>
          <w:szCs w:val="22"/>
        </w:rPr>
      </w:pPr>
      <w:hyperlink w:anchor="_Toc440052219" w:history="1">
        <w:r w:rsidR="00335F71" w:rsidRPr="00335F71">
          <w:rPr>
            <w:rStyle w:val="Hypertextovodkaz"/>
          </w:rPr>
          <w:t>6.5.1. CHKO, ptačí oblast, EVL</w:t>
        </w:r>
        <w:r w:rsidR="00335F71" w:rsidRPr="00335F71">
          <w:rPr>
            <w:webHidden/>
          </w:rPr>
          <w:tab/>
        </w:r>
        <w:r w:rsidR="004E58DE" w:rsidRPr="00335F71">
          <w:rPr>
            <w:webHidden/>
          </w:rPr>
          <w:fldChar w:fldCharType="begin"/>
        </w:r>
        <w:r w:rsidR="00335F71" w:rsidRPr="00335F71">
          <w:rPr>
            <w:webHidden/>
          </w:rPr>
          <w:instrText xml:space="preserve"> PAGEREF _Toc440052219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7C25BDB6" w14:textId="1ABD1CD3" w:rsidR="00335F71" w:rsidRPr="00335F71" w:rsidRDefault="00E769AA" w:rsidP="00137386">
      <w:pPr>
        <w:pStyle w:val="Obsah3"/>
        <w:rPr>
          <w:rFonts w:eastAsiaTheme="minorEastAsia"/>
          <w:sz w:val="22"/>
          <w:szCs w:val="22"/>
        </w:rPr>
      </w:pPr>
      <w:hyperlink w:anchor="_Toc440052220" w:history="1">
        <w:r w:rsidR="00335F71" w:rsidRPr="00335F71">
          <w:rPr>
            <w:rStyle w:val="Hypertextovodkaz"/>
          </w:rPr>
          <w:t>6.5.2. Národní park Křivoklátsko</w:t>
        </w:r>
        <w:r w:rsidR="00335F71" w:rsidRPr="00335F71">
          <w:rPr>
            <w:webHidden/>
          </w:rPr>
          <w:tab/>
        </w:r>
        <w:r w:rsidR="004E58DE" w:rsidRPr="00335F71">
          <w:rPr>
            <w:webHidden/>
          </w:rPr>
          <w:fldChar w:fldCharType="begin"/>
        </w:r>
        <w:r w:rsidR="00335F71" w:rsidRPr="00335F71">
          <w:rPr>
            <w:webHidden/>
          </w:rPr>
          <w:instrText xml:space="preserve"> PAGEREF _Toc440052220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4EEBE5CE" w14:textId="0B1FE166" w:rsidR="00335F71" w:rsidRPr="00335F71" w:rsidRDefault="00E769AA" w:rsidP="00137386">
      <w:pPr>
        <w:pStyle w:val="Obsah3"/>
        <w:rPr>
          <w:rFonts w:eastAsiaTheme="minorEastAsia"/>
          <w:sz w:val="22"/>
          <w:szCs w:val="22"/>
        </w:rPr>
      </w:pPr>
      <w:hyperlink w:anchor="_Toc440052221" w:history="1">
        <w:r w:rsidR="00335F71" w:rsidRPr="00335F71">
          <w:rPr>
            <w:rStyle w:val="Hypertextovodkaz"/>
          </w:rPr>
          <w:t>6.5.3. Památné stromy</w:t>
        </w:r>
        <w:r w:rsidR="00335F71" w:rsidRPr="00335F71">
          <w:rPr>
            <w:webHidden/>
          </w:rPr>
          <w:tab/>
        </w:r>
        <w:r w:rsidR="004E58DE" w:rsidRPr="00335F71">
          <w:rPr>
            <w:webHidden/>
          </w:rPr>
          <w:fldChar w:fldCharType="begin"/>
        </w:r>
        <w:r w:rsidR="00335F71" w:rsidRPr="00335F71">
          <w:rPr>
            <w:webHidden/>
          </w:rPr>
          <w:instrText xml:space="preserve"> PAGEREF _Toc440052221 \h </w:instrText>
        </w:r>
        <w:r w:rsidR="004E58DE" w:rsidRPr="00335F71">
          <w:rPr>
            <w:webHidden/>
          </w:rPr>
        </w:r>
        <w:r w:rsidR="004E58DE" w:rsidRPr="00335F71">
          <w:rPr>
            <w:webHidden/>
          </w:rPr>
          <w:fldChar w:fldCharType="separate"/>
        </w:r>
        <w:r w:rsidR="003B0E81">
          <w:rPr>
            <w:webHidden/>
          </w:rPr>
          <w:t>20</w:t>
        </w:r>
        <w:r w:rsidR="004E58DE" w:rsidRPr="00335F71">
          <w:rPr>
            <w:webHidden/>
          </w:rPr>
          <w:fldChar w:fldCharType="end"/>
        </w:r>
      </w:hyperlink>
    </w:p>
    <w:p w14:paraId="4ADBDEE3" w14:textId="66881191" w:rsidR="00335F71" w:rsidRPr="00335F71" w:rsidRDefault="00E769AA" w:rsidP="00C10268">
      <w:pPr>
        <w:pStyle w:val="Obsah2"/>
        <w:rPr>
          <w:rFonts w:eastAsiaTheme="minorEastAsia"/>
          <w:sz w:val="22"/>
          <w:szCs w:val="22"/>
        </w:rPr>
      </w:pPr>
      <w:hyperlink w:anchor="_Toc440052222" w:history="1">
        <w:r w:rsidR="00335F71" w:rsidRPr="00335F71">
          <w:rPr>
            <w:rStyle w:val="Hypertextovodkaz"/>
          </w:rPr>
          <w:t>7.1. Pěší turistika</w:t>
        </w:r>
        <w:r w:rsidR="00335F71" w:rsidRPr="00335F71">
          <w:rPr>
            <w:webHidden/>
          </w:rPr>
          <w:tab/>
        </w:r>
        <w:r w:rsidR="004E58DE" w:rsidRPr="00335F71">
          <w:rPr>
            <w:webHidden/>
          </w:rPr>
          <w:fldChar w:fldCharType="begin"/>
        </w:r>
        <w:r w:rsidR="00335F71" w:rsidRPr="00335F71">
          <w:rPr>
            <w:webHidden/>
          </w:rPr>
          <w:instrText xml:space="preserve"> PAGEREF _Toc440052222 \h </w:instrText>
        </w:r>
        <w:r w:rsidR="004E58DE" w:rsidRPr="00335F71">
          <w:rPr>
            <w:webHidden/>
          </w:rPr>
        </w:r>
        <w:r w:rsidR="004E58DE" w:rsidRPr="00335F71">
          <w:rPr>
            <w:webHidden/>
          </w:rPr>
          <w:fldChar w:fldCharType="separate"/>
        </w:r>
        <w:r w:rsidR="003B0E81">
          <w:rPr>
            <w:webHidden/>
          </w:rPr>
          <w:t>21</w:t>
        </w:r>
        <w:r w:rsidR="004E58DE" w:rsidRPr="00335F71">
          <w:rPr>
            <w:webHidden/>
          </w:rPr>
          <w:fldChar w:fldCharType="end"/>
        </w:r>
      </w:hyperlink>
    </w:p>
    <w:p w14:paraId="70027624" w14:textId="24FA6119" w:rsidR="00335F71" w:rsidRPr="00335F71" w:rsidRDefault="00E769AA" w:rsidP="00C10268">
      <w:pPr>
        <w:pStyle w:val="Obsah2"/>
        <w:rPr>
          <w:rFonts w:eastAsiaTheme="minorEastAsia"/>
          <w:sz w:val="22"/>
          <w:szCs w:val="22"/>
        </w:rPr>
      </w:pPr>
      <w:hyperlink w:anchor="_Toc440052223" w:history="1">
        <w:r w:rsidR="00335F71" w:rsidRPr="00335F71">
          <w:rPr>
            <w:rStyle w:val="Hypertextovodkaz"/>
          </w:rPr>
          <w:t>7.2. Cykloturistika</w:t>
        </w:r>
        <w:r w:rsidR="00335F71" w:rsidRPr="00335F71">
          <w:rPr>
            <w:webHidden/>
          </w:rPr>
          <w:tab/>
        </w:r>
        <w:r w:rsidR="004E58DE" w:rsidRPr="00335F71">
          <w:rPr>
            <w:webHidden/>
          </w:rPr>
          <w:fldChar w:fldCharType="begin"/>
        </w:r>
        <w:r w:rsidR="00335F71" w:rsidRPr="00335F71">
          <w:rPr>
            <w:webHidden/>
          </w:rPr>
          <w:instrText xml:space="preserve"> PAGEREF _Toc440052223 \h </w:instrText>
        </w:r>
        <w:r w:rsidR="004E58DE" w:rsidRPr="00335F71">
          <w:rPr>
            <w:webHidden/>
          </w:rPr>
        </w:r>
        <w:r w:rsidR="004E58DE" w:rsidRPr="00335F71">
          <w:rPr>
            <w:webHidden/>
          </w:rPr>
          <w:fldChar w:fldCharType="separate"/>
        </w:r>
        <w:r w:rsidR="003B0E81">
          <w:rPr>
            <w:webHidden/>
          </w:rPr>
          <w:t>21</w:t>
        </w:r>
        <w:r w:rsidR="004E58DE" w:rsidRPr="00335F71">
          <w:rPr>
            <w:webHidden/>
          </w:rPr>
          <w:fldChar w:fldCharType="end"/>
        </w:r>
      </w:hyperlink>
    </w:p>
    <w:p w14:paraId="297B2E74" w14:textId="2B60E7EF" w:rsidR="00335F71" w:rsidRPr="00335F71" w:rsidRDefault="00E769AA" w:rsidP="00C10268">
      <w:pPr>
        <w:pStyle w:val="Obsah2"/>
        <w:rPr>
          <w:rFonts w:eastAsiaTheme="minorEastAsia"/>
          <w:sz w:val="22"/>
          <w:szCs w:val="22"/>
        </w:rPr>
      </w:pPr>
      <w:hyperlink w:anchor="_Toc440052224" w:history="1">
        <w:r w:rsidR="00335F71" w:rsidRPr="00335F71">
          <w:rPr>
            <w:rStyle w:val="Hypertextovodkaz"/>
          </w:rPr>
          <w:t>7.3. Vodáctví</w:t>
        </w:r>
        <w:r w:rsidR="00335F71" w:rsidRPr="00335F71">
          <w:rPr>
            <w:webHidden/>
          </w:rPr>
          <w:tab/>
        </w:r>
        <w:r w:rsidR="004E58DE" w:rsidRPr="00335F71">
          <w:rPr>
            <w:webHidden/>
          </w:rPr>
          <w:fldChar w:fldCharType="begin"/>
        </w:r>
        <w:r w:rsidR="00335F71" w:rsidRPr="00335F71">
          <w:rPr>
            <w:webHidden/>
          </w:rPr>
          <w:instrText xml:space="preserve"> PAGEREF _Toc440052224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75B1D6DA" w14:textId="3AC5081F" w:rsidR="00335F71" w:rsidRPr="00335F71" w:rsidRDefault="00E769AA">
      <w:pPr>
        <w:pStyle w:val="Obsah1"/>
        <w:rPr>
          <w:rFonts w:eastAsiaTheme="minorEastAsia"/>
          <w:b w:val="0"/>
          <w:bCs w:val="0"/>
          <w:caps w:val="0"/>
          <w:sz w:val="22"/>
          <w:szCs w:val="22"/>
        </w:rPr>
      </w:pPr>
      <w:hyperlink w:anchor="_Toc440052225" w:history="1">
        <w:r w:rsidR="00335F71" w:rsidRPr="00335F71">
          <w:rPr>
            <w:rStyle w:val="Hypertextovodkaz"/>
          </w:rPr>
          <w:t>8. SPRÁVA OBCE</w:t>
        </w:r>
        <w:r w:rsidR="00335F71" w:rsidRPr="00335F71">
          <w:rPr>
            <w:webHidden/>
          </w:rPr>
          <w:tab/>
        </w:r>
        <w:r w:rsidR="004E58DE" w:rsidRPr="00335F71">
          <w:rPr>
            <w:webHidden/>
          </w:rPr>
          <w:fldChar w:fldCharType="begin"/>
        </w:r>
        <w:r w:rsidR="00335F71" w:rsidRPr="00335F71">
          <w:rPr>
            <w:webHidden/>
          </w:rPr>
          <w:instrText xml:space="preserve"> PAGEREF _Toc440052225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428C6AAC" w14:textId="7C6A3F23" w:rsidR="00335F71" w:rsidRPr="00335F71" w:rsidRDefault="00E769AA" w:rsidP="00C10268">
      <w:pPr>
        <w:pStyle w:val="Obsah2"/>
        <w:rPr>
          <w:rFonts w:eastAsiaTheme="minorEastAsia"/>
          <w:sz w:val="22"/>
          <w:szCs w:val="22"/>
        </w:rPr>
      </w:pPr>
      <w:hyperlink w:anchor="_Toc440052226" w:history="1">
        <w:r w:rsidR="00335F71" w:rsidRPr="00335F71">
          <w:rPr>
            <w:rStyle w:val="Hypertextovodkaz"/>
          </w:rPr>
          <w:t>8.1. Obecní úřad a kompetence obce</w:t>
        </w:r>
        <w:r w:rsidR="00335F71" w:rsidRPr="00335F71">
          <w:rPr>
            <w:webHidden/>
          </w:rPr>
          <w:tab/>
        </w:r>
        <w:r w:rsidR="004E58DE" w:rsidRPr="00335F71">
          <w:rPr>
            <w:webHidden/>
          </w:rPr>
          <w:fldChar w:fldCharType="begin"/>
        </w:r>
        <w:r w:rsidR="00335F71" w:rsidRPr="00335F71">
          <w:rPr>
            <w:webHidden/>
          </w:rPr>
          <w:instrText xml:space="preserve"> PAGEREF _Toc440052226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1FE51D88" w14:textId="23D5C080" w:rsidR="00335F71" w:rsidRPr="00335F71" w:rsidRDefault="00E769AA" w:rsidP="00C10268">
      <w:pPr>
        <w:pStyle w:val="Obsah2"/>
        <w:rPr>
          <w:rFonts w:eastAsiaTheme="minorEastAsia"/>
          <w:sz w:val="22"/>
          <w:szCs w:val="22"/>
        </w:rPr>
      </w:pPr>
      <w:hyperlink w:anchor="_Toc440052227" w:history="1">
        <w:r w:rsidR="00335F71" w:rsidRPr="00335F71">
          <w:rPr>
            <w:rStyle w:val="Hypertextovodkaz"/>
          </w:rPr>
          <w:t>8.2. Hospodaření obce</w:t>
        </w:r>
        <w:r w:rsidR="00335F71" w:rsidRPr="00335F71">
          <w:rPr>
            <w:webHidden/>
          </w:rPr>
          <w:tab/>
        </w:r>
        <w:r w:rsidR="004E58DE" w:rsidRPr="00335F71">
          <w:rPr>
            <w:webHidden/>
          </w:rPr>
          <w:fldChar w:fldCharType="begin"/>
        </w:r>
        <w:r w:rsidR="00335F71" w:rsidRPr="00335F71">
          <w:rPr>
            <w:webHidden/>
          </w:rPr>
          <w:instrText xml:space="preserve"> PAGEREF _Toc440052227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33AAA41A" w14:textId="3711C766" w:rsidR="00335F71" w:rsidRPr="00335F71" w:rsidRDefault="00E769AA" w:rsidP="00C10268">
      <w:pPr>
        <w:pStyle w:val="Obsah2"/>
        <w:rPr>
          <w:rFonts w:eastAsiaTheme="minorEastAsia"/>
          <w:sz w:val="22"/>
          <w:szCs w:val="22"/>
        </w:rPr>
      </w:pPr>
      <w:hyperlink w:anchor="_Toc440052228" w:history="1">
        <w:r w:rsidR="00335F71" w:rsidRPr="00335F71">
          <w:rPr>
            <w:rStyle w:val="Hypertextovodkaz"/>
          </w:rPr>
          <w:t>8.3. Vnější vztahy a vazby</w:t>
        </w:r>
        <w:r w:rsidR="00335F71" w:rsidRPr="00335F71">
          <w:rPr>
            <w:webHidden/>
          </w:rPr>
          <w:tab/>
        </w:r>
        <w:r w:rsidR="004E58DE" w:rsidRPr="00335F71">
          <w:rPr>
            <w:webHidden/>
          </w:rPr>
          <w:fldChar w:fldCharType="begin"/>
        </w:r>
        <w:r w:rsidR="00335F71" w:rsidRPr="00335F71">
          <w:rPr>
            <w:webHidden/>
          </w:rPr>
          <w:instrText xml:space="preserve"> PAGEREF _Toc440052228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34664E0A" w14:textId="03C811BA" w:rsidR="00335F71" w:rsidRPr="00335F71" w:rsidRDefault="00E769AA" w:rsidP="00137386">
      <w:pPr>
        <w:pStyle w:val="Obsah3"/>
        <w:rPr>
          <w:rFonts w:eastAsiaTheme="minorEastAsia"/>
          <w:sz w:val="22"/>
          <w:szCs w:val="22"/>
        </w:rPr>
      </w:pPr>
      <w:hyperlink w:anchor="_Toc440052237" w:history="1">
        <w:r w:rsidR="00335F71" w:rsidRPr="00335F71">
          <w:rPr>
            <w:rStyle w:val="Hypertextovodkaz"/>
          </w:rPr>
          <w:t>8.3.1. MAS Rakovnicko</w:t>
        </w:r>
        <w:r w:rsidR="00335F71" w:rsidRPr="00335F71">
          <w:rPr>
            <w:webHidden/>
          </w:rPr>
          <w:tab/>
        </w:r>
        <w:r w:rsidR="004E58DE" w:rsidRPr="00335F71">
          <w:rPr>
            <w:webHidden/>
          </w:rPr>
          <w:fldChar w:fldCharType="begin"/>
        </w:r>
        <w:r w:rsidR="00335F71" w:rsidRPr="00335F71">
          <w:rPr>
            <w:webHidden/>
          </w:rPr>
          <w:instrText xml:space="preserve"> PAGEREF _Toc440052237 \h </w:instrText>
        </w:r>
        <w:r w:rsidR="004E58DE" w:rsidRPr="00335F71">
          <w:rPr>
            <w:webHidden/>
          </w:rPr>
        </w:r>
        <w:r w:rsidR="004E58DE" w:rsidRPr="00335F71">
          <w:rPr>
            <w:webHidden/>
          </w:rPr>
          <w:fldChar w:fldCharType="separate"/>
        </w:r>
        <w:r w:rsidR="003B0E81">
          <w:rPr>
            <w:webHidden/>
          </w:rPr>
          <w:t>22</w:t>
        </w:r>
        <w:r w:rsidR="004E58DE" w:rsidRPr="00335F71">
          <w:rPr>
            <w:webHidden/>
          </w:rPr>
          <w:fldChar w:fldCharType="end"/>
        </w:r>
      </w:hyperlink>
    </w:p>
    <w:p w14:paraId="6EDEE1D7" w14:textId="50A1CEC7" w:rsidR="00335F71" w:rsidRPr="00335F71" w:rsidRDefault="00E769AA" w:rsidP="00137386">
      <w:pPr>
        <w:pStyle w:val="Obsah3"/>
        <w:rPr>
          <w:rFonts w:eastAsiaTheme="minorEastAsia"/>
          <w:sz w:val="22"/>
          <w:szCs w:val="22"/>
        </w:rPr>
      </w:pPr>
      <w:hyperlink w:anchor="_Toc440052239" w:history="1">
        <w:r w:rsidR="00335F71" w:rsidRPr="00335F71">
          <w:rPr>
            <w:rStyle w:val="Hypertextovodkaz"/>
          </w:rPr>
          <w:t>8.3.</w:t>
        </w:r>
        <w:r w:rsidR="00B84961">
          <w:rPr>
            <w:rStyle w:val="Hypertextovodkaz"/>
          </w:rPr>
          <w:t>2</w:t>
        </w:r>
        <w:r w:rsidR="00335F71" w:rsidRPr="00335F71">
          <w:rPr>
            <w:rStyle w:val="Hypertextovodkaz"/>
          </w:rPr>
          <w:t>. Svazek měst a obcí Rakovnicka</w:t>
        </w:r>
        <w:r w:rsidR="00335F71" w:rsidRPr="00335F71">
          <w:rPr>
            <w:webHidden/>
          </w:rPr>
          <w:tab/>
        </w:r>
        <w:r w:rsidR="004E58DE" w:rsidRPr="00335F71">
          <w:rPr>
            <w:webHidden/>
          </w:rPr>
          <w:fldChar w:fldCharType="begin"/>
        </w:r>
        <w:r w:rsidR="00335F71" w:rsidRPr="00335F71">
          <w:rPr>
            <w:webHidden/>
          </w:rPr>
          <w:instrText xml:space="preserve"> PAGEREF _Toc440052239 \h </w:instrText>
        </w:r>
        <w:r w:rsidR="004E58DE" w:rsidRPr="00335F71">
          <w:rPr>
            <w:webHidden/>
          </w:rPr>
        </w:r>
        <w:r w:rsidR="004E58DE" w:rsidRPr="00335F71">
          <w:rPr>
            <w:webHidden/>
          </w:rPr>
          <w:fldChar w:fldCharType="separate"/>
        </w:r>
        <w:r w:rsidR="003B0E81">
          <w:rPr>
            <w:webHidden/>
          </w:rPr>
          <w:t>23</w:t>
        </w:r>
        <w:r w:rsidR="004E58DE" w:rsidRPr="00335F71">
          <w:rPr>
            <w:webHidden/>
          </w:rPr>
          <w:fldChar w:fldCharType="end"/>
        </w:r>
      </w:hyperlink>
    </w:p>
    <w:p w14:paraId="778AF5D4" w14:textId="0853B805" w:rsidR="00335F71" w:rsidRPr="00335F71" w:rsidRDefault="00E769AA">
      <w:pPr>
        <w:pStyle w:val="Obsah1"/>
        <w:rPr>
          <w:rFonts w:eastAsiaTheme="minorEastAsia"/>
          <w:b w:val="0"/>
          <w:bCs w:val="0"/>
          <w:caps w:val="0"/>
          <w:sz w:val="22"/>
          <w:szCs w:val="22"/>
        </w:rPr>
      </w:pPr>
      <w:hyperlink w:anchor="_Toc440052240" w:history="1">
        <w:r w:rsidR="00335F71" w:rsidRPr="00335F71">
          <w:rPr>
            <w:rStyle w:val="Hypertextovodkaz"/>
          </w:rPr>
          <w:t>A2 Východiska pro návrhovou část</w:t>
        </w:r>
        <w:r w:rsidR="00335F71" w:rsidRPr="00335F71">
          <w:rPr>
            <w:webHidden/>
          </w:rPr>
          <w:tab/>
        </w:r>
        <w:r w:rsidR="004E58DE" w:rsidRPr="00335F71">
          <w:rPr>
            <w:webHidden/>
          </w:rPr>
          <w:fldChar w:fldCharType="begin"/>
        </w:r>
        <w:r w:rsidR="00335F71" w:rsidRPr="00335F71">
          <w:rPr>
            <w:webHidden/>
          </w:rPr>
          <w:instrText xml:space="preserve"> PAGEREF _Toc440052240 \h </w:instrText>
        </w:r>
        <w:r w:rsidR="004E58DE" w:rsidRPr="00335F71">
          <w:rPr>
            <w:webHidden/>
          </w:rPr>
        </w:r>
        <w:r w:rsidR="004E58DE" w:rsidRPr="00335F71">
          <w:rPr>
            <w:webHidden/>
          </w:rPr>
          <w:fldChar w:fldCharType="separate"/>
        </w:r>
        <w:r w:rsidR="003B0E81">
          <w:rPr>
            <w:webHidden/>
          </w:rPr>
          <w:t>24</w:t>
        </w:r>
        <w:r w:rsidR="004E58DE" w:rsidRPr="00335F71">
          <w:rPr>
            <w:webHidden/>
          </w:rPr>
          <w:fldChar w:fldCharType="end"/>
        </w:r>
      </w:hyperlink>
    </w:p>
    <w:p w14:paraId="2905C89E" w14:textId="332B5EBE" w:rsidR="00335F71" w:rsidRPr="00335F71" w:rsidRDefault="00E769AA" w:rsidP="00C10268">
      <w:pPr>
        <w:pStyle w:val="Obsah2"/>
        <w:rPr>
          <w:rFonts w:eastAsiaTheme="minorEastAsia"/>
          <w:sz w:val="22"/>
          <w:szCs w:val="22"/>
        </w:rPr>
      </w:pPr>
      <w:hyperlink w:anchor="_Toc440052241" w:history="1">
        <w:r w:rsidR="00335F71" w:rsidRPr="00335F71">
          <w:rPr>
            <w:rStyle w:val="Hypertextovodkaz"/>
          </w:rPr>
          <w:t>Silné a slabé stránky</w:t>
        </w:r>
        <w:r w:rsidR="00335F71" w:rsidRPr="00335F71">
          <w:rPr>
            <w:webHidden/>
          </w:rPr>
          <w:tab/>
        </w:r>
        <w:r w:rsidR="004E58DE" w:rsidRPr="00335F71">
          <w:rPr>
            <w:webHidden/>
          </w:rPr>
          <w:fldChar w:fldCharType="begin"/>
        </w:r>
        <w:r w:rsidR="00335F71" w:rsidRPr="00335F71">
          <w:rPr>
            <w:webHidden/>
          </w:rPr>
          <w:instrText xml:space="preserve"> PAGEREF _Toc440052241 \h </w:instrText>
        </w:r>
        <w:r w:rsidR="004E58DE" w:rsidRPr="00335F71">
          <w:rPr>
            <w:webHidden/>
          </w:rPr>
        </w:r>
        <w:r w:rsidR="004E58DE" w:rsidRPr="00335F71">
          <w:rPr>
            <w:webHidden/>
          </w:rPr>
          <w:fldChar w:fldCharType="separate"/>
        </w:r>
        <w:r w:rsidR="003B0E81">
          <w:rPr>
            <w:webHidden/>
          </w:rPr>
          <w:t>24</w:t>
        </w:r>
        <w:r w:rsidR="004E58DE" w:rsidRPr="00335F71">
          <w:rPr>
            <w:webHidden/>
          </w:rPr>
          <w:fldChar w:fldCharType="end"/>
        </w:r>
      </w:hyperlink>
    </w:p>
    <w:p w14:paraId="5DEE1FF3" w14:textId="6067EF41" w:rsidR="00335F71" w:rsidRPr="00335F71" w:rsidRDefault="00E769AA" w:rsidP="00C10268">
      <w:pPr>
        <w:pStyle w:val="Obsah2"/>
        <w:rPr>
          <w:rFonts w:eastAsiaTheme="minorEastAsia"/>
          <w:sz w:val="22"/>
          <w:szCs w:val="22"/>
        </w:rPr>
      </w:pPr>
      <w:hyperlink w:anchor="_Toc440052242" w:history="1">
        <w:r w:rsidR="00335F71" w:rsidRPr="00335F71">
          <w:rPr>
            <w:rStyle w:val="Hypertextovodkaz"/>
          </w:rPr>
          <w:t>Příležitosti a ohrožení</w:t>
        </w:r>
        <w:r w:rsidR="00335F71" w:rsidRPr="00335F71">
          <w:rPr>
            <w:webHidden/>
          </w:rPr>
          <w:tab/>
        </w:r>
        <w:r w:rsidR="004E58DE" w:rsidRPr="00335F71">
          <w:rPr>
            <w:webHidden/>
          </w:rPr>
          <w:fldChar w:fldCharType="begin"/>
        </w:r>
        <w:r w:rsidR="00335F71" w:rsidRPr="00335F71">
          <w:rPr>
            <w:webHidden/>
          </w:rPr>
          <w:instrText xml:space="preserve"> PAGEREF _Toc440052242 \h </w:instrText>
        </w:r>
        <w:r w:rsidR="004E58DE" w:rsidRPr="00335F71">
          <w:rPr>
            <w:webHidden/>
          </w:rPr>
        </w:r>
        <w:r w:rsidR="004E58DE" w:rsidRPr="00335F71">
          <w:rPr>
            <w:webHidden/>
          </w:rPr>
          <w:fldChar w:fldCharType="separate"/>
        </w:r>
        <w:r w:rsidR="003B0E81">
          <w:rPr>
            <w:webHidden/>
          </w:rPr>
          <w:t>25</w:t>
        </w:r>
        <w:r w:rsidR="004E58DE" w:rsidRPr="00335F71">
          <w:rPr>
            <w:webHidden/>
          </w:rPr>
          <w:fldChar w:fldCharType="end"/>
        </w:r>
      </w:hyperlink>
    </w:p>
    <w:p w14:paraId="134CA338" w14:textId="078AD62F" w:rsidR="00335F71" w:rsidRPr="00335F71" w:rsidRDefault="00E769AA">
      <w:pPr>
        <w:pStyle w:val="Obsah1"/>
        <w:rPr>
          <w:rFonts w:eastAsiaTheme="minorEastAsia"/>
          <w:b w:val="0"/>
          <w:bCs w:val="0"/>
          <w:caps w:val="0"/>
          <w:sz w:val="22"/>
          <w:szCs w:val="22"/>
        </w:rPr>
      </w:pPr>
      <w:hyperlink w:anchor="_Toc440052243" w:history="1">
        <w:r w:rsidR="00335F71" w:rsidRPr="00335F71">
          <w:rPr>
            <w:rStyle w:val="Hypertextovodkaz"/>
          </w:rPr>
          <w:t>B NÁVRHOVÁ ČÁST</w:t>
        </w:r>
        <w:r w:rsidR="00335F71" w:rsidRPr="00335F71">
          <w:rPr>
            <w:webHidden/>
          </w:rPr>
          <w:tab/>
        </w:r>
        <w:r w:rsidR="004E58DE" w:rsidRPr="00335F71">
          <w:rPr>
            <w:webHidden/>
          </w:rPr>
          <w:fldChar w:fldCharType="begin"/>
        </w:r>
        <w:r w:rsidR="00335F71" w:rsidRPr="00335F71">
          <w:rPr>
            <w:webHidden/>
          </w:rPr>
          <w:instrText xml:space="preserve"> PAGEREF _Toc440052243 \h </w:instrText>
        </w:r>
        <w:r w:rsidR="004E58DE" w:rsidRPr="00335F71">
          <w:rPr>
            <w:webHidden/>
          </w:rPr>
        </w:r>
        <w:r w:rsidR="004E58DE" w:rsidRPr="00335F71">
          <w:rPr>
            <w:webHidden/>
          </w:rPr>
          <w:fldChar w:fldCharType="separate"/>
        </w:r>
        <w:r w:rsidR="003B0E81">
          <w:rPr>
            <w:webHidden/>
          </w:rPr>
          <w:t>26</w:t>
        </w:r>
        <w:r w:rsidR="004E58DE" w:rsidRPr="00335F71">
          <w:rPr>
            <w:webHidden/>
          </w:rPr>
          <w:fldChar w:fldCharType="end"/>
        </w:r>
      </w:hyperlink>
    </w:p>
    <w:p w14:paraId="7E1E4B12" w14:textId="4A2414B5" w:rsidR="00335F71" w:rsidRPr="00335F71" w:rsidRDefault="00E769AA">
      <w:pPr>
        <w:pStyle w:val="Obsah1"/>
        <w:rPr>
          <w:rFonts w:eastAsiaTheme="minorEastAsia"/>
          <w:b w:val="0"/>
          <w:bCs w:val="0"/>
          <w:caps w:val="0"/>
          <w:sz w:val="22"/>
          <w:szCs w:val="22"/>
        </w:rPr>
      </w:pPr>
      <w:hyperlink w:anchor="_Toc440052244" w:history="1">
        <w:r w:rsidR="00335F71" w:rsidRPr="00335F71">
          <w:rPr>
            <w:rStyle w:val="Hypertextovodkaz"/>
          </w:rPr>
          <w:t>B1 Strategická vize</w:t>
        </w:r>
        <w:r w:rsidR="00335F71" w:rsidRPr="00335F71">
          <w:rPr>
            <w:webHidden/>
          </w:rPr>
          <w:tab/>
        </w:r>
        <w:r w:rsidR="004E58DE" w:rsidRPr="00335F71">
          <w:rPr>
            <w:webHidden/>
          </w:rPr>
          <w:fldChar w:fldCharType="begin"/>
        </w:r>
        <w:r w:rsidR="00335F71" w:rsidRPr="00335F71">
          <w:rPr>
            <w:webHidden/>
          </w:rPr>
          <w:instrText xml:space="preserve"> PAGEREF _Toc440052244 \h </w:instrText>
        </w:r>
        <w:r w:rsidR="004E58DE" w:rsidRPr="00335F71">
          <w:rPr>
            <w:webHidden/>
          </w:rPr>
        </w:r>
        <w:r w:rsidR="004E58DE" w:rsidRPr="00335F71">
          <w:rPr>
            <w:webHidden/>
          </w:rPr>
          <w:fldChar w:fldCharType="separate"/>
        </w:r>
        <w:r w:rsidR="003B0E81">
          <w:rPr>
            <w:webHidden/>
          </w:rPr>
          <w:t>26</w:t>
        </w:r>
        <w:r w:rsidR="004E58DE" w:rsidRPr="00335F71">
          <w:rPr>
            <w:webHidden/>
          </w:rPr>
          <w:fldChar w:fldCharType="end"/>
        </w:r>
      </w:hyperlink>
    </w:p>
    <w:p w14:paraId="6B32E66D" w14:textId="25C4521F" w:rsidR="00335F71" w:rsidRPr="00335F71" w:rsidRDefault="00E769AA">
      <w:pPr>
        <w:pStyle w:val="Obsah1"/>
        <w:rPr>
          <w:rFonts w:eastAsiaTheme="minorEastAsia"/>
          <w:b w:val="0"/>
          <w:bCs w:val="0"/>
          <w:caps w:val="0"/>
          <w:sz w:val="22"/>
          <w:szCs w:val="22"/>
        </w:rPr>
      </w:pPr>
      <w:hyperlink w:anchor="_Toc440052245" w:history="1">
        <w:r w:rsidR="00335F71" w:rsidRPr="00335F71">
          <w:rPr>
            <w:rStyle w:val="Hypertextovodkaz"/>
          </w:rPr>
          <w:t>B2 Programové cíle</w:t>
        </w:r>
        <w:r w:rsidR="00335F71" w:rsidRPr="00335F71">
          <w:rPr>
            <w:webHidden/>
          </w:rPr>
          <w:tab/>
        </w:r>
        <w:r w:rsidR="004E58DE" w:rsidRPr="00335F71">
          <w:rPr>
            <w:webHidden/>
          </w:rPr>
          <w:fldChar w:fldCharType="begin"/>
        </w:r>
        <w:r w:rsidR="00335F71" w:rsidRPr="00335F71">
          <w:rPr>
            <w:webHidden/>
          </w:rPr>
          <w:instrText xml:space="preserve"> PAGEREF _Toc440052245 \h </w:instrText>
        </w:r>
        <w:r w:rsidR="004E58DE" w:rsidRPr="00335F71">
          <w:rPr>
            <w:webHidden/>
          </w:rPr>
        </w:r>
        <w:r w:rsidR="004E58DE" w:rsidRPr="00335F71">
          <w:rPr>
            <w:webHidden/>
          </w:rPr>
          <w:fldChar w:fldCharType="separate"/>
        </w:r>
        <w:r w:rsidR="003B0E81">
          <w:rPr>
            <w:webHidden/>
          </w:rPr>
          <w:t>26</w:t>
        </w:r>
        <w:r w:rsidR="004E58DE" w:rsidRPr="00335F71">
          <w:rPr>
            <w:webHidden/>
          </w:rPr>
          <w:fldChar w:fldCharType="end"/>
        </w:r>
      </w:hyperlink>
    </w:p>
    <w:p w14:paraId="1ABECB3A" w14:textId="2C9CC3D7" w:rsidR="00335F71" w:rsidRPr="00335F71" w:rsidRDefault="00E769AA">
      <w:pPr>
        <w:pStyle w:val="Obsah1"/>
        <w:rPr>
          <w:rFonts w:eastAsiaTheme="minorEastAsia"/>
          <w:b w:val="0"/>
          <w:bCs w:val="0"/>
          <w:caps w:val="0"/>
          <w:sz w:val="22"/>
          <w:szCs w:val="22"/>
        </w:rPr>
      </w:pPr>
      <w:hyperlink w:anchor="_Toc440052246" w:history="1">
        <w:r w:rsidR="00335F71" w:rsidRPr="00335F71">
          <w:rPr>
            <w:rStyle w:val="Hypertextovodkaz"/>
          </w:rPr>
          <w:t>B3 Plán investic</w:t>
        </w:r>
        <w:r w:rsidR="00335F71" w:rsidRPr="00335F71">
          <w:rPr>
            <w:webHidden/>
          </w:rPr>
          <w:tab/>
        </w:r>
        <w:r w:rsidR="004E58DE" w:rsidRPr="00335F71">
          <w:rPr>
            <w:webHidden/>
          </w:rPr>
          <w:fldChar w:fldCharType="begin"/>
        </w:r>
        <w:r w:rsidR="00335F71" w:rsidRPr="00335F71">
          <w:rPr>
            <w:webHidden/>
          </w:rPr>
          <w:instrText xml:space="preserve"> PAGEREF _Toc440052246 \h </w:instrText>
        </w:r>
        <w:r w:rsidR="004E58DE" w:rsidRPr="00335F71">
          <w:rPr>
            <w:webHidden/>
          </w:rPr>
        </w:r>
        <w:r w:rsidR="004E58DE" w:rsidRPr="00335F71">
          <w:rPr>
            <w:webHidden/>
          </w:rPr>
          <w:fldChar w:fldCharType="separate"/>
        </w:r>
        <w:r w:rsidR="003B0E81">
          <w:rPr>
            <w:webHidden/>
          </w:rPr>
          <w:t>28</w:t>
        </w:r>
        <w:r w:rsidR="004E58DE" w:rsidRPr="00335F71">
          <w:rPr>
            <w:webHidden/>
          </w:rPr>
          <w:fldChar w:fldCharType="end"/>
        </w:r>
      </w:hyperlink>
    </w:p>
    <w:p w14:paraId="24872BA4" w14:textId="2E972514" w:rsidR="00335F71" w:rsidRPr="00335F71" w:rsidRDefault="00E769AA">
      <w:pPr>
        <w:pStyle w:val="Obsah1"/>
        <w:rPr>
          <w:rFonts w:eastAsiaTheme="minorEastAsia"/>
          <w:b w:val="0"/>
          <w:bCs w:val="0"/>
          <w:caps w:val="0"/>
          <w:sz w:val="22"/>
          <w:szCs w:val="22"/>
        </w:rPr>
      </w:pPr>
      <w:hyperlink w:anchor="_Toc440052247" w:history="1">
        <w:r w:rsidR="00335F71" w:rsidRPr="00335F71">
          <w:rPr>
            <w:rStyle w:val="Hypertextovodkaz"/>
          </w:rPr>
          <w:t>B4 Podpora realizace programu</w:t>
        </w:r>
        <w:r w:rsidR="00335F71" w:rsidRPr="00335F71">
          <w:rPr>
            <w:webHidden/>
          </w:rPr>
          <w:tab/>
        </w:r>
        <w:r w:rsidR="004E58DE" w:rsidRPr="00335F71">
          <w:rPr>
            <w:webHidden/>
          </w:rPr>
          <w:fldChar w:fldCharType="begin"/>
        </w:r>
        <w:r w:rsidR="00335F71" w:rsidRPr="00335F71">
          <w:rPr>
            <w:webHidden/>
          </w:rPr>
          <w:instrText xml:space="preserve"> PAGEREF _Toc440052247 \h </w:instrText>
        </w:r>
        <w:r w:rsidR="004E58DE" w:rsidRPr="00335F71">
          <w:rPr>
            <w:webHidden/>
          </w:rPr>
        </w:r>
        <w:r w:rsidR="004E58DE" w:rsidRPr="00335F71">
          <w:rPr>
            <w:webHidden/>
          </w:rPr>
          <w:fldChar w:fldCharType="separate"/>
        </w:r>
        <w:r w:rsidR="003B0E81">
          <w:rPr>
            <w:webHidden/>
          </w:rPr>
          <w:t>29</w:t>
        </w:r>
        <w:r w:rsidR="004E58DE" w:rsidRPr="00335F71">
          <w:rPr>
            <w:webHidden/>
          </w:rPr>
          <w:fldChar w:fldCharType="end"/>
        </w:r>
      </w:hyperlink>
    </w:p>
    <w:p w14:paraId="70A1F590" w14:textId="63674709" w:rsidR="00335F71" w:rsidRPr="00335F71" w:rsidRDefault="00E769AA" w:rsidP="00C10268">
      <w:pPr>
        <w:pStyle w:val="Obsah2"/>
        <w:rPr>
          <w:rFonts w:eastAsiaTheme="minorEastAsia"/>
          <w:sz w:val="22"/>
          <w:szCs w:val="22"/>
        </w:rPr>
      </w:pPr>
      <w:hyperlink w:anchor="_Toc440052248" w:history="1">
        <w:r w:rsidR="00335F71" w:rsidRPr="00335F71">
          <w:rPr>
            <w:rStyle w:val="Hypertextovodkaz"/>
          </w:rPr>
          <w:t>Výsledky ankety občanů</w:t>
        </w:r>
        <w:r w:rsidR="00335F71" w:rsidRPr="00335F71">
          <w:rPr>
            <w:webHidden/>
          </w:rPr>
          <w:tab/>
        </w:r>
        <w:r w:rsidR="004E58DE" w:rsidRPr="00335F71">
          <w:rPr>
            <w:webHidden/>
          </w:rPr>
          <w:fldChar w:fldCharType="begin"/>
        </w:r>
        <w:r w:rsidR="00335F71" w:rsidRPr="00335F71">
          <w:rPr>
            <w:webHidden/>
          </w:rPr>
          <w:instrText xml:space="preserve"> PAGEREF _Toc440052248 \h </w:instrText>
        </w:r>
        <w:r w:rsidR="004E58DE" w:rsidRPr="00335F71">
          <w:rPr>
            <w:webHidden/>
          </w:rPr>
        </w:r>
        <w:r w:rsidR="004E58DE" w:rsidRPr="00335F71">
          <w:rPr>
            <w:webHidden/>
          </w:rPr>
          <w:fldChar w:fldCharType="separate"/>
        </w:r>
        <w:r w:rsidR="003B0E81">
          <w:rPr>
            <w:webHidden/>
          </w:rPr>
          <w:t>30</w:t>
        </w:r>
        <w:r w:rsidR="004E58DE" w:rsidRPr="00335F71">
          <w:rPr>
            <w:webHidden/>
          </w:rPr>
          <w:fldChar w:fldCharType="end"/>
        </w:r>
      </w:hyperlink>
    </w:p>
    <w:p w14:paraId="10567DFE" w14:textId="72E307D2" w:rsidR="00F31ED1" w:rsidRDefault="004E58DE" w:rsidP="00524060">
      <w:pPr>
        <w:pStyle w:val="Nadpis1"/>
        <w:rPr>
          <w:rFonts w:ascii="Arial" w:hAnsi="Arial" w:cs="Arial"/>
          <w:b/>
          <w:sz w:val="28"/>
          <w:szCs w:val="28"/>
        </w:rPr>
      </w:pPr>
      <w:r w:rsidRPr="00335F71">
        <w:rPr>
          <w:rFonts w:ascii="Arial" w:hAnsi="Arial" w:cs="Arial"/>
          <w:b/>
          <w:sz w:val="28"/>
          <w:szCs w:val="28"/>
        </w:rPr>
        <w:lastRenderedPageBreak/>
        <w:fldChar w:fldCharType="end"/>
      </w:r>
      <w:bookmarkStart w:id="8" w:name="_Toc440051997"/>
      <w:r w:rsidR="007E0487" w:rsidRPr="00335F71">
        <w:rPr>
          <w:rFonts w:ascii="Arial" w:hAnsi="Arial" w:cs="Arial"/>
          <w:b/>
          <w:sz w:val="28"/>
          <w:szCs w:val="28"/>
        </w:rPr>
        <w:t>seznam tabulek dokumentu</w:t>
      </w:r>
      <w:bookmarkEnd w:id="0"/>
      <w:bookmarkEnd w:id="1"/>
      <w:bookmarkEnd w:id="2"/>
      <w:bookmarkEnd w:id="3"/>
      <w:bookmarkEnd w:id="4"/>
      <w:bookmarkEnd w:id="5"/>
      <w:bookmarkEnd w:id="6"/>
      <w:bookmarkEnd w:id="7"/>
      <w:bookmarkEnd w:id="8"/>
    </w:p>
    <w:p w14:paraId="612C234E" w14:textId="77777777" w:rsidR="00614E97" w:rsidRPr="00614E97" w:rsidRDefault="00614E97" w:rsidP="00614E97"/>
    <w:p w14:paraId="755363B7" w14:textId="77777777" w:rsidR="00F31ED1" w:rsidRPr="00335F71" w:rsidRDefault="00F31ED1" w:rsidP="00F31ED1">
      <w:pPr>
        <w:pStyle w:val="Titulek"/>
        <w:keepNext/>
        <w:rPr>
          <w:rFonts w:ascii="Arial" w:hAnsi="Arial" w:cs="Arial"/>
          <w:b w:val="0"/>
          <w:color w:val="auto"/>
          <w:szCs w:val="20"/>
        </w:rPr>
      </w:pPr>
      <w:r w:rsidRPr="00335F71">
        <w:rPr>
          <w:rFonts w:ascii="Arial" w:hAnsi="Arial" w:cs="Arial"/>
          <w:b w:val="0"/>
          <w:color w:val="auto"/>
          <w:szCs w:val="20"/>
        </w:rPr>
        <w:t xml:space="preserve">Tabulka </w:t>
      </w:r>
      <w:r w:rsidR="004E58DE" w:rsidRPr="00335F71">
        <w:rPr>
          <w:rFonts w:ascii="Arial" w:hAnsi="Arial" w:cs="Arial"/>
          <w:b w:val="0"/>
          <w:color w:val="auto"/>
          <w:szCs w:val="20"/>
        </w:rPr>
        <w:fldChar w:fldCharType="begin"/>
      </w:r>
      <w:r w:rsidRPr="00335F71">
        <w:rPr>
          <w:rFonts w:ascii="Arial" w:hAnsi="Arial" w:cs="Arial"/>
          <w:b w:val="0"/>
          <w:color w:val="auto"/>
          <w:szCs w:val="20"/>
        </w:rPr>
        <w:instrText xml:space="preserve"> SEQ Tabulka \* ARABIC </w:instrText>
      </w:r>
      <w:r w:rsidR="004E58DE" w:rsidRPr="00335F71">
        <w:rPr>
          <w:rFonts w:ascii="Arial" w:hAnsi="Arial" w:cs="Arial"/>
          <w:b w:val="0"/>
          <w:color w:val="auto"/>
          <w:szCs w:val="20"/>
        </w:rPr>
        <w:fldChar w:fldCharType="separate"/>
      </w:r>
      <w:r w:rsidR="006818CD">
        <w:rPr>
          <w:rFonts w:ascii="Arial" w:hAnsi="Arial" w:cs="Arial"/>
          <w:b w:val="0"/>
          <w:noProof/>
          <w:color w:val="auto"/>
          <w:szCs w:val="20"/>
        </w:rPr>
        <w:t>1</w:t>
      </w:r>
      <w:r w:rsidR="004E58DE" w:rsidRPr="00335F71">
        <w:rPr>
          <w:rFonts w:ascii="Arial" w:hAnsi="Arial" w:cs="Arial"/>
          <w:b w:val="0"/>
          <w:noProof/>
          <w:color w:val="auto"/>
          <w:szCs w:val="20"/>
        </w:rPr>
        <w:fldChar w:fldCharType="end"/>
      </w:r>
      <w:r w:rsidRPr="00335F71">
        <w:rPr>
          <w:rFonts w:ascii="Arial" w:hAnsi="Arial" w:cs="Arial"/>
          <w:b w:val="0"/>
          <w:color w:val="auto"/>
          <w:szCs w:val="20"/>
        </w:rPr>
        <w:t>: Statistické údaje obce zbečno (</w:t>
      </w:r>
      <w:r w:rsidR="00F753A7" w:rsidRPr="00335F71">
        <w:rPr>
          <w:rFonts w:ascii="Arial" w:hAnsi="Arial" w:cs="Arial"/>
          <w:b w:val="0"/>
          <w:color w:val="auto"/>
          <w:szCs w:val="20"/>
        </w:rPr>
        <w:t>stav k 31.</w:t>
      </w:r>
      <w:r w:rsidR="004E2F52">
        <w:rPr>
          <w:rFonts w:ascii="Arial" w:hAnsi="Arial" w:cs="Arial"/>
          <w:b w:val="0"/>
          <w:color w:val="auto"/>
          <w:szCs w:val="20"/>
        </w:rPr>
        <w:t xml:space="preserve"> </w:t>
      </w:r>
      <w:r w:rsidR="00F753A7" w:rsidRPr="00335F71">
        <w:rPr>
          <w:rFonts w:ascii="Arial" w:hAnsi="Arial" w:cs="Arial"/>
          <w:b w:val="0"/>
          <w:color w:val="auto"/>
          <w:szCs w:val="20"/>
        </w:rPr>
        <w:t>12. 2014</w:t>
      </w:r>
      <w:r w:rsidRPr="00335F71">
        <w:rPr>
          <w:rFonts w:ascii="Arial" w:hAnsi="Arial" w:cs="Arial"/>
          <w:b w:val="0"/>
          <w:color w:val="auto"/>
          <w:szCs w:val="20"/>
        </w:rPr>
        <w:t>)</w:t>
      </w:r>
    </w:p>
    <w:p w14:paraId="1B255167" w14:textId="77777777" w:rsidR="00F31ED1" w:rsidRPr="00335F71" w:rsidRDefault="00F31ED1" w:rsidP="00F31ED1">
      <w:pPr>
        <w:pStyle w:val="Titulek"/>
        <w:keepNext/>
        <w:rPr>
          <w:rFonts w:ascii="Arial" w:hAnsi="Arial" w:cs="Arial"/>
          <w:b w:val="0"/>
          <w:color w:val="auto"/>
          <w:szCs w:val="20"/>
          <w:highlight w:val="yellow"/>
        </w:rPr>
      </w:pPr>
    </w:p>
    <w:p w14:paraId="01B0A1E1" w14:textId="43987F52" w:rsidR="00137386" w:rsidRPr="00335F71" w:rsidRDefault="00F90999" w:rsidP="00137386">
      <w:pPr>
        <w:rPr>
          <w:rFonts w:ascii="Arial" w:hAnsi="Arial" w:cs="Arial"/>
          <w:sz w:val="20"/>
          <w:szCs w:val="20"/>
        </w:rPr>
      </w:pPr>
      <w:r w:rsidRPr="00335F71">
        <w:rPr>
          <w:rFonts w:ascii="Arial" w:hAnsi="Arial" w:cs="Arial"/>
          <w:sz w:val="20"/>
          <w:szCs w:val="20"/>
        </w:rPr>
        <w:t>TABULKA 2:</w:t>
      </w:r>
      <w:r w:rsidRPr="00335F71">
        <w:rPr>
          <w:rFonts w:ascii="Arial" w:hAnsi="Arial" w:cs="Arial"/>
          <w:b/>
          <w:sz w:val="20"/>
          <w:szCs w:val="20"/>
        </w:rPr>
        <w:t xml:space="preserve"> </w:t>
      </w:r>
      <w:r w:rsidR="00137386" w:rsidRPr="00335F71">
        <w:rPr>
          <w:rFonts w:ascii="Arial" w:hAnsi="Arial" w:cs="Arial"/>
          <w:sz w:val="20"/>
          <w:szCs w:val="20"/>
        </w:rPr>
        <w:t xml:space="preserve">VÝVOJ POČTU OBYVATEL V LETECH 2001 </w:t>
      </w:r>
      <w:r w:rsidR="00226CA3">
        <w:rPr>
          <w:rFonts w:ascii="Arial" w:hAnsi="Arial" w:cs="Arial"/>
          <w:sz w:val="20"/>
          <w:szCs w:val="20"/>
        </w:rPr>
        <w:t>–</w:t>
      </w:r>
      <w:r w:rsidR="00137386" w:rsidRPr="00335F71">
        <w:rPr>
          <w:rFonts w:ascii="Arial" w:hAnsi="Arial" w:cs="Arial"/>
          <w:sz w:val="20"/>
          <w:szCs w:val="20"/>
        </w:rPr>
        <w:t xml:space="preserve"> 2014</w:t>
      </w:r>
      <w:r w:rsidR="00226CA3">
        <w:rPr>
          <w:rFonts w:ascii="Arial" w:hAnsi="Arial" w:cs="Arial"/>
          <w:sz w:val="20"/>
          <w:szCs w:val="20"/>
        </w:rPr>
        <w:t xml:space="preserve">  - </w:t>
      </w:r>
      <w:r w:rsidR="00226CA3" w:rsidRPr="00226CA3">
        <w:rPr>
          <w:rFonts w:ascii="Arial" w:hAnsi="Arial" w:cs="Arial"/>
          <w:color w:val="FF0000"/>
          <w:sz w:val="20"/>
          <w:szCs w:val="20"/>
        </w:rPr>
        <w:t>2020</w:t>
      </w:r>
    </w:p>
    <w:p w14:paraId="703EF6D3" w14:textId="77777777" w:rsidR="003E78F4" w:rsidRPr="00335F71" w:rsidRDefault="003E78F4" w:rsidP="003F2DBB">
      <w:pPr>
        <w:rPr>
          <w:rFonts w:ascii="Arial" w:hAnsi="Arial" w:cs="Arial"/>
          <w:sz w:val="20"/>
          <w:szCs w:val="20"/>
        </w:rPr>
      </w:pPr>
    </w:p>
    <w:p w14:paraId="3A8FDE70" w14:textId="1765FA9E" w:rsidR="00137386" w:rsidRDefault="00F31ED1" w:rsidP="00137386">
      <w:pPr>
        <w:rPr>
          <w:rFonts w:ascii="Arial" w:hAnsi="Arial" w:cs="Arial"/>
          <w:sz w:val="20"/>
          <w:szCs w:val="20"/>
        </w:rPr>
      </w:pPr>
      <w:r w:rsidRPr="00335F71">
        <w:rPr>
          <w:rFonts w:ascii="Arial" w:hAnsi="Arial" w:cs="Arial"/>
          <w:sz w:val="20"/>
          <w:szCs w:val="20"/>
        </w:rPr>
        <w:t>T</w:t>
      </w:r>
      <w:r w:rsidR="003F2DBB" w:rsidRPr="00335F71">
        <w:rPr>
          <w:rFonts w:ascii="Arial" w:hAnsi="Arial" w:cs="Arial"/>
          <w:sz w:val="20"/>
          <w:szCs w:val="20"/>
        </w:rPr>
        <w:t>ABULKA</w:t>
      </w:r>
      <w:r w:rsidRPr="00335F71">
        <w:rPr>
          <w:rFonts w:ascii="Arial" w:hAnsi="Arial" w:cs="Arial"/>
          <w:sz w:val="20"/>
          <w:szCs w:val="20"/>
        </w:rPr>
        <w:t xml:space="preserve"> 3</w:t>
      </w:r>
      <w:r w:rsidR="00E67671">
        <w:rPr>
          <w:rFonts w:ascii="Arial" w:hAnsi="Arial" w:cs="Arial"/>
          <w:sz w:val="20"/>
          <w:szCs w:val="20"/>
        </w:rPr>
        <w:t>a</w:t>
      </w:r>
      <w:r w:rsidRPr="00335F71">
        <w:rPr>
          <w:rFonts w:ascii="Arial" w:hAnsi="Arial" w:cs="Arial"/>
          <w:sz w:val="20"/>
          <w:szCs w:val="20"/>
        </w:rPr>
        <w:t xml:space="preserve">: </w:t>
      </w:r>
      <w:r w:rsidR="00137386" w:rsidRPr="00335F71">
        <w:rPr>
          <w:rFonts w:ascii="Arial" w:hAnsi="Arial" w:cs="Arial"/>
          <w:sz w:val="20"/>
          <w:szCs w:val="20"/>
        </w:rPr>
        <w:t xml:space="preserve">DEMOGRAFICKÁ SITUACE OBCE ZBEČNO V ROCE 2015 </w:t>
      </w:r>
    </w:p>
    <w:p w14:paraId="3E4C3B0B" w14:textId="53BE4755" w:rsidR="00E67671" w:rsidRPr="00E67671" w:rsidRDefault="00E67671" w:rsidP="00137386">
      <w:pPr>
        <w:rPr>
          <w:rFonts w:ascii="Arial" w:hAnsi="Arial" w:cs="Arial"/>
          <w:color w:val="FF0000"/>
          <w:sz w:val="20"/>
          <w:szCs w:val="20"/>
        </w:rPr>
      </w:pPr>
      <w:r w:rsidRPr="00E67671">
        <w:rPr>
          <w:rFonts w:ascii="Arial" w:hAnsi="Arial" w:cs="Arial"/>
          <w:color w:val="FF0000"/>
          <w:sz w:val="20"/>
          <w:szCs w:val="20"/>
        </w:rPr>
        <w:t xml:space="preserve">TABULKA 3b: DEMOGRAFICKÁ SITUACE OBCE ZBEČNO V ROCE 2020 </w:t>
      </w:r>
    </w:p>
    <w:p w14:paraId="3C553ABE" w14:textId="77777777" w:rsidR="00F31ED1" w:rsidRPr="00335F71" w:rsidRDefault="00F31ED1" w:rsidP="00F31ED1">
      <w:pPr>
        <w:pStyle w:val="Titulek"/>
        <w:keepNext/>
        <w:rPr>
          <w:rFonts w:ascii="Arial" w:hAnsi="Arial" w:cs="Arial"/>
          <w:b w:val="0"/>
          <w:color w:val="auto"/>
          <w:szCs w:val="20"/>
          <w:highlight w:val="yellow"/>
        </w:rPr>
      </w:pPr>
    </w:p>
    <w:p w14:paraId="2CBB4C83" w14:textId="77777777" w:rsidR="00F31ED1" w:rsidRPr="00335F71" w:rsidRDefault="00F31ED1" w:rsidP="00F31ED1">
      <w:pPr>
        <w:pStyle w:val="Titulek"/>
        <w:keepNext/>
        <w:rPr>
          <w:rFonts w:ascii="Arial" w:hAnsi="Arial" w:cs="Arial"/>
          <w:b w:val="0"/>
          <w:color w:val="auto"/>
          <w:szCs w:val="20"/>
        </w:rPr>
      </w:pPr>
      <w:r w:rsidRPr="00335F71">
        <w:rPr>
          <w:rFonts w:ascii="Arial" w:hAnsi="Arial" w:cs="Arial"/>
          <w:b w:val="0"/>
          <w:color w:val="auto"/>
          <w:szCs w:val="20"/>
        </w:rPr>
        <w:t xml:space="preserve">Tabulka 4: </w:t>
      </w:r>
      <w:r w:rsidR="003F2DBB" w:rsidRPr="00335F71">
        <w:rPr>
          <w:rFonts w:ascii="Arial" w:hAnsi="Arial" w:cs="Arial"/>
          <w:b w:val="0"/>
          <w:color w:val="auto"/>
          <w:szCs w:val="20"/>
        </w:rPr>
        <w:t>Seznam pořádaných akcí</w:t>
      </w:r>
    </w:p>
    <w:p w14:paraId="28730DFD" w14:textId="77777777" w:rsidR="00F31ED1" w:rsidRPr="00335F71" w:rsidRDefault="00F31ED1" w:rsidP="00F31ED1">
      <w:pPr>
        <w:pStyle w:val="Titulek"/>
        <w:keepNext/>
        <w:rPr>
          <w:rFonts w:ascii="Arial" w:hAnsi="Arial" w:cs="Arial"/>
          <w:b w:val="0"/>
          <w:color w:val="auto"/>
          <w:szCs w:val="20"/>
          <w:highlight w:val="yellow"/>
        </w:rPr>
      </w:pPr>
    </w:p>
    <w:p w14:paraId="60EC78ED" w14:textId="77777777" w:rsidR="000772F2" w:rsidRPr="00335F71" w:rsidRDefault="00F31ED1" w:rsidP="00614E97">
      <w:pPr>
        <w:pStyle w:val="Titulek"/>
        <w:keepNext/>
        <w:rPr>
          <w:rFonts w:ascii="Arial" w:hAnsi="Arial" w:cs="Arial"/>
          <w:sz w:val="18"/>
        </w:rPr>
      </w:pPr>
      <w:r w:rsidRPr="00335F71">
        <w:rPr>
          <w:rFonts w:ascii="Arial" w:hAnsi="Arial" w:cs="Arial"/>
          <w:b w:val="0"/>
          <w:color w:val="auto"/>
          <w:szCs w:val="20"/>
        </w:rPr>
        <w:t xml:space="preserve">Tabulka 5: </w:t>
      </w:r>
      <w:r w:rsidR="00614E97">
        <w:rPr>
          <w:rFonts w:ascii="Arial" w:hAnsi="Arial" w:cs="Arial"/>
          <w:b w:val="0"/>
          <w:color w:val="auto"/>
          <w:szCs w:val="20"/>
        </w:rPr>
        <w:t>PLÁN INVESTIC</w:t>
      </w:r>
    </w:p>
    <w:p w14:paraId="6AE80A04" w14:textId="77777777" w:rsidR="003E78F4" w:rsidRPr="00335F71" w:rsidRDefault="003E78F4" w:rsidP="008B0510">
      <w:pPr>
        <w:pStyle w:val="Nadpis1"/>
        <w:rPr>
          <w:rFonts w:ascii="Arial" w:hAnsi="Arial" w:cs="Arial"/>
          <w:b/>
        </w:rPr>
      </w:pPr>
      <w:bookmarkStart w:id="9" w:name="_Toc439709958"/>
      <w:bookmarkStart w:id="10" w:name="_Toc439710588"/>
      <w:bookmarkStart w:id="11" w:name="_Toc378714263"/>
      <w:bookmarkStart w:id="12" w:name="_Toc435886083"/>
      <w:bookmarkStart w:id="13" w:name="_Toc437266068"/>
    </w:p>
    <w:p w14:paraId="62D52733" w14:textId="77777777" w:rsidR="003E78F4" w:rsidRPr="00335F71" w:rsidRDefault="003E78F4" w:rsidP="008B0510">
      <w:pPr>
        <w:pStyle w:val="Nadpis1"/>
        <w:rPr>
          <w:rFonts w:ascii="Arial" w:hAnsi="Arial" w:cs="Arial"/>
          <w:b/>
        </w:rPr>
      </w:pPr>
    </w:p>
    <w:p w14:paraId="264DB129" w14:textId="77777777" w:rsidR="003E78F4" w:rsidRPr="00335F71" w:rsidRDefault="003E78F4" w:rsidP="008B0510">
      <w:pPr>
        <w:pStyle w:val="Nadpis1"/>
        <w:rPr>
          <w:rFonts w:ascii="Arial" w:hAnsi="Arial" w:cs="Arial"/>
          <w:b/>
        </w:rPr>
      </w:pPr>
    </w:p>
    <w:p w14:paraId="0D923F60" w14:textId="77777777" w:rsidR="003E78F4" w:rsidRPr="00335F71" w:rsidRDefault="003E78F4" w:rsidP="008B0510">
      <w:pPr>
        <w:pStyle w:val="Nadpis1"/>
        <w:rPr>
          <w:rFonts w:ascii="Arial" w:hAnsi="Arial" w:cs="Arial"/>
          <w:b/>
        </w:rPr>
      </w:pPr>
    </w:p>
    <w:p w14:paraId="3E95F24F" w14:textId="77777777" w:rsidR="003E78F4" w:rsidRPr="00335F71" w:rsidRDefault="003E78F4" w:rsidP="008B0510">
      <w:pPr>
        <w:pStyle w:val="Nadpis1"/>
        <w:rPr>
          <w:rFonts w:ascii="Arial" w:hAnsi="Arial" w:cs="Arial"/>
          <w:b/>
        </w:rPr>
      </w:pPr>
    </w:p>
    <w:p w14:paraId="197D8F87" w14:textId="77777777" w:rsidR="003E78F4" w:rsidRPr="00335F71" w:rsidRDefault="003E78F4" w:rsidP="008B0510">
      <w:pPr>
        <w:pStyle w:val="Nadpis1"/>
        <w:rPr>
          <w:rFonts w:ascii="Arial" w:hAnsi="Arial" w:cs="Arial"/>
          <w:b/>
        </w:rPr>
      </w:pPr>
    </w:p>
    <w:p w14:paraId="00F7E4D2" w14:textId="77777777" w:rsidR="003E78F4" w:rsidRPr="00335F71" w:rsidRDefault="003E78F4" w:rsidP="008B0510">
      <w:pPr>
        <w:pStyle w:val="Nadpis1"/>
        <w:rPr>
          <w:rFonts w:ascii="Arial" w:hAnsi="Arial" w:cs="Arial"/>
          <w:b/>
        </w:rPr>
      </w:pPr>
    </w:p>
    <w:p w14:paraId="4111F74C" w14:textId="77777777" w:rsidR="003E78F4" w:rsidRPr="00335F71" w:rsidRDefault="003E78F4" w:rsidP="008B0510">
      <w:pPr>
        <w:pStyle w:val="Nadpis1"/>
        <w:rPr>
          <w:rFonts w:ascii="Arial" w:hAnsi="Arial" w:cs="Arial"/>
          <w:b/>
        </w:rPr>
      </w:pPr>
    </w:p>
    <w:p w14:paraId="6949027D" w14:textId="77777777" w:rsidR="003E78F4" w:rsidRPr="00335F71" w:rsidRDefault="003E78F4" w:rsidP="008B0510">
      <w:pPr>
        <w:pStyle w:val="Nadpis1"/>
        <w:rPr>
          <w:rFonts w:ascii="Arial" w:hAnsi="Arial" w:cs="Arial"/>
          <w:b/>
        </w:rPr>
      </w:pPr>
    </w:p>
    <w:p w14:paraId="30F15F96" w14:textId="77777777" w:rsidR="003E78F4" w:rsidRPr="00335F71" w:rsidRDefault="003E78F4" w:rsidP="008B0510">
      <w:pPr>
        <w:pStyle w:val="Nadpis1"/>
        <w:rPr>
          <w:rFonts w:ascii="Arial" w:hAnsi="Arial" w:cs="Arial"/>
          <w:b/>
        </w:rPr>
      </w:pPr>
    </w:p>
    <w:p w14:paraId="36ECBFBB" w14:textId="77777777" w:rsidR="003E78F4" w:rsidRPr="00335F71" w:rsidRDefault="003E78F4" w:rsidP="008B0510">
      <w:pPr>
        <w:pStyle w:val="Nadpis1"/>
        <w:rPr>
          <w:rFonts w:ascii="Arial" w:hAnsi="Arial" w:cs="Arial"/>
          <w:b/>
        </w:rPr>
      </w:pPr>
    </w:p>
    <w:p w14:paraId="3384324A" w14:textId="77777777" w:rsidR="003E78F4" w:rsidRPr="00335F71" w:rsidRDefault="003E78F4" w:rsidP="008B0510">
      <w:pPr>
        <w:pStyle w:val="Nadpis1"/>
        <w:rPr>
          <w:rFonts w:ascii="Arial" w:hAnsi="Arial" w:cs="Arial"/>
          <w:b/>
        </w:rPr>
      </w:pPr>
    </w:p>
    <w:p w14:paraId="718A140D" w14:textId="77777777" w:rsidR="003E78F4" w:rsidRPr="00335F71" w:rsidRDefault="003E78F4" w:rsidP="008B0510">
      <w:pPr>
        <w:pStyle w:val="Nadpis1"/>
        <w:rPr>
          <w:rFonts w:ascii="Arial" w:hAnsi="Arial" w:cs="Arial"/>
          <w:b/>
        </w:rPr>
      </w:pPr>
    </w:p>
    <w:p w14:paraId="59302863" w14:textId="77777777" w:rsidR="003E78F4" w:rsidRPr="00335F71" w:rsidRDefault="003E78F4" w:rsidP="008B0510">
      <w:pPr>
        <w:pStyle w:val="Nadpis1"/>
        <w:rPr>
          <w:rFonts w:ascii="Arial" w:hAnsi="Arial" w:cs="Arial"/>
          <w:b/>
        </w:rPr>
      </w:pPr>
    </w:p>
    <w:p w14:paraId="278A4CEF" w14:textId="77777777" w:rsidR="003E78F4" w:rsidRPr="00335F71" w:rsidRDefault="003E78F4" w:rsidP="008B0510">
      <w:pPr>
        <w:pStyle w:val="Nadpis1"/>
        <w:rPr>
          <w:rFonts w:ascii="Arial" w:hAnsi="Arial" w:cs="Arial"/>
          <w:b/>
        </w:rPr>
      </w:pPr>
    </w:p>
    <w:p w14:paraId="7FB64709" w14:textId="77777777" w:rsidR="003E78F4" w:rsidRPr="00335F71" w:rsidRDefault="003E78F4" w:rsidP="008B0510">
      <w:pPr>
        <w:pStyle w:val="Nadpis1"/>
        <w:rPr>
          <w:rFonts w:ascii="Arial" w:hAnsi="Arial" w:cs="Arial"/>
          <w:b/>
        </w:rPr>
      </w:pPr>
    </w:p>
    <w:p w14:paraId="0ED018C9" w14:textId="77777777" w:rsidR="003E78F4" w:rsidRPr="00335F71" w:rsidRDefault="003E78F4" w:rsidP="008B0510">
      <w:pPr>
        <w:pStyle w:val="Nadpis1"/>
        <w:rPr>
          <w:rFonts w:ascii="Arial" w:hAnsi="Arial" w:cs="Arial"/>
          <w:b/>
        </w:rPr>
      </w:pPr>
    </w:p>
    <w:p w14:paraId="60539BE1" w14:textId="77777777" w:rsidR="003E78F4" w:rsidRPr="00335F71" w:rsidRDefault="003E78F4" w:rsidP="008B0510">
      <w:pPr>
        <w:pStyle w:val="Nadpis1"/>
        <w:rPr>
          <w:rFonts w:ascii="Arial" w:hAnsi="Arial" w:cs="Arial"/>
          <w:b/>
        </w:rPr>
      </w:pPr>
    </w:p>
    <w:p w14:paraId="028FDDCF" w14:textId="77777777" w:rsidR="003E78F4" w:rsidRPr="00335F71" w:rsidRDefault="003E78F4" w:rsidP="008B0510">
      <w:pPr>
        <w:pStyle w:val="Nadpis1"/>
        <w:rPr>
          <w:rFonts w:ascii="Arial" w:hAnsi="Arial" w:cs="Arial"/>
          <w:b/>
        </w:rPr>
      </w:pPr>
    </w:p>
    <w:p w14:paraId="643D0438" w14:textId="77777777" w:rsidR="001B0C94" w:rsidRDefault="001B0C94" w:rsidP="001B0C94">
      <w:pPr>
        <w:rPr>
          <w:rFonts w:ascii="Arial" w:hAnsi="Arial" w:cs="Arial"/>
        </w:rPr>
      </w:pPr>
    </w:p>
    <w:p w14:paraId="13D7D721" w14:textId="77777777" w:rsidR="00335F71" w:rsidRDefault="00335F71" w:rsidP="001B0C94">
      <w:pPr>
        <w:rPr>
          <w:rFonts w:ascii="Arial" w:hAnsi="Arial" w:cs="Arial"/>
        </w:rPr>
      </w:pPr>
    </w:p>
    <w:p w14:paraId="5A64BDFD" w14:textId="77777777" w:rsidR="00335F71" w:rsidRDefault="00335F71" w:rsidP="001B0C94">
      <w:pPr>
        <w:rPr>
          <w:rFonts w:ascii="Arial" w:hAnsi="Arial" w:cs="Arial"/>
        </w:rPr>
      </w:pPr>
    </w:p>
    <w:p w14:paraId="65D98B2B" w14:textId="77777777" w:rsidR="00335F71" w:rsidRPr="00335F71" w:rsidRDefault="00335F71" w:rsidP="001B0C94">
      <w:pPr>
        <w:rPr>
          <w:rFonts w:ascii="Arial" w:hAnsi="Arial" w:cs="Arial"/>
        </w:rPr>
      </w:pPr>
    </w:p>
    <w:p w14:paraId="65BCDEEA" w14:textId="77777777" w:rsidR="001B0C94" w:rsidRDefault="001B0C94" w:rsidP="001B0C94">
      <w:pPr>
        <w:rPr>
          <w:rFonts w:ascii="Arial" w:hAnsi="Arial" w:cs="Arial"/>
        </w:rPr>
      </w:pPr>
    </w:p>
    <w:p w14:paraId="19C09F3C" w14:textId="77777777" w:rsidR="007C325D" w:rsidRDefault="007C325D" w:rsidP="001B0C94">
      <w:pPr>
        <w:rPr>
          <w:rFonts w:ascii="Arial" w:hAnsi="Arial" w:cs="Arial"/>
        </w:rPr>
      </w:pPr>
    </w:p>
    <w:p w14:paraId="0DA98DAD" w14:textId="77777777" w:rsidR="007C325D" w:rsidRDefault="007C325D" w:rsidP="001B0C94">
      <w:pPr>
        <w:rPr>
          <w:rFonts w:ascii="Arial" w:hAnsi="Arial" w:cs="Arial"/>
        </w:rPr>
      </w:pPr>
    </w:p>
    <w:p w14:paraId="3CACE743" w14:textId="77777777" w:rsidR="007C325D" w:rsidRPr="00335F71" w:rsidRDefault="007C325D" w:rsidP="001B0C94">
      <w:pPr>
        <w:rPr>
          <w:rFonts w:ascii="Arial" w:hAnsi="Arial" w:cs="Arial"/>
        </w:rPr>
      </w:pPr>
    </w:p>
    <w:p w14:paraId="5030BEC5" w14:textId="77777777" w:rsidR="000D0347" w:rsidRPr="00335F71" w:rsidRDefault="008B0510" w:rsidP="008B0510">
      <w:pPr>
        <w:pStyle w:val="Nadpis1"/>
        <w:rPr>
          <w:rFonts w:ascii="Arial" w:hAnsi="Arial" w:cs="Arial"/>
          <w:b/>
        </w:rPr>
      </w:pPr>
      <w:bookmarkStart w:id="14" w:name="_Toc440051998"/>
      <w:r w:rsidRPr="00335F71">
        <w:rPr>
          <w:rFonts w:ascii="Arial" w:hAnsi="Arial" w:cs="Arial"/>
          <w:b/>
        </w:rPr>
        <w:lastRenderedPageBreak/>
        <w:t>Úvod</w:t>
      </w:r>
      <w:bookmarkEnd w:id="9"/>
      <w:bookmarkEnd w:id="10"/>
      <w:bookmarkEnd w:id="14"/>
      <w:r w:rsidRPr="00335F71">
        <w:rPr>
          <w:rFonts w:ascii="Arial" w:hAnsi="Arial" w:cs="Arial"/>
          <w:b/>
        </w:rPr>
        <w:t xml:space="preserve"> </w:t>
      </w:r>
      <w:bookmarkEnd w:id="11"/>
      <w:bookmarkEnd w:id="12"/>
      <w:bookmarkEnd w:id="13"/>
    </w:p>
    <w:p w14:paraId="791365B4" w14:textId="77777777" w:rsidR="000D0347" w:rsidRPr="00335F71" w:rsidRDefault="000D0347" w:rsidP="000D0347">
      <w:pPr>
        <w:rPr>
          <w:rFonts w:ascii="Arial" w:hAnsi="Arial" w:cs="Arial"/>
        </w:rPr>
      </w:pPr>
    </w:p>
    <w:p w14:paraId="783197EF" w14:textId="77777777" w:rsidR="008B0510" w:rsidRDefault="000D0347" w:rsidP="00F619A8">
      <w:pPr>
        <w:jc w:val="both"/>
        <w:rPr>
          <w:rFonts w:ascii="Arial" w:hAnsi="Arial" w:cs="Arial"/>
        </w:rPr>
      </w:pPr>
      <w:r w:rsidRPr="00335F71">
        <w:rPr>
          <w:rFonts w:ascii="Arial" w:hAnsi="Arial" w:cs="Arial"/>
        </w:rPr>
        <w:t xml:space="preserve">Strategický rozvojový plán rozvoje </w:t>
      </w:r>
      <w:r w:rsidR="00773C0C" w:rsidRPr="00335F71">
        <w:rPr>
          <w:rFonts w:ascii="Arial" w:hAnsi="Arial" w:cs="Arial"/>
        </w:rPr>
        <w:t>obce</w:t>
      </w:r>
      <w:r w:rsidRPr="00335F71">
        <w:rPr>
          <w:rFonts w:ascii="Arial" w:hAnsi="Arial" w:cs="Arial"/>
        </w:rPr>
        <w:t xml:space="preserve"> </w:t>
      </w:r>
      <w:r w:rsidR="00773C0C" w:rsidRPr="00335F71">
        <w:rPr>
          <w:rFonts w:ascii="Arial" w:hAnsi="Arial" w:cs="Arial"/>
        </w:rPr>
        <w:t>Zbečno</w:t>
      </w:r>
      <w:r w:rsidRPr="00335F71">
        <w:rPr>
          <w:rFonts w:ascii="Arial" w:hAnsi="Arial" w:cs="Arial"/>
        </w:rPr>
        <w:t xml:space="preserve"> je vytvořen jako střednědobý rozvojový dokument, který formuluje rozvojové aktivity a strategické cíle </w:t>
      </w:r>
      <w:r w:rsidR="00773C0C" w:rsidRPr="00335F71">
        <w:rPr>
          <w:rFonts w:ascii="Arial" w:hAnsi="Arial" w:cs="Arial"/>
        </w:rPr>
        <w:t>obce</w:t>
      </w:r>
      <w:r w:rsidRPr="00335F71">
        <w:rPr>
          <w:rFonts w:ascii="Arial" w:hAnsi="Arial" w:cs="Arial"/>
        </w:rPr>
        <w:t>, zejména pro léta 201</w:t>
      </w:r>
      <w:r w:rsidR="008B0510" w:rsidRPr="00335F71">
        <w:rPr>
          <w:rFonts w:ascii="Arial" w:hAnsi="Arial" w:cs="Arial"/>
        </w:rPr>
        <w:t>6-2026</w:t>
      </w:r>
      <w:r w:rsidRPr="00335F71">
        <w:rPr>
          <w:rFonts w:ascii="Arial" w:hAnsi="Arial" w:cs="Arial"/>
        </w:rPr>
        <w:t xml:space="preserve">. </w:t>
      </w:r>
    </w:p>
    <w:p w14:paraId="219E9B3F" w14:textId="77777777" w:rsidR="00B77F2F" w:rsidRPr="00335F71" w:rsidRDefault="00B77F2F" w:rsidP="00F619A8">
      <w:pPr>
        <w:jc w:val="both"/>
        <w:rPr>
          <w:rFonts w:ascii="Arial" w:hAnsi="Arial" w:cs="Arial"/>
        </w:rPr>
      </w:pPr>
    </w:p>
    <w:p w14:paraId="5CB67742" w14:textId="77777777" w:rsidR="008B0510" w:rsidRDefault="008B0510" w:rsidP="00F619A8">
      <w:pPr>
        <w:jc w:val="both"/>
        <w:rPr>
          <w:rFonts w:ascii="Arial" w:hAnsi="Arial" w:cs="Arial"/>
        </w:rPr>
      </w:pPr>
      <w:r w:rsidRPr="00335F71">
        <w:rPr>
          <w:rFonts w:ascii="Arial" w:hAnsi="Arial" w:cs="Arial"/>
        </w:rPr>
        <w:t>Systematické plánování rozvoje napomáhá efektivně využívat finanční prostředky z vlastního rozpočtu a zaměřit se na získávání dotací. Program je dokonce nutnou podmínkou pro možnost čerpání z fondů Evropské unie.</w:t>
      </w:r>
      <w:r w:rsidR="00B77F2F">
        <w:rPr>
          <w:rFonts w:ascii="Arial" w:hAnsi="Arial" w:cs="Arial"/>
        </w:rPr>
        <w:t xml:space="preserve"> </w:t>
      </w:r>
      <w:r w:rsidRPr="00335F71">
        <w:rPr>
          <w:rFonts w:ascii="Arial" w:hAnsi="Arial" w:cs="Arial"/>
        </w:rPr>
        <w:t>Získávání dotací usnadňuje také tím, že rozvojové záměry, na které je žádána dotace, dokládá jako promyšlené, zdůvodněné a smysluplné.</w:t>
      </w:r>
    </w:p>
    <w:p w14:paraId="5F0A01BB" w14:textId="77777777" w:rsidR="00B77F2F" w:rsidRPr="00335F71" w:rsidRDefault="00B77F2F" w:rsidP="00F619A8">
      <w:pPr>
        <w:jc w:val="both"/>
        <w:rPr>
          <w:rFonts w:ascii="Arial" w:hAnsi="Arial" w:cs="Arial"/>
        </w:rPr>
      </w:pPr>
    </w:p>
    <w:p w14:paraId="1DF14C36" w14:textId="77777777" w:rsidR="008B0510" w:rsidRPr="00335F71" w:rsidRDefault="008B0510" w:rsidP="00F619A8">
      <w:pPr>
        <w:jc w:val="both"/>
        <w:rPr>
          <w:rFonts w:ascii="Arial" w:hAnsi="Arial" w:cs="Arial"/>
        </w:rPr>
      </w:pPr>
      <w:r w:rsidRPr="00335F71">
        <w:rPr>
          <w:rFonts w:ascii="Arial" w:hAnsi="Arial" w:cs="Arial"/>
        </w:rPr>
        <w:t>Program rozvoje obce pomůže obyvatelům tvořit si v hlavách své vlastní malé rozvojové plány pro své nemovitosti a pozemky. Program pomůže podnikání, může identifikovat chybějící služby v obci a nové podnikatelské příležitosti.</w:t>
      </w:r>
      <w:r w:rsidR="00B77F2F">
        <w:rPr>
          <w:rFonts w:ascii="Arial" w:hAnsi="Arial" w:cs="Arial"/>
        </w:rPr>
        <w:t xml:space="preserve"> </w:t>
      </w:r>
      <w:r w:rsidRPr="00335F71">
        <w:rPr>
          <w:rFonts w:ascii="Arial" w:hAnsi="Arial" w:cs="Arial"/>
        </w:rPr>
        <w:t>Dodržování priorit a realizace Strategického rozvojového plánu obce umožní lépe využívat finanční prostředky obce pro její rozvoj a zvyšování kvality života nás všech.</w:t>
      </w:r>
    </w:p>
    <w:p w14:paraId="4D056EF6" w14:textId="77777777" w:rsidR="008B0510" w:rsidRPr="00335F71" w:rsidRDefault="008B0510" w:rsidP="00F619A8">
      <w:pPr>
        <w:jc w:val="both"/>
        <w:rPr>
          <w:rFonts w:ascii="Arial" w:hAnsi="Arial" w:cs="Arial"/>
        </w:rPr>
      </w:pPr>
    </w:p>
    <w:p w14:paraId="647EA7CF" w14:textId="77777777" w:rsidR="008B0510" w:rsidRPr="00335F71" w:rsidRDefault="008B0510" w:rsidP="00F619A8">
      <w:pPr>
        <w:jc w:val="both"/>
        <w:rPr>
          <w:rFonts w:ascii="Arial" w:hAnsi="Arial" w:cs="Arial"/>
        </w:rPr>
      </w:pPr>
      <w:r w:rsidRPr="00335F71">
        <w:rPr>
          <w:rFonts w:ascii="Arial" w:hAnsi="Arial" w:cs="Arial"/>
        </w:rPr>
        <w:t>Strategický rozvojový plán obsahuje analytickou část a návrhovou část.</w:t>
      </w:r>
    </w:p>
    <w:p w14:paraId="69F8A53C" w14:textId="77777777" w:rsidR="008B0510" w:rsidRPr="00335F71" w:rsidRDefault="008B0510" w:rsidP="00F619A8">
      <w:pPr>
        <w:jc w:val="both"/>
        <w:rPr>
          <w:rFonts w:ascii="Arial" w:hAnsi="Arial" w:cs="Arial"/>
        </w:rPr>
      </w:pPr>
      <w:r w:rsidRPr="00335F71">
        <w:rPr>
          <w:rFonts w:ascii="Arial" w:hAnsi="Arial" w:cs="Arial"/>
          <w:b/>
        </w:rPr>
        <w:t>Analytická část</w:t>
      </w:r>
      <w:r w:rsidRPr="00335F71">
        <w:rPr>
          <w:rFonts w:ascii="Arial" w:hAnsi="Arial" w:cs="Arial"/>
        </w:rPr>
        <w:t xml:space="preserve"> shrnuje informace o obci, obyvatelstvu, infrastruktuře a místním životě, ze kterých je třeba vycházet při navrhování budoucího rozvoje.</w:t>
      </w:r>
      <w:r w:rsidR="00D205C3" w:rsidRPr="00335F71">
        <w:rPr>
          <w:rFonts w:ascii="Arial" w:hAnsi="Arial" w:cs="Arial"/>
        </w:rPr>
        <w:t xml:space="preserve"> Končí tzv. SWOT analýzou, která hodnotí silné a slabé stránky obce, příležitosti a rizika.</w:t>
      </w:r>
    </w:p>
    <w:p w14:paraId="02E7E45D" w14:textId="77777777" w:rsidR="009B5925" w:rsidRPr="00335F71" w:rsidRDefault="009B5925" w:rsidP="00F619A8">
      <w:pPr>
        <w:jc w:val="both"/>
        <w:rPr>
          <w:rFonts w:ascii="Arial" w:hAnsi="Arial" w:cs="Arial"/>
        </w:rPr>
      </w:pPr>
    </w:p>
    <w:p w14:paraId="1530770A" w14:textId="77777777" w:rsidR="008B0510" w:rsidRPr="00335F71" w:rsidRDefault="008B0510" w:rsidP="00F619A8">
      <w:pPr>
        <w:jc w:val="both"/>
        <w:rPr>
          <w:rFonts w:ascii="Arial" w:hAnsi="Arial" w:cs="Arial"/>
        </w:rPr>
      </w:pPr>
      <w:r w:rsidRPr="00335F71">
        <w:rPr>
          <w:rFonts w:ascii="Arial" w:hAnsi="Arial" w:cs="Arial"/>
          <w:b/>
        </w:rPr>
        <w:t>Návrhová část</w:t>
      </w:r>
      <w:r w:rsidRPr="00335F71">
        <w:rPr>
          <w:rFonts w:ascii="Arial" w:hAnsi="Arial" w:cs="Arial"/>
        </w:rPr>
        <w:t xml:space="preserve"> </w:t>
      </w:r>
      <w:r w:rsidR="00D205C3" w:rsidRPr="00335F71">
        <w:rPr>
          <w:rFonts w:ascii="Arial" w:hAnsi="Arial" w:cs="Arial"/>
        </w:rPr>
        <w:t>přináší náměty na rozvoj a zlepšení života v obci. Pocházejí od všech obyvatel, kteří se zapojili formou dotazníku a od zastupitelstva. Se získanými náměty se v dokumentu dále pracuje, hodnotí se a vybírají ty nejpřínosnější. V návrhové části se formuluje</w:t>
      </w:r>
      <w:r w:rsidR="002F106E" w:rsidRPr="00335F71">
        <w:rPr>
          <w:rFonts w:ascii="Arial" w:hAnsi="Arial" w:cs="Arial"/>
        </w:rPr>
        <w:t xml:space="preserve"> vize (B</w:t>
      </w:r>
      <w:r w:rsidR="00D205C3" w:rsidRPr="00335F71">
        <w:rPr>
          <w:rFonts w:ascii="Arial" w:hAnsi="Arial" w:cs="Arial"/>
        </w:rPr>
        <w:t xml:space="preserve">1) budoucího stavu obce a </w:t>
      </w:r>
      <w:r w:rsidR="007A0AFB" w:rsidRPr="00335F71">
        <w:rPr>
          <w:rFonts w:ascii="Arial" w:hAnsi="Arial" w:cs="Arial"/>
        </w:rPr>
        <w:t>programové cíle</w:t>
      </w:r>
      <w:r w:rsidR="002F106E" w:rsidRPr="00335F71">
        <w:rPr>
          <w:rFonts w:ascii="Arial" w:hAnsi="Arial" w:cs="Arial"/>
        </w:rPr>
        <w:t xml:space="preserve"> (B</w:t>
      </w:r>
      <w:r w:rsidR="00D205C3" w:rsidRPr="00335F71">
        <w:rPr>
          <w:rFonts w:ascii="Arial" w:hAnsi="Arial" w:cs="Arial"/>
        </w:rPr>
        <w:t>2) vedoucí k splnění stanovený cílů.</w:t>
      </w:r>
      <w:r w:rsidR="00B77F2F">
        <w:rPr>
          <w:rFonts w:ascii="Arial" w:hAnsi="Arial" w:cs="Arial"/>
        </w:rPr>
        <w:t xml:space="preserve"> </w:t>
      </w:r>
      <w:r w:rsidR="00D205C3" w:rsidRPr="00335F71">
        <w:rPr>
          <w:rFonts w:ascii="Arial" w:hAnsi="Arial" w:cs="Arial"/>
        </w:rPr>
        <w:t>Výsledkem je naplánovaný rozvoj na období 2016-2026.</w:t>
      </w:r>
      <w:r w:rsidRPr="00335F71">
        <w:rPr>
          <w:rFonts w:ascii="Arial" w:hAnsi="Arial" w:cs="Arial"/>
        </w:rPr>
        <w:t xml:space="preserve"> </w:t>
      </w:r>
    </w:p>
    <w:p w14:paraId="50E12207" w14:textId="77777777" w:rsidR="007A17E3" w:rsidRDefault="007A17E3" w:rsidP="00F619A8">
      <w:pPr>
        <w:jc w:val="both"/>
        <w:rPr>
          <w:rFonts w:ascii="Arial" w:hAnsi="Arial" w:cs="Arial"/>
          <w:sz w:val="20"/>
        </w:rPr>
      </w:pPr>
    </w:p>
    <w:p w14:paraId="7F537766" w14:textId="2CE1B328" w:rsidR="00DD2FB9" w:rsidRPr="007A17E3" w:rsidRDefault="007A17E3" w:rsidP="00F619A8">
      <w:pPr>
        <w:jc w:val="both"/>
        <w:rPr>
          <w:rFonts w:ascii="Arial" w:hAnsi="Arial" w:cs="Arial"/>
          <w:color w:val="FF0000"/>
        </w:rPr>
      </w:pPr>
      <w:r w:rsidRPr="007A17E3">
        <w:rPr>
          <w:rFonts w:ascii="Arial" w:hAnsi="Arial" w:cs="Arial"/>
          <w:color w:val="FF0000"/>
        </w:rPr>
        <w:t>Úpravy tohoto strategického dokumentu se vztahují k 31. 12. 2021.Upravený či doplněný text bude vyznačen červenou barvou.</w:t>
      </w:r>
      <w:r w:rsidR="00DD2FB9" w:rsidRPr="007A17E3">
        <w:rPr>
          <w:rFonts w:ascii="Arial" w:hAnsi="Arial" w:cs="Arial"/>
          <w:color w:val="FF0000"/>
        </w:rPr>
        <w:br w:type="page"/>
      </w:r>
    </w:p>
    <w:p w14:paraId="401880D0" w14:textId="77777777" w:rsidR="00D26E32" w:rsidRPr="00335F71" w:rsidRDefault="00D62A5F" w:rsidP="00D62A5F">
      <w:pPr>
        <w:pStyle w:val="Nadpis1"/>
        <w:rPr>
          <w:rFonts w:ascii="Arial" w:hAnsi="Arial" w:cs="Arial"/>
          <w:b/>
        </w:rPr>
      </w:pPr>
      <w:bookmarkStart w:id="15" w:name="_Toc439709959"/>
      <w:bookmarkStart w:id="16" w:name="_Toc439710589"/>
      <w:bookmarkStart w:id="17" w:name="_Toc440051999"/>
      <w:r w:rsidRPr="00335F71">
        <w:rPr>
          <w:rFonts w:ascii="Arial" w:hAnsi="Arial" w:cs="Arial"/>
          <w:b/>
          <w:smallCaps w:val="0"/>
        </w:rPr>
        <w:lastRenderedPageBreak/>
        <w:t>A</w:t>
      </w:r>
      <w:r w:rsidRPr="00335F71">
        <w:rPr>
          <w:rFonts w:ascii="Arial" w:hAnsi="Arial" w:cs="Arial"/>
          <w:b/>
        </w:rPr>
        <w:t xml:space="preserve"> </w:t>
      </w:r>
      <w:r w:rsidR="008B0510" w:rsidRPr="00335F71">
        <w:rPr>
          <w:rFonts w:ascii="Arial" w:hAnsi="Arial" w:cs="Arial"/>
          <w:b/>
        </w:rPr>
        <w:t>A</w:t>
      </w:r>
      <w:r w:rsidR="00DC726E" w:rsidRPr="00335F71">
        <w:rPr>
          <w:rFonts w:ascii="Arial" w:hAnsi="Arial" w:cs="Arial"/>
          <w:b/>
        </w:rPr>
        <w:t>NALYTICKÁ ČÁST</w:t>
      </w:r>
      <w:bookmarkEnd w:id="15"/>
      <w:bookmarkEnd w:id="16"/>
      <w:bookmarkEnd w:id="17"/>
    </w:p>
    <w:p w14:paraId="07126FAD" w14:textId="77777777" w:rsidR="00F753A7" w:rsidRPr="00335F71" w:rsidRDefault="008B0510" w:rsidP="00F753A7">
      <w:pPr>
        <w:pStyle w:val="Nadpis2"/>
        <w:rPr>
          <w:rStyle w:val="Nadpis1Char"/>
          <w:rFonts w:ascii="Arial" w:hAnsi="Arial" w:cs="Arial"/>
          <w:b/>
        </w:rPr>
      </w:pPr>
      <w:bookmarkStart w:id="18" w:name="_Toc439709960"/>
      <w:bookmarkStart w:id="19" w:name="_Toc439710590"/>
      <w:bookmarkStart w:id="20" w:name="_Toc440052000"/>
      <w:r w:rsidRPr="00335F71">
        <w:rPr>
          <w:rFonts w:ascii="Arial" w:hAnsi="Arial" w:cs="Arial"/>
          <w:b/>
          <w:sz w:val="36"/>
          <w:szCs w:val="36"/>
        </w:rPr>
        <w:t xml:space="preserve">A1 </w:t>
      </w:r>
      <w:r w:rsidR="00DC726E" w:rsidRPr="00335F71">
        <w:rPr>
          <w:rStyle w:val="Nadpis1Char"/>
          <w:rFonts w:ascii="Arial" w:hAnsi="Arial" w:cs="Arial"/>
          <w:b/>
        </w:rPr>
        <w:t>Charakteristika obce</w:t>
      </w:r>
      <w:bookmarkEnd w:id="18"/>
      <w:bookmarkEnd w:id="19"/>
      <w:bookmarkEnd w:id="20"/>
    </w:p>
    <w:p w14:paraId="6952F798" w14:textId="77777777" w:rsidR="00F753A7" w:rsidRPr="00335F71" w:rsidRDefault="00F753A7" w:rsidP="00F753A7">
      <w:pPr>
        <w:rPr>
          <w:rFonts w:ascii="Arial" w:hAnsi="Arial" w:cs="Arial"/>
          <w:sz w:val="8"/>
          <w:szCs w:val="8"/>
        </w:rPr>
      </w:pPr>
    </w:p>
    <w:p w14:paraId="2EF16174" w14:textId="77777777" w:rsidR="008B0510" w:rsidRPr="00335F71" w:rsidRDefault="00F753A7" w:rsidP="009B18FC">
      <w:pPr>
        <w:pStyle w:val="Nadpis1"/>
        <w:rPr>
          <w:rFonts w:ascii="Arial" w:hAnsi="Arial" w:cs="Arial"/>
        </w:rPr>
      </w:pPr>
      <w:bookmarkStart w:id="21" w:name="_Toc439710591"/>
      <w:bookmarkStart w:id="22" w:name="_Toc440052001"/>
      <w:r w:rsidRPr="00335F71">
        <w:rPr>
          <w:rFonts w:ascii="Arial" w:hAnsi="Arial" w:cs="Arial"/>
        </w:rPr>
        <w:t xml:space="preserve">1. </w:t>
      </w:r>
      <w:r w:rsidR="002D7ACE" w:rsidRPr="00335F71">
        <w:rPr>
          <w:rFonts w:ascii="Arial" w:hAnsi="Arial" w:cs="Arial"/>
        </w:rPr>
        <w:t>Základní údaje o</w:t>
      </w:r>
      <w:r w:rsidR="00084576" w:rsidRPr="00335F71">
        <w:rPr>
          <w:rFonts w:ascii="Arial" w:hAnsi="Arial" w:cs="Arial"/>
        </w:rPr>
        <w:t xml:space="preserve"> území</w:t>
      </w:r>
      <w:bookmarkEnd w:id="21"/>
      <w:bookmarkEnd w:id="22"/>
    </w:p>
    <w:p w14:paraId="7D3473CE" w14:textId="77777777" w:rsidR="00084576" w:rsidRPr="00335F71" w:rsidRDefault="00F90999" w:rsidP="000651AA">
      <w:pPr>
        <w:pStyle w:val="Nadpis2"/>
        <w:rPr>
          <w:rFonts w:ascii="Arial" w:hAnsi="Arial" w:cs="Arial"/>
        </w:rPr>
      </w:pPr>
      <w:bookmarkStart w:id="23" w:name="_Toc439709961"/>
      <w:bookmarkStart w:id="24" w:name="_Toc439710592"/>
      <w:bookmarkStart w:id="25" w:name="_Toc440052002"/>
      <w:r w:rsidRPr="00335F71">
        <w:rPr>
          <w:rFonts w:ascii="Arial" w:hAnsi="Arial" w:cs="Arial"/>
        </w:rPr>
        <w:t xml:space="preserve">1.1. </w:t>
      </w:r>
      <w:r w:rsidR="00084576" w:rsidRPr="00335F71">
        <w:rPr>
          <w:rFonts w:ascii="Arial" w:hAnsi="Arial" w:cs="Arial"/>
        </w:rPr>
        <w:t>Identifikační údaje</w:t>
      </w:r>
      <w:bookmarkEnd w:id="23"/>
      <w:bookmarkEnd w:id="24"/>
      <w:bookmarkEnd w:id="25"/>
    </w:p>
    <w:p w14:paraId="604BAFC7" w14:textId="77777777" w:rsidR="00FB4AE3" w:rsidRPr="00335F71" w:rsidRDefault="00FB4AE3" w:rsidP="00BA66D4">
      <w:pPr>
        <w:rPr>
          <w:rFonts w:ascii="Arial" w:hAnsi="Arial" w:cs="Arial"/>
          <w:b/>
          <w:i/>
        </w:rPr>
      </w:pPr>
    </w:p>
    <w:p w14:paraId="52A34E91" w14:textId="77777777" w:rsidR="004F22DF" w:rsidRPr="00335F71" w:rsidRDefault="004F22DF" w:rsidP="00690487">
      <w:pPr>
        <w:rPr>
          <w:rFonts w:ascii="Arial" w:hAnsi="Arial" w:cs="Arial"/>
        </w:rPr>
      </w:pPr>
      <w:r w:rsidRPr="00335F71">
        <w:rPr>
          <w:rFonts w:ascii="Arial" w:hAnsi="Arial" w:cs="Arial"/>
          <w:b/>
          <w:bCs/>
        </w:rPr>
        <w:t>Název:</w:t>
      </w:r>
      <w:r w:rsidRPr="00335F71">
        <w:rPr>
          <w:rFonts w:ascii="Arial" w:hAnsi="Arial" w:cs="Arial"/>
          <w:b/>
        </w:rPr>
        <w:t xml:space="preserve"> </w:t>
      </w:r>
      <w:r w:rsidRPr="00335F71">
        <w:rPr>
          <w:rFonts w:ascii="Arial" w:hAnsi="Arial" w:cs="Arial"/>
        </w:rPr>
        <w:t>Obec Zbečno</w:t>
      </w:r>
    </w:p>
    <w:p w14:paraId="5E09F261" w14:textId="77777777" w:rsidR="004F22DF" w:rsidRPr="00335F71" w:rsidRDefault="004F22DF" w:rsidP="00690487">
      <w:pPr>
        <w:rPr>
          <w:rFonts w:ascii="Arial" w:hAnsi="Arial" w:cs="Arial"/>
        </w:rPr>
      </w:pPr>
      <w:r w:rsidRPr="00335F71">
        <w:rPr>
          <w:rFonts w:ascii="Arial" w:hAnsi="Arial" w:cs="Arial"/>
          <w:b/>
        </w:rPr>
        <w:t>IČ:</w:t>
      </w:r>
      <w:r w:rsidRPr="00335F71">
        <w:rPr>
          <w:rFonts w:ascii="Arial" w:hAnsi="Arial" w:cs="Arial"/>
        </w:rPr>
        <w:t xml:space="preserve"> 00</w:t>
      </w:r>
      <w:r w:rsidR="00690487" w:rsidRPr="00335F71">
        <w:rPr>
          <w:rFonts w:ascii="Arial" w:hAnsi="Arial" w:cs="Arial"/>
        </w:rPr>
        <w:t>244627</w:t>
      </w:r>
    </w:p>
    <w:p w14:paraId="3EA46E0C" w14:textId="77777777" w:rsidR="004F22DF" w:rsidRPr="00335F71" w:rsidRDefault="004F22DF" w:rsidP="00690487">
      <w:pPr>
        <w:rPr>
          <w:rFonts w:ascii="Arial" w:hAnsi="Arial" w:cs="Arial"/>
        </w:rPr>
      </w:pPr>
      <w:r w:rsidRPr="00335F71">
        <w:rPr>
          <w:rFonts w:ascii="Arial" w:hAnsi="Arial" w:cs="Arial"/>
          <w:b/>
        </w:rPr>
        <w:t>DIČ:</w:t>
      </w:r>
      <w:r w:rsidRPr="00335F71">
        <w:rPr>
          <w:rFonts w:ascii="Arial" w:hAnsi="Arial" w:cs="Arial"/>
        </w:rPr>
        <w:t xml:space="preserve"> </w:t>
      </w:r>
      <w:r w:rsidR="00690487" w:rsidRPr="00335F71">
        <w:rPr>
          <w:rFonts w:ascii="Arial" w:hAnsi="Arial" w:cs="Arial"/>
        </w:rPr>
        <w:t xml:space="preserve">neplátce </w:t>
      </w:r>
      <w:r w:rsidR="00E6461E" w:rsidRPr="00335F71">
        <w:rPr>
          <w:rFonts w:ascii="Arial" w:hAnsi="Arial" w:cs="Arial"/>
        </w:rPr>
        <w:t>DPH</w:t>
      </w:r>
      <w:r w:rsidRPr="00335F71">
        <w:rPr>
          <w:rFonts w:ascii="Arial" w:hAnsi="Arial" w:cs="Arial"/>
        </w:rPr>
        <w:br/>
      </w:r>
      <w:r w:rsidRPr="00335F71">
        <w:rPr>
          <w:rFonts w:ascii="Arial" w:hAnsi="Arial" w:cs="Arial"/>
          <w:b/>
          <w:bCs/>
        </w:rPr>
        <w:t>Adresa:</w:t>
      </w:r>
      <w:r w:rsidRPr="00335F71">
        <w:rPr>
          <w:rFonts w:ascii="Arial" w:hAnsi="Arial" w:cs="Arial"/>
        </w:rPr>
        <w:t xml:space="preserve"> Zbečno 7, 270 24 Zbečno</w:t>
      </w:r>
      <w:r w:rsidRPr="00335F71">
        <w:rPr>
          <w:rFonts w:ascii="Arial" w:hAnsi="Arial" w:cs="Arial"/>
        </w:rPr>
        <w:br/>
      </w:r>
      <w:r w:rsidRPr="00335F71">
        <w:rPr>
          <w:rFonts w:ascii="Arial" w:hAnsi="Arial" w:cs="Arial"/>
          <w:b/>
          <w:bCs/>
        </w:rPr>
        <w:t>Telefon:</w:t>
      </w:r>
      <w:r w:rsidRPr="00335F71">
        <w:rPr>
          <w:rFonts w:ascii="Arial" w:hAnsi="Arial" w:cs="Arial"/>
        </w:rPr>
        <w:t xml:space="preserve"> </w:t>
      </w:r>
      <w:r w:rsidR="00690487" w:rsidRPr="00335F71">
        <w:rPr>
          <w:rFonts w:ascii="Arial" w:hAnsi="Arial" w:cs="Arial"/>
        </w:rPr>
        <w:t>313 554</w:t>
      </w:r>
      <w:r w:rsidR="005F1205" w:rsidRPr="00335F71">
        <w:rPr>
          <w:rFonts w:ascii="Arial" w:hAnsi="Arial" w:cs="Arial"/>
        </w:rPr>
        <w:t> </w:t>
      </w:r>
      <w:r w:rsidR="00690487" w:rsidRPr="00335F71">
        <w:rPr>
          <w:rFonts w:ascii="Arial" w:hAnsi="Arial" w:cs="Arial"/>
        </w:rPr>
        <w:t>869</w:t>
      </w:r>
      <w:r w:rsidR="005F1205" w:rsidRPr="00335F71">
        <w:rPr>
          <w:rFonts w:ascii="Arial" w:hAnsi="Arial" w:cs="Arial"/>
        </w:rPr>
        <w:t>, 313554897</w:t>
      </w:r>
    </w:p>
    <w:p w14:paraId="451E9109" w14:textId="2D208CC8" w:rsidR="004F22DF" w:rsidRPr="00335F71" w:rsidRDefault="004F22DF" w:rsidP="00690487">
      <w:pPr>
        <w:rPr>
          <w:rFonts w:ascii="Arial" w:hAnsi="Arial" w:cs="Arial"/>
        </w:rPr>
      </w:pPr>
      <w:r w:rsidRPr="00335F71">
        <w:rPr>
          <w:rFonts w:ascii="Arial" w:hAnsi="Arial" w:cs="Arial"/>
          <w:b/>
        </w:rPr>
        <w:t xml:space="preserve">Email: </w:t>
      </w:r>
      <w:hyperlink r:id="rId11" w:history="1">
        <w:r w:rsidR="007A17E3" w:rsidRPr="006C6445">
          <w:rPr>
            <w:rStyle w:val="Hypertextovodkaz"/>
            <w:rFonts w:ascii="Arial" w:hAnsi="Arial" w:cs="Arial"/>
          </w:rPr>
          <w:t>starosta@obeczbecno.cz</w:t>
        </w:r>
      </w:hyperlink>
      <w:r w:rsidR="000A01D8" w:rsidRPr="00335F71">
        <w:rPr>
          <w:rFonts w:ascii="Arial" w:hAnsi="Arial" w:cs="Arial"/>
        </w:rPr>
        <w:t xml:space="preserve">, </w:t>
      </w:r>
      <w:r w:rsidRPr="00335F71">
        <w:rPr>
          <w:rFonts w:ascii="Arial" w:hAnsi="Arial" w:cs="Arial"/>
          <w:b/>
        </w:rPr>
        <w:t xml:space="preserve">WWW: </w:t>
      </w:r>
      <w:hyperlink r:id="rId12" w:history="1">
        <w:r w:rsidR="00690487" w:rsidRPr="00335F71">
          <w:rPr>
            <w:rStyle w:val="Hypertextovodkaz"/>
            <w:rFonts w:ascii="Arial" w:hAnsi="Arial" w:cs="Arial"/>
            <w:color w:val="auto"/>
          </w:rPr>
          <w:t>www.obec-zbecno.cz</w:t>
        </w:r>
      </w:hyperlink>
    </w:p>
    <w:p w14:paraId="40AED578" w14:textId="77777777" w:rsidR="004F22DF" w:rsidRPr="00335F71" w:rsidRDefault="004F22DF" w:rsidP="00690487">
      <w:pPr>
        <w:rPr>
          <w:rFonts w:ascii="Arial" w:hAnsi="Arial" w:cs="Arial"/>
        </w:rPr>
      </w:pPr>
      <w:r w:rsidRPr="00335F71">
        <w:rPr>
          <w:rFonts w:ascii="Arial" w:hAnsi="Arial" w:cs="Arial"/>
          <w:b/>
        </w:rPr>
        <w:t>Primární datová schránka orgánu veřejné moci</w:t>
      </w:r>
      <w:r w:rsidR="006F1EE3" w:rsidRPr="00335F71">
        <w:rPr>
          <w:rFonts w:ascii="Arial" w:hAnsi="Arial" w:cs="Arial"/>
          <w:b/>
        </w:rPr>
        <w:t>:</w:t>
      </w:r>
      <w:r w:rsidRPr="00335F71">
        <w:rPr>
          <w:rFonts w:ascii="Arial" w:hAnsi="Arial" w:cs="Arial"/>
        </w:rPr>
        <w:t xml:space="preserve"> </w:t>
      </w:r>
      <w:r w:rsidR="00E93C00" w:rsidRPr="00335F71">
        <w:rPr>
          <w:rFonts w:ascii="Arial" w:hAnsi="Arial" w:cs="Arial"/>
        </w:rPr>
        <w:t>z7k</w:t>
      </w:r>
      <w:r w:rsidR="00F67654">
        <w:rPr>
          <w:rFonts w:ascii="Arial" w:hAnsi="Arial" w:cs="Arial"/>
        </w:rPr>
        <w:t>g</w:t>
      </w:r>
      <w:r w:rsidR="00E93C00" w:rsidRPr="00335F71">
        <w:rPr>
          <w:rFonts w:ascii="Arial" w:hAnsi="Arial" w:cs="Arial"/>
        </w:rPr>
        <w:t>bxt</w:t>
      </w:r>
    </w:p>
    <w:p w14:paraId="0E403636" w14:textId="77777777" w:rsidR="008B0510" w:rsidRPr="00335F71" w:rsidRDefault="008B0510" w:rsidP="008B0510">
      <w:pPr>
        <w:rPr>
          <w:rFonts w:ascii="Arial" w:hAnsi="Arial" w:cs="Arial"/>
        </w:rPr>
      </w:pPr>
    </w:p>
    <w:p w14:paraId="506C7262" w14:textId="77777777" w:rsidR="008B0510" w:rsidRPr="00335F71" w:rsidRDefault="008B0510" w:rsidP="008B0510">
      <w:pPr>
        <w:rPr>
          <w:rFonts w:ascii="Arial" w:hAnsi="Arial" w:cs="Arial"/>
        </w:rPr>
      </w:pPr>
      <w:r w:rsidRPr="00335F71">
        <w:rPr>
          <w:rFonts w:ascii="Arial" w:hAnsi="Arial" w:cs="Arial"/>
        </w:rPr>
        <w:t>Kraj</w:t>
      </w:r>
      <w:r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Pr="00335F71">
        <w:rPr>
          <w:rFonts w:ascii="Arial" w:hAnsi="Arial" w:cs="Arial"/>
        </w:rPr>
        <w:t>Středočeský</w:t>
      </w:r>
      <w:r w:rsidRPr="00335F71">
        <w:rPr>
          <w:rFonts w:ascii="Arial" w:hAnsi="Arial" w:cs="Arial"/>
        </w:rPr>
        <w:tab/>
        <w:t>NUTS3</w:t>
      </w:r>
      <w:r w:rsidRPr="00335F71">
        <w:rPr>
          <w:rFonts w:ascii="Arial" w:hAnsi="Arial" w:cs="Arial"/>
        </w:rPr>
        <w:tab/>
        <w:t>CZ020</w:t>
      </w:r>
    </w:p>
    <w:p w14:paraId="6B6CFF5A" w14:textId="77777777" w:rsidR="008B0510" w:rsidRPr="00335F71" w:rsidRDefault="004B6ECD" w:rsidP="008B0510">
      <w:pPr>
        <w:rPr>
          <w:rFonts w:ascii="Arial" w:hAnsi="Arial" w:cs="Arial"/>
        </w:rPr>
      </w:pPr>
      <w:r w:rsidRPr="00335F71">
        <w:rPr>
          <w:rFonts w:ascii="Arial" w:hAnsi="Arial" w:cs="Arial"/>
        </w:rPr>
        <w:t>Okres</w:t>
      </w:r>
      <w:r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Pr="00335F71">
        <w:rPr>
          <w:rFonts w:ascii="Arial" w:hAnsi="Arial" w:cs="Arial"/>
        </w:rPr>
        <w:t>Rakovník</w:t>
      </w:r>
      <w:r w:rsidRPr="00335F71">
        <w:rPr>
          <w:rFonts w:ascii="Arial" w:hAnsi="Arial" w:cs="Arial"/>
        </w:rPr>
        <w:tab/>
      </w:r>
      <w:r w:rsidR="008B0510" w:rsidRPr="00335F71">
        <w:rPr>
          <w:rFonts w:ascii="Arial" w:hAnsi="Arial" w:cs="Arial"/>
        </w:rPr>
        <w:t>NUTS4</w:t>
      </w:r>
      <w:r w:rsidR="008B0510" w:rsidRPr="00335F71">
        <w:rPr>
          <w:rFonts w:ascii="Arial" w:hAnsi="Arial" w:cs="Arial"/>
        </w:rPr>
        <w:tab/>
        <w:t>CZ020C</w:t>
      </w:r>
    </w:p>
    <w:p w14:paraId="4F8D1329" w14:textId="77777777" w:rsidR="008B0510" w:rsidRPr="00335F71" w:rsidRDefault="008B0510" w:rsidP="008B0510">
      <w:pPr>
        <w:rPr>
          <w:rFonts w:ascii="Arial" w:hAnsi="Arial" w:cs="Arial"/>
        </w:rPr>
      </w:pPr>
      <w:r w:rsidRPr="00335F71">
        <w:rPr>
          <w:rFonts w:ascii="Arial" w:hAnsi="Arial" w:cs="Arial"/>
        </w:rPr>
        <w:t>Obec</w:t>
      </w:r>
      <w:r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00C50F40" w:rsidRPr="00335F71">
        <w:rPr>
          <w:rFonts w:ascii="Arial" w:hAnsi="Arial" w:cs="Arial"/>
        </w:rPr>
        <w:tab/>
      </w:r>
      <w:r w:rsidRPr="00335F71">
        <w:rPr>
          <w:rFonts w:ascii="Arial" w:hAnsi="Arial" w:cs="Arial"/>
        </w:rPr>
        <w:t>Zbečno </w:t>
      </w:r>
      <w:r w:rsidRPr="00335F71">
        <w:rPr>
          <w:rFonts w:ascii="Arial" w:hAnsi="Arial" w:cs="Arial"/>
        </w:rPr>
        <w:tab/>
        <w:t>NUTS5</w:t>
      </w:r>
      <w:r w:rsidRPr="00335F71">
        <w:rPr>
          <w:rFonts w:ascii="Arial" w:hAnsi="Arial" w:cs="Arial"/>
        </w:rPr>
        <w:tab/>
        <w:t>CZ020C542610</w:t>
      </w:r>
    </w:p>
    <w:p w14:paraId="7224E249" w14:textId="77777777" w:rsidR="008B0510" w:rsidRPr="00335F71" w:rsidRDefault="008B0510" w:rsidP="008B0510">
      <w:pPr>
        <w:rPr>
          <w:rFonts w:ascii="Arial" w:hAnsi="Arial" w:cs="Arial"/>
        </w:rPr>
      </w:pPr>
      <w:r w:rsidRPr="00335F71">
        <w:rPr>
          <w:rFonts w:ascii="Arial" w:hAnsi="Arial" w:cs="Arial"/>
        </w:rPr>
        <w:t>Obec s rozšířenou působností:</w:t>
      </w:r>
      <w:r w:rsidRPr="00335F71">
        <w:rPr>
          <w:rFonts w:ascii="Arial" w:hAnsi="Arial" w:cs="Arial"/>
        </w:rPr>
        <w:tab/>
        <w:t>Rakovník</w:t>
      </w:r>
    </w:p>
    <w:p w14:paraId="0C09F4EC" w14:textId="77777777" w:rsidR="008B0510" w:rsidRPr="00335F71" w:rsidRDefault="006F1EE3" w:rsidP="008B0510">
      <w:pPr>
        <w:rPr>
          <w:rFonts w:ascii="Arial" w:hAnsi="Arial" w:cs="Arial"/>
        </w:rPr>
      </w:pPr>
      <w:r w:rsidRPr="00335F71">
        <w:rPr>
          <w:rFonts w:ascii="Arial" w:hAnsi="Arial" w:cs="Arial"/>
        </w:rPr>
        <w:t>Pověřený obecní úřad:</w:t>
      </w:r>
      <w:r w:rsidRPr="00335F71">
        <w:rPr>
          <w:rFonts w:ascii="Arial" w:hAnsi="Arial" w:cs="Arial"/>
        </w:rPr>
        <w:tab/>
      </w:r>
      <w:r w:rsidRPr="00335F71">
        <w:rPr>
          <w:rFonts w:ascii="Arial" w:hAnsi="Arial" w:cs="Arial"/>
        </w:rPr>
        <w:tab/>
      </w:r>
      <w:r w:rsidR="008B0510" w:rsidRPr="00335F71">
        <w:rPr>
          <w:rFonts w:ascii="Arial" w:hAnsi="Arial" w:cs="Arial"/>
        </w:rPr>
        <w:t>Křivoklát</w:t>
      </w:r>
    </w:p>
    <w:p w14:paraId="7505B283" w14:textId="77777777" w:rsidR="008B0510" w:rsidRPr="00335F71" w:rsidRDefault="008B0510" w:rsidP="004F22DF">
      <w:pPr>
        <w:rPr>
          <w:rFonts w:ascii="Arial" w:hAnsi="Arial" w:cs="Arial"/>
          <w:b/>
        </w:rPr>
      </w:pPr>
    </w:p>
    <w:p w14:paraId="769E2EF1" w14:textId="77777777" w:rsidR="00E6461E" w:rsidRPr="00335F71" w:rsidRDefault="00F90999" w:rsidP="000651AA">
      <w:pPr>
        <w:pStyle w:val="Nadpis2"/>
        <w:rPr>
          <w:rFonts w:ascii="Arial" w:hAnsi="Arial" w:cs="Arial"/>
        </w:rPr>
      </w:pPr>
      <w:bookmarkStart w:id="26" w:name="_Toc439709962"/>
      <w:bookmarkStart w:id="27" w:name="_Toc439710593"/>
      <w:bookmarkStart w:id="28" w:name="_Toc440052003"/>
      <w:r w:rsidRPr="00335F71">
        <w:rPr>
          <w:rFonts w:ascii="Arial" w:hAnsi="Arial" w:cs="Arial"/>
        </w:rPr>
        <w:t xml:space="preserve">1.2. </w:t>
      </w:r>
      <w:r w:rsidR="00084576" w:rsidRPr="00335F71">
        <w:rPr>
          <w:rFonts w:ascii="Arial" w:hAnsi="Arial" w:cs="Arial"/>
        </w:rPr>
        <w:t>Vymezení území</w:t>
      </w:r>
      <w:bookmarkEnd w:id="26"/>
      <w:bookmarkEnd w:id="27"/>
      <w:bookmarkEnd w:id="28"/>
    </w:p>
    <w:p w14:paraId="2D7BCE5C" w14:textId="77777777" w:rsidR="00AD4915" w:rsidRPr="00335F71" w:rsidRDefault="00AD4915" w:rsidP="00C50F40">
      <w:pPr>
        <w:jc w:val="both"/>
        <w:rPr>
          <w:rFonts w:ascii="Arial" w:hAnsi="Arial" w:cs="Arial"/>
        </w:rPr>
      </w:pPr>
      <w:r w:rsidRPr="00335F71">
        <w:rPr>
          <w:rFonts w:ascii="Arial" w:hAnsi="Arial" w:cs="Arial"/>
        </w:rPr>
        <w:t xml:space="preserve">Obec Zbečno se nachází v okrese Rakovník ve Středočeském kraji, v údolí řeky Berounky zhruba 15 km jihovýchodně od Rakovníka, 14 km severozápadně od Berouna a 18 km jihozápadně od Kladna. Ke dni </w:t>
      </w:r>
      <w:r w:rsidR="00E6461E" w:rsidRPr="00335F71">
        <w:rPr>
          <w:rFonts w:ascii="Arial" w:hAnsi="Arial" w:cs="Arial"/>
        </w:rPr>
        <w:t>1. 1. 2015</w:t>
      </w:r>
      <w:r w:rsidRPr="00335F71">
        <w:rPr>
          <w:rFonts w:ascii="Arial" w:hAnsi="Arial" w:cs="Arial"/>
        </w:rPr>
        <w:t xml:space="preserve"> zde žilo </w:t>
      </w:r>
      <w:r w:rsidR="00E6461E" w:rsidRPr="00335F71">
        <w:rPr>
          <w:rFonts w:ascii="Arial" w:hAnsi="Arial" w:cs="Arial"/>
        </w:rPr>
        <w:t xml:space="preserve">480 </w:t>
      </w:r>
      <w:r w:rsidRPr="00335F71">
        <w:rPr>
          <w:rFonts w:ascii="Arial" w:hAnsi="Arial" w:cs="Arial"/>
        </w:rPr>
        <w:t>obyvatel.</w:t>
      </w:r>
    </w:p>
    <w:p w14:paraId="01A86E2D" w14:textId="77777777" w:rsidR="00AD4915" w:rsidRPr="00335F71" w:rsidRDefault="00AD4915" w:rsidP="00C50F40">
      <w:pPr>
        <w:jc w:val="both"/>
        <w:rPr>
          <w:rFonts w:ascii="Arial" w:hAnsi="Arial" w:cs="Arial"/>
        </w:rPr>
      </w:pPr>
      <w:r w:rsidRPr="00335F71">
        <w:rPr>
          <w:rFonts w:ascii="Arial" w:hAnsi="Arial" w:cs="Arial"/>
        </w:rPr>
        <w:t>Obec Zbečno se skládá ze dvou částí na dvou stejnojmenných katastrálních územích.</w:t>
      </w:r>
    </w:p>
    <w:p w14:paraId="35976427" w14:textId="77777777" w:rsidR="00AD4915" w:rsidRPr="00335F71" w:rsidRDefault="00AD4915" w:rsidP="00C50F40">
      <w:pPr>
        <w:pStyle w:val="Odstavecseseznamem"/>
        <w:numPr>
          <w:ilvl w:val="0"/>
          <w:numId w:val="9"/>
        </w:numPr>
        <w:jc w:val="both"/>
        <w:rPr>
          <w:rFonts w:ascii="Arial" w:hAnsi="Arial" w:cs="Arial"/>
        </w:rPr>
      </w:pPr>
      <w:r w:rsidRPr="00335F71">
        <w:rPr>
          <w:rFonts w:ascii="Arial" w:hAnsi="Arial" w:cs="Arial"/>
          <w:b/>
        </w:rPr>
        <w:t>Zbečno</w:t>
      </w:r>
      <w:r w:rsidRPr="00335F71">
        <w:rPr>
          <w:rFonts w:ascii="Arial" w:hAnsi="Arial" w:cs="Arial"/>
        </w:rPr>
        <w:t xml:space="preserve"> (levý břeh Berounky, včetně údolí Štíhlice a Klíčavy, samoty Novina, vyhlídky Pěnčina atd.)</w:t>
      </w:r>
      <w:r w:rsidR="00084576" w:rsidRPr="00335F71">
        <w:rPr>
          <w:rFonts w:ascii="Arial" w:hAnsi="Arial" w:cs="Arial"/>
        </w:rPr>
        <w:t xml:space="preserve">, </w:t>
      </w:r>
    </w:p>
    <w:p w14:paraId="0BEA01AA" w14:textId="77777777" w:rsidR="004F22DF" w:rsidRPr="00335F71" w:rsidRDefault="00AD4915" w:rsidP="00C50F40">
      <w:pPr>
        <w:pStyle w:val="Odstavecseseznamem"/>
        <w:numPr>
          <w:ilvl w:val="0"/>
          <w:numId w:val="9"/>
        </w:numPr>
        <w:jc w:val="both"/>
        <w:rPr>
          <w:rFonts w:ascii="Arial" w:hAnsi="Arial" w:cs="Arial"/>
        </w:rPr>
      </w:pPr>
      <w:r w:rsidRPr="00335F71">
        <w:rPr>
          <w:rFonts w:ascii="Arial" w:hAnsi="Arial" w:cs="Arial"/>
          <w:b/>
        </w:rPr>
        <w:t>Újezd nad Zbečnem</w:t>
      </w:r>
      <w:r w:rsidRPr="00335F71">
        <w:rPr>
          <w:rFonts w:ascii="Arial" w:hAnsi="Arial" w:cs="Arial"/>
        </w:rPr>
        <w:t xml:space="preserve"> (pravý břeh Berounky, včetně železniční stanice Zbečno a zastávky Újezd nad Zbečnem, osady Pohořelec a chatových osad uvnitř zákrutu Berounky)</w:t>
      </w:r>
    </w:p>
    <w:p w14:paraId="2B4E9F5D" w14:textId="77777777" w:rsidR="00A15A08" w:rsidRPr="00335F71" w:rsidRDefault="00F422F7" w:rsidP="00C50F40">
      <w:pPr>
        <w:jc w:val="both"/>
        <w:rPr>
          <w:rFonts w:ascii="Arial" w:hAnsi="Arial" w:cs="Arial"/>
        </w:rPr>
      </w:pPr>
      <w:r w:rsidRPr="00335F71">
        <w:rPr>
          <w:rFonts w:ascii="Arial" w:hAnsi="Arial" w:cs="Arial"/>
        </w:rPr>
        <w:t>Část zastavěného území obce Zbečno leží v zátopovém území řeky Berounky.</w:t>
      </w:r>
    </w:p>
    <w:p w14:paraId="02448D01" w14:textId="77777777" w:rsidR="001950B5" w:rsidRPr="00335F71" w:rsidRDefault="001950B5" w:rsidP="00C50F40">
      <w:pPr>
        <w:jc w:val="both"/>
        <w:rPr>
          <w:rFonts w:ascii="Arial" w:hAnsi="Arial" w:cs="Arial"/>
        </w:rPr>
      </w:pPr>
    </w:p>
    <w:p w14:paraId="1AE20727" w14:textId="77777777" w:rsidR="00211C00" w:rsidRPr="00335F71" w:rsidRDefault="00211C00" w:rsidP="00211C00">
      <w:pPr>
        <w:pStyle w:val="Titulek"/>
        <w:keepNext/>
        <w:rPr>
          <w:rFonts w:ascii="Arial" w:hAnsi="Arial" w:cs="Arial"/>
          <w:b w:val="0"/>
          <w:i/>
          <w:color w:val="auto"/>
          <w:sz w:val="22"/>
          <w:szCs w:val="22"/>
        </w:rPr>
      </w:pPr>
      <w:bookmarkStart w:id="29" w:name="_Toc437264968"/>
      <w:r w:rsidRPr="00335F71">
        <w:rPr>
          <w:rFonts w:ascii="Arial" w:hAnsi="Arial" w:cs="Arial"/>
          <w:b w:val="0"/>
          <w:i/>
          <w:color w:val="auto"/>
          <w:sz w:val="22"/>
          <w:szCs w:val="22"/>
        </w:rPr>
        <w:t xml:space="preserve">Tabulka </w:t>
      </w:r>
      <w:r w:rsidR="004E58DE" w:rsidRPr="00335F71">
        <w:rPr>
          <w:rFonts w:ascii="Arial" w:hAnsi="Arial" w:cs="Arial"/>
          <w:b w:val="0"/>
          <w:i/>
          <w:color w:val="auto"/>
          <w:sz w:val="22"/>
          <w:szCs w:val="22"/>
        </w:rPr>
        <w:fldChar w:fldCharType="begin"/>
      </w:r>
      <w:r w:rsidR="00E7012F" w:rsidRPr="00335F71">
        <w:rPr>
          <w:rFonts w:ascii="Arial" w:hAnsi="Arial" w:cs="Arial"/>
          <w:b w:val="0"/>
          <w:i/>
          <w:color w:val="auto"/>
          <w:sz w:val="22"/>
          <w:szCs w:val="22"/>
        </w:rPr>
        <w:instrText xml:space="preserve"> SEQ Tabulka \* ARABIC </w:instrText>
      </w:r>
      <w:r w:rsidR="004E58DE" w:rsidRPr="00335F71">
        <w:rPr>
          <w:rFonts w:ascii="Arial" w:hAnsi="Arial" w:cs="Arial"/>
          <w:b w:val="0"/>
          <w:i/>
          <w:color w:val="auto"/>
          <w:sz w:val="22"/>
          <w:szCs w:val="22"/>
        </w:rPr>
        <w:fldChar w:fldCharType="separate"/>
      </w:r>
      <w:r w:rsidR="006818CD">
        <w:rPr>
          <w:rFonts w:ascii="Arial" w:hAnsi="Arial" w:cs="Arial"/>
          <w:b w:val="0"/>
          <w:i/>
          <w:noProof/>
          <w:color w:val="auto"/>
          <w:sz w:val="22"/>
          <w:szCs w:val="22"/>
        </w:rPr>
        <w:t>2</w:t>
      </w:r>
      <w:r w:rsidR="004E58DE" w:rsidRPr="00335F71">
        <w:rPr>
          <w:rFonts w:ascii="Arial" w:hAnsi="Arial" w:cs="Arial"/>
          <w:b w:val="0"/>
          <w:i/>
          <w:noProof/>
          <w:color w:val="auto"/>
          <w:sz w:val="22"/>
          <w:szCs w:val="22"/>
        </w:rPr>
        <w:fldChar w:fldCharType="end"/>
      </w:r>
      <w:r w:rsidRPr="00335F71">
        <w:rPr>
          <w:rFonts w:ascii="Arial" w:hAnsi="Arial" w:cs="Arial"/>
          <w:b w:val="0"/>
          <w:i/>
          <w:color w:val="auto"/>
          <w:sz w:val="22"/>
          <w:szCs w:val="22"/>
        </w:rPr>
        <w:t>: Statistické údaje obce zbečno (stav k</w:t>
      </w:r>
      <w:r w:rsidR="00F753A7" w:rsidRPr="00335F71">
        <w:rPr>
          <w:rFonts w:ascii="Arial" w:hAnsi="Arial" w:cs="Arial"/>
          <w:b w:val="0"/>
          <w:i/>
          <w:color w:val="auto"/>
          <w:sz w:val="22"/>
          <w:szCs w:val="22"/>
        </w:rPr>
        <w:t> 31.</w:t>
      </w:r>
      <w:r w:rsidR="004E2F52">
        <w:rPr>
          <w:rFonts w:ascii="Arial" w:hAnsi="Arial" w:cs="Arial"/>
          <w:b w:val="0"/>
          <w:i/>
          <w:color w:val="auto"/>
          <w:sz w:val="22"/>
          <w:szCs w:val="22"/>
        </w:rPr>
        <w:t xml:space="preserve"> </w:t>
      </w:r>
      <w:r w:rsidR="00F753A7" w:rsidRPr="00335F71">
        <w:rPr>
          <w:rFonts w:ascii="Arial" w:hAnsi="Arial" w:cs="Arial"/>
          <w:b w:val="0"/>
          <w:i/>
          <w:color w:val="auto"/>
          <w:sz w:val="22"/>
          <w:szCs w:val="22"/>
        </w:rPr>
        <w:t>12.</w:t>
      </w:r>
      <w:r w:rsidRPr="00335F71">
        <w:rPr>
          <w:rFonts w:ascii="Arial" w:hAnsi="Arial" w:cs="Arial"/>
          <w:b w:val="0"/>
          <w:i/>
          <w:color w:val="auto"/>
          <w:sz w:val="22"/>
          <w:szCs w:val="22"/>
        </w:rPr>
        <w:t xml:space="preserve"> 2014)</w:t>
      </w:r>
      <w:bookmarkEnd w:id="29"/>
    </w:p>
    <w:tbl>
      <w:tblPr>
        <w:tblW w:w="0" w:type="auto"/>
        <w:tblLook w:val="04A0" w:firstRow="1" w:lastRow="0" w:firstColumn="1" w:lastColumn="0" w:noHBand="0" w:noVBand="1"/>
      </w:tblPr>
      <w:tblGrid>
        <w:gridCol w:w="9016"/>
      </w:tblGrid>
      <w:tr w:rsidR="004F22DF" w:rsidRPr="00335F71" w14:paraId="04FC7529" w14:textId="77777777" w:rsidTr="004F22DF">
        <w:tc>
          <w:tcPr>
            <w:tcW w:w="0" w:type="auto"/>
            <w:tcMar>
              <w:top w:w="60" w:type="dxa"/>
              <w:left w:w="75" w:type="dxa"/>
              <w:bottom w:w="60" w:type="dxa"/>
              <w:right w:w="75" w:type="dxa"/>
            </w:tcMar>
            <w:vAlign w:val="center"/>
            <w:hideMark/>
          </w:tcPr>
          <w:tbl>
            <w:tblPr>
              <w:tblStyle w:val="Stednmka1zvraznn1"/>
              <w:tblW w:w="884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086"/>
              <w:gridCol w:w="2760"/>
            </w:tblGrid>
            <w:tr w:rsidR="00D11642" w:rsidRPr="00335F71" w14:paraId="17762A78" w14:textId="77777777" w:rsidTr="00F841F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hideMark/>
                </w:tcPr>
                <w:p w14:paraId="6C3927F4" w14:textId="77777777" w:rsidR="00D11642" w:rsidRPr="00335F71" w:rsidRDefault="00D11642" w:rsidP="00D11642">
                  <w:pPr>
                    <w:rPr>
                      <w:rFonts w:ascii="Arial" w:hAnsi="Arial" w:cs="Arial"/>
                      <w:sz w:val="20"/>
                      <w:szCs w:val="20"/>
                    </w:rPr>
                  </w:pPr>
                  <w:r w:rsidRPr="00335F71">
                    <w:rPr>
                      <w:rFonts w:ascii="Arial" w:hAnsi="Arial" w:cs="Arial"/>
                      <w:sz w:val="20"/>
                      <w:szCs w:val="20"/>
                    </w:rPr>
                    <w:t>Druh pozemku</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hideMark/>
                </w:tcPr>
                <w:p w14:paraId="67BEA2BD" w14:textId="77777777" w:rsidR="00D11642" w:rsidRPr="00335F71" w:rsidRDefault="00D11642" w:rsidP="006232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335F71">
                    <w:rPr>
                      <w:rFonts w:ascii="Arial" w:hAnsi="Arial" w:cs="Arial"/>
                      <w:sz w:val="20"/>
                      <w:szCs w:val="20"/>
                    </w:rPr>
                    <w:t xml:space="preserve">Výměra </w:t>
                  </w:r>
                  <w:r w:rsidR="00623279" w:rsidRPr="00335F71">
                    <w:rPr>
                      <w:rFonts w:ascii="Arial" w:hAnsi="Arial" w:cs="Arial"/>
                      <w:sz w:val="20"/>
                      <w:szCs w:val="20"/>
                    </w:rPr>
                    <w:t>(</w:t>
                  </w:r>
                  <w:r w:rsidRPr="00335F71">
                    <w:rPr>
                      <w:rFonts w:ascii="Arial" w:hAnsi="Arial" w:cs="Arial"/>
                      <w:sz w:val="20"/>
                      <w:szCs w:val="20"/>
                    </w:rPr>
                    <w:t>ha</w:t>
                  </w:r>
                  <w:r w:rsidR="00623279" w:rsidRPr="00335F71">
                    <w:rPr>
                      <w:rFonts w:ascii="Arial" w:hAnsi="Arial" w:cs="Arial"/>
                      <w:sz w:val="20"/>
                      <w:szCs w:val="20"/>
                    </w:rPr>
                    <w:t>)</w:t>
                  </w:r>
                </w:p>
              </w:tc>
            </w:tr>
            <w:tr w:rsidR="000A01D8" w:rsidRPr="00335F71" w14:paraId="0B25BD6E"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2B47F019"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Zemědělská půda (orná + zahrady + sady + trvalé travní porosty)</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01D2B2E5" w14:textId="77777777" w:rsidR="000A01D8" w:rsidRPr="00335F71" w:rsidRDefault="000A01D8" w:rsidP="006232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F71">
                    <w:rPr>
                      <w:rFonts w:ascii="Arial" w:hAnsi="Arial" w:cs="Arial"/>
                      <w:sz w:val="20"/>
                      <w:szCs w:val="20"/>
                    </w:rPr>
                    <w:t>402 (307 + 20 + 14 + 61)</w:t>
                  </w:r>
                </w:p>
              </w:tc>
            </w:tr>
            <w:tr w:rsidR="000A01D8" w:rsidRPr="00335F71" w14:paraId="067C112D" w14:textId="77777777" w:rsidTr="00F841FD">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41E0EE51"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Lesní půda</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6D238396" w14:textId="77777777" w:rsidR="000A01D8" w:rsidRPr="00335F71" w:rsidRDefault="000A01D8" w:rsidP="006232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897</w:t>
                  </w:r>
                </w:p>
              </w:tc>
            </w:tr>
            <w:tr w:rsidR="000A01D8" w:rsidRPr="00335F71" w14:paraId="3B0C72A8"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60AB8C3D"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Vodní plochy</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302FF666" w14:textId="77777777" w:rsidR="000A01D8" w:rsidRPr="00335F71" w:rsidRDefault="000A01D8" w:rsidP="006232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F71">
                    <w:rPr>
                      <w:rFonts w:ascii="Arial" w:hAnsi="Arial" w:cs="Arial"/>
                      <w:sz w:val="20"/>
                      <w:szCs w:val="20"/>
                    </w:rPr>
                    <w:t>64</w:t>
                  </w:r>
                </w:p>
              </w:tc>
            </w:tr>
            <w:tr w:rsidR="000A01D8" w:rsidRPr="00335F71" w14:paraId="483A218C" w14:textId="77777777" w:rsidTr="00F841FD">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67977B6F"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Zastavěné plochy</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39673A73" w14:textId="77777777" w:rsidR="000A01D8" w:rsidRPr="00335F71" w:rsidRDefault="000A01D8" w:rsidP="006232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18</w:t>
                  </w:r>
                </w:p>
              </w:tc>
            </w:tr>
            <w:tr w:rsidR="000A01D8" w:rsidRPr="00335F71" w14:paraId="32581143"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7925D48B"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Ostatní plochy</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3B57CCC9" w14:textId="77777777" w:rsidR="000A01D8" w:rsidRPr="00335F71" w:rsidRDefault="000A01D8" w:rsidP="006232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F71">
                    <w:rPr>
                      <w:rFonts w:ascii="Arial" w:hAnsi="Arial" w:cs="Arial"/>
                      <w:sz w:val="20"/>
                      <w:szCs w:val="20"/>
                    </w:rPr>
                    <w:t>134</w:t>
                  </w:r>
                </w:p>
              </w:tc>
            </w:tr>
            <w:tr w:rsidR="000A01D8" w:rsidRPr="00335F71" w14:paraId="05367A3E" w14:textId="77777777" w:rsidTr="00F841FD">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779B13CC"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Koeficient ekologické stability (%)</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13537EDC" w14:textId="77777777" w:rsidR="000A01D8" w:rsidRPr="00335F71" w:rsidRDefault="000A01D8" w:rsidP="006232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2,30</w:t>
                  </w:r>
                </w:p>
              </w:tc>
            </w:tr>
            <w:tr w:rsidR="000A01D8" w:rsidRPr="00335F71" w14:paraId="3D141A85"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15FC5878" w14:textId="77777777" w:rsidR="000A01D8" w:rsidRPr="00335F71" w:rsidRDefault="000A01D8" w:rsidP="00D11642">
                  <w:pPr>
                    <w:rPr>
                      <w:rFonts w:ascii="Arial" w:hAnsi="Arial" w:cs="Arial"/>
                      <w:b w:val="0"/>
                      <w:sz w:val="20"/>
                      <w:szCs w:val="20"/>
                    </w:rPr>
                  </w:pPr>
                  <w:r w:rsidRPr="00335F71">
                    <w:rPr>
                      <w:rFonts w:ascii="Arial" w:hAnsi="Arial" w:cs="Arial"/>
                      <w:b w:val="0"/>
                      <w:sz w:val="20"/>
                      <w:szCs w:val="20"/>
                    </w:rPr>
                    <w:t>Celková výměra pozemku</w:t>
                  </w:r>
                </w:p>
              </w:tc>
              <w:tc>
                <w:tcPr>
                  <w:tcW w:w="1560" w:type="pc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vAlign w:val="center"/>
                  <w:hideMark/>
                </w:tcPr>
                <w:p w14:paraId="0CDAB310" w14:textId="77777777" w:rsidR="000A01D8" w:rsidRPr="00335F71" w:rsidRDefault="000A01D8" w:rsidP="006232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5F71">
                    <w:rPr>
                      <w:rFonts w:ascii="Arial" w:hAnsi="Arial" w:cs="Arial"/>
                      <w:sz w:val="20"/>
                      <w:szCs w:val="20"/>
                    </w:rPr>
                    <w:t>1 515</w:t>
                  </w:r>
                </w:p>
              </w:tc>
            </w:tr>
            <w:tr w:rsidR="000A01D8" w:rsidRPr="00335F71" w14:paraId="57D58D6E" w14:textId="77777777" w:rsidTr="00F841FD">
              <w:tc>
                <w:tcPr>
                  <w:cnfStyle w:val="001000000000" w:firstRow="0" w:lastRow="0" w:firstColumn="1" w:lastColumn="0" w:oddVBand="0" w:evenVBand="0" w:oddHBand="0" w:evenHBand="0" w:firstRowFirstColumn="0" w:firstRowLastColumn="0" w:lastRowFirstColumn="0" w:lastRowLastColumn="0"/>
                  <w:tcW w:w="3440" w:type="pct"/>
                  <w:tcBorders>
                    <w:top w:val="single" w:sz="8" w:space="0" w:color="0D0D0D" w:themeColor="text1" w:themeTint="F2"/>
                  </w:tcBorders>
                  <w:vAlign w:val="center"/>
                  <w:hideMark/>
                </w:tcPr>
                <w:p w14:paraId="474A3283" w14:textId="77777777" w:rsidR="000A01D8" w:rsidRPr="00335F71" w:rsidRDefault="000A01D8" w:rsidP="00D11642">
                  <w:pPr>
                    <w:rPr>
                      <w:rFonts w:ascii="Arial" w:hAnsi="Arial" w:cs="Arial"/>
                      <w:b w:val="0"/>
                    </w:rPr>
                  </w:pPr>
                </w:p>
              </w:tc>
              <w:tc>
                <w:tcPr>
                  <w:tcW w:w="1560" w:type="pct"/>
                  <w:tcBorders>
                    <w:top w:val="single" w:sz="8" w:space="0" w:color="0D0D0D" w:themeColor="text1" w:themeTint="F2"/>
                  </w:tcBorders>
                  <w:vAlign w:val="center"/>
                  <w:hideMark/>
                </w:tcPr>
                <w:p w14:paraId="0480AF66" w14:textId="77777777" w:rsidR="000A01D8" w:rsidRPr="00335F71" w:rsidRDefault="000A01D8" w:rsidP="00D1164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A01D8" w:rsidRPr="00335F71" w14:paraId="363A8394"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shd w:val="clear" w:color="auto" w:fill="D6E6F4" w:themeFill="accent1" w:themeFillTint="3F"/>
                  <w:vAlign w:val="center"/>
                  <w:hideMark/>
                </w:tcPr>
                <w:p w14:paraId="369FA9B3" w14:textId="77777777" w:rsidR="000A01D8" w:rsidRPr="00335F71" w:rsidRDefault="000A01D8" w:rsidP="00D11642">
                  <w:pPr>
                    <w:rPr>
                      <w:rFonts w:ascii="Arial" w:hAnsi="Arial" w:cs="Arial"/>
                    </w:rPr>
                  </w:pPr>
                </w:p>
              </w:tc>
              <w:tc>
                <w:tcPr>
                  <w:tcW w:w="1560" w:type="pct"/>
                  <w:shd w:val="clear" w:color="auto" w:fill="D6E6F4" w:themeFill="accent1" w:themeFillTint="3F"/>
                  <w:vAlign w:val="center"/>
                  <w:hideMark/>
                </w:tcPr>
                <w:p w14:paraId="263E11B8" w14:textId="77777777" w:rsidR="000A01D8" w:rsidRPr="00335F71" w:rsidRDefault="000A01D8" w:rsidP="00D11642">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0A01D8" w:rsidRPr="00335F71" w14:paraId="3FAF885A" w14:textId="77777777" w:rsidTr="00F841FD">
              <w:tc>
                <w:tcPr>
                  <w:cnfStyle w:val="001000000000" w:firstRow="0" w:lastRow="0" w:firstColumn="1" w:lastColumn="0" w:oddVBand="0" w:evenVBand="0" w:oddHBand="0" w:evenHBand="0" w:firstRowFirstColumn="0" w:firstRowLastColumn="0" w:lastRowFirstColumn="0" w:lastRowLastColumn="0"/>
                  <w:tcW w:w="3440" w:type="pct"/>
                  <w:vAlign w:val="center"/>
                  <w:hideMark/>
                </w:tcPr>
                <w:p w14:paraId="7DD6A665" w14:textId="77777777" w:rsidR="000A01D8" w:rsidRPr="00335F71" w:rsidRDefault="000A01D8" w:rsidP="00D11642">
                  <w:pPr>
                    <w:rPr>
                      <w:rFonts w:ascii="Arial" w:hAnsi="Arial" w:cs="Arial"/>
                      <w:b w:val="0"/>
                    </w:rPr>
                  </w:pPr>
                </w:p>
              </w:tc>
              <w:tc>
                <w:tcPr>
                  <w:tcW w:w="1560" w:type="pct"/>
                  <w:vAlign w:val="center"/>
                  <w:hideMark/>
                </w:tcPr>
                <w:p w14:paraId="2EBA6488" w14:textId="77777777" w:rsidR="000A01D8" w:rsidRPr="00335F71" w:rsidRDefault="000A01D8" w:rsidP="00D1164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A01D8" w:rsidRPr="00335F71" w14:paraId="12046D2E"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shd w:val="clear" w:color="auto" w:fill="D6E6F4" w:themeFill="accent1" w:themeFillTint="3F"/>
                  <w:vAlign w:val="center"/>
                  <w:hideMark/>
                </w:tcPr>
                <w:p w14:paraId="4C0EC175" w14:textId="77777777" w:rsidR="000A01D8" w:rsidRPr="00335F71" w:rsidRDefault="000A01D8" w:rsidP="00D11642">
                  <w:pPr>
                    <w:rPr>
                      <w:rFonts w:ascii="Arial" w:hAnsi="Arial" w:cs="Arial"/>
                    </w:rPr>
                  </w:pPr>
                </w:p>
              </w:tc>
              <w:tc>
                <w:tcPr>
                  <w:tcW w:w="1560" w:type="pct"/>
                  <w:shd w:val="clear" w:color="auto" w:fill="D6E6F4" w:themeFill="accent1" w:themeFillTint="3F"/>
                  <w:vAlign w:val="center"/>
                  <w:hideMark/>
                </w:tcPr>
                <w:p w14:paraId="6D207A65" w14:textId="77777777" w:rsidR="000A01D8" w:rsidRPr="00335F71" w:rsidRDefault="000A01D8" w:rsidP="00D11642">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0A01D8" w:rsidRPr="00335F71" w14:paraId="6CA1272F" w14:textId="77777777" w:rsidTr="00F841FD">
              <w:tc>
                <w:tcPr>
                  <w:cnfStyle w:val="001000000000" w:firstRow="0" w:lastRow="0" w:firstColumn="1" w:lastColumn="0" w:oddVBand="0" w:evenVBand="0" w:oddHBand="0" w:evenHBand="0" w:firstRowFirstColumn="0" w:firstRowLastColumn="0" w:lastRowFirstColumn="0" w:lastRowLastColumn="0"/>
                  <w:tcW w:w="3440" w:type="pct"/>
                  <w:vAlign w:val="center"/>
                  <w:hideMark/>
                </w:tcPr>
                <w:p w14:paraId="4EDD342F" w14:textId="77777777" w:rsidR="000A01D8" w:rsidRPr="00335F71" w:rsidRDefault="000A01D8" w:rsidP="00D11642">
                  <w:pPr>
                    <w:rPr>
                      <w:rFonts w:ascii="Arial" w:hAnsi="Arial" w:cs="Arial"/>
                      <w:b w:val="0"/>
                    </w:rPr>
                  </w:pPr>
                </w:p>
              </w:tc>
              <w:tc>
                <w:tcPr>
                  <w:tcW w:w="1560" w:type="pct"/>
                  <w:vAlign w:val="center"/>
                  <w:hideMark/>
                </w:tcPr>
                <w:p w14:paraId="1727CAF0" w14:textId="77777777" w:rsidR="000A01D8" w:rsidRPr="00335F71" w:rsidRDefault="000A01D8" w:rsidP="00D1164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A01D8" w:rsidRPr="00335F71" w14:paraId="3EDC32C6" w14:textId="77777777" w:rsidTr="00F84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pct"/>
                  <w:shd w:val="clear" w:color="auto" w:fill="D6E6F4" w:themeFill="accent1" w:themeFillTint="3F"/>
                  <w:vAlign w:val="center"/>
                  <w:hideMark/>
                </w:tcPr>
                <w:p w14:paraId="7D6939A5" w14:textId="77777777" w:rsidR="000A01D8" w:rsidRPr="00335F71" w:rsidRDefault="000A01D8" w:rsidP="00D11642">
                  <w:pPr>
                    <w:rPr>
                      <w:rFonts w:ascii="Arial" w:hAnsi="Arial" w:cs="Arial"/>
                    </w:rPr>
                  </w:pPr>
                </w:p>
              </w:tc>
              <w:tc>
                <w:tcPr>
                  <w:tcW w:w="1560" w:type="pct"/>
                  <w:shd w:val="clear" w:color="auto" w:fill="D6E6F4" w:themeFill="accent1" w:themeFillTint="3F"/>
                  <w:vAlign w:val="center"/>
                  <w:hideMark/>
                </w:tcPr>
                <w:p w14:paraId="48D56DA5" w14:textId="77777777" w:rsidR="000A01D8" w:rsidRPr="00335F71" w:rsidRDefault="000A01D8" w:rsidP="00D11642">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2094BBFC" w14:textId="77777777" w:rsidR="00D11642" w:rsidRPr="00335F71" w:rsidRDefault="00D11642" w:rsidP="00D11642">
            <w:pPr>
              <w:rPr>
                <w:rFonts w:ascii="Arial" w:hAnsi="Arial" w:cs="Arial"/>
              </w:rPr>
            </w:pPr>
          </w:p>
        </w:tc>
      </w:tr>
    </w:tbl>
    <w:p w14:paraId="6EA2E4AF" w14:textId="77777777" w:rsidR="0055375A" w:rsidRDefault="00D62A5F" w:rsidP="00C03697">
      <w:pPr>
        <w:pStyle w:val="Titulek"/>
        <w:rPr>
          <w:rFonts w:ascii="Arial" w:hAnsi="Arial" w:cs="Arial"/>
          <w:b w:val="0"/>
          <w:color w:val="auto"/>
        </w:rPr>
      </w:pPr>
      <w:bookmarkStart w:id="30" w:name="_Toc378683847"/>
      <w:bookmarkStart w:id="31" w:name="_Toc437264969"/>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color w:val="auto"/>
        </w:rPr>
        <w:tab/>
      </w:r>
      <w:r w:rsidRPr="00335F71">
        <w:rPr>
          <w:rFonts w:ascii="Arial" w:hAnsi="Arial" w:cs="Arial"/>
          <w:b w:val="0"/>
          <w:color w:val="auto"/>
        </w:rPr>
        <w:t>Zdroj: ČSÚ 2015</w:t>
      </w:r>
    </w:p>
    <w:p w14:paraId="03286A5D" w14:textId="77777777" w:rsidR="0055375A" w:rsidRDefault="0055375A" w:rsidP="00C03697">
      <w:pPr>
        <w:pStyle w:val="Titulek"/>
        <w:rPr>
          <w:rFonts w:ascii="Arial" w:hAnsi="Arial" w:cs="Arial"/>
          <w:b w:val="0"/>
          <w:color w:val="auto"/>
        </w:rPr>
      </w:pPr>
    </w:p>
    <w:p w14:paraId="64276BBA" w14:textId="7A2BF379" w:rsidR="00E93C00" w:rsidRPr="00335F71" w:rsidRDefault="00FB4AE3" w:rsidP="00C03697">
      <w:pPr>
        <w:pStyle w:val="Titulek"/>
        <w:rPr>
          <w:rFonts w:ascii="Arial" w:hAnsi="Arial" w:cs="Arial"/>
          <w:b w:val="0"/>
          <w:color w:val="auto"/>
        </w:rPr>
      </w:pP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r w:rsidRPr="00335F71">
        <w:rPr>
          <w:rFonts w:ascii="Arial" w:hAnsi="Arial" w:cs="Arial"/>
          <w:b w:val="0"/>
          <w:color w:val="auto"/>
        </w:rPr>
        <w:tab/>
      </w:r>
    </w:p>
    <w:p w14:paraId="575CA37F" w14:textId="77777777" w:rsidR="00F422F7" w:rsidRPr="00335F71" w:rsidRDefault="00F90999" w:rsidP="00F90999">
      <w:pPr>
        <w:pStyle w:val="Nadpis2"/>
        <w:rPr>
          <w:rFonts w:ascii="Arial" w:hAnsi="Arial" w:cs="Arial"/>
        </w:rPr>
      </w:pPr>
      <w:bookmarkStart w:id="32" w:name="_Toc439709963"/>
      <w:bookmarkStart w:id="33" w:name="_Toc439710594"/>
      <w:bookmarkStart w:id="34" w:name="_Toc440052004"/>
      <w:r w:rsidRPr="00335F71">
        <w:rPr>
          <w:rFonts w:ascii="Arial" w:hAnsi="Arial" w:cs="Arial"/>
        </w:rPr>
        <w:lastRenderedPageBreak/>
        <w:t xml:space="preserve">1.3. </w:t>
      </w:r>
      <w:r w:rsidR="00F422F7" w:rsidRPr="00335F71">
        <w:rPr>
          <w:rFonts w:ascii="Arial" w:hAnsi="Arial" w:cs="Arial"/>
        </w:rPr>
        <w:t>Historie obce</w:t>
      </w:r>
      <w:bookmarkEnd w:id="32"/>
      <w:bookmarkEnd w:id="33"/>
      <w:bookmarkEnd w:id="34"/>
    </w:p>
    <w:p w14:paraId="17F932AE" w14:textId="77777777" w:rsidR="006F1EE3" w:rsidRPr="00335F71" w:rsidRDefault="00F422F7" w:rsidP="00C50F40">
      <w:pPr>
        <w:widowControl w:val="0"/>
        <w:jc w:val="both"/>
        <w:rPr>
          <w:rFonts w:ascii="Arial" w:hAnsi="Arial" w:cs="Arial"/>
        </w:rPr>
      </w:pPr>
      <w:r w:rsidRPr="00335F71">
        <w:rPr>
          <w:rFonts w:ascii="Arial" w:hAnsi="Arial" w:cs="Arial"/>
        </w:rPr>
        <w:t xml:space="preserve">Jak dokládají mohyly halštatské kultury, bylo okolí dnešní obce osídleno již v mladší době bronzové. </w:t>
      </w:r>
      <w:r w:rsidR="00FB4AE3" w:rsidRPr="00335F71">
        <w:rPr>
          <w:rFonts w:ascii="Arial" w:hAnsi="Arial" w:cs="Arial"/>
        </w:rPr>
        <w:t>Sama</w:t>
      </w:r>
      <w:r w:rsidRPr="00335F71">
        <w:rPr>
          <w:rFonts w:ascii="Arial" w:hAnsi="Arial" w:cs="Arial"/>
        </w:rPr>
        <w:t xml:space="preserve"> obec vznikla již v období první kolonizace, pravděpodobně v 10. století, a řadí se ta</w:t>
      </w:r>
      <w:r w:rsidR="006F1EE3" w:rsidRPr="00335F71">
        <w:rPr>
          <w:rFonts w:ascii="Arial" w:hAnsi="Arial" w:cs="Arial"/>
        </w:rPr>
        <w:t>k k nejstarším obcím v Čechách.</w:t>
      </w:r>
    </w:p>
    <w:p w14:paraId="4E19F422" w14:textId="77777777" w:rsidR="006F1EE3" w:rsidRPr="00335F71" w:rsidRDefault="00F422F7" w:rsidP="00C50F40">
      <w:pPr>
        <w:widowControl w:val="0"/>
        <w:jc w:val="both"/>
        <w:rPr>
          <w:rFonts w:ascii="Arial" w:hAnsi="Arial" w:cs="Arial"/>
        </w:rPr>
      </w:pPr>
      <w:r w:rsidRPr="00335F71">
        <w:rPr>
          <w:rFonts w:ascii="Arial" w:hAnsi="Arial" w:cs="Arial"/>
        </w:rPr>
        <w:br/>
        <w:t>První historicky doložená zmínka o Zbečně pochází z roku 1003. </w:t>
      </w:r>
      <w:r w:rsidR="000A01D8" w:rsidRPr="00335F71">
        <w:rPr>
          <w:rFonts w:ascii="Arial" w:hAnsi="Arial" w:cs="Arial"/>
        </w:rPr>
        <w:t>O</w:t>
      </w:r>
      <w:r w:rsidRPr="00335F71">
        <w:rPr>
          <w:rFonts w:ascii="Arial" w:hAnsi="Arial" w:cs="Arial"/>
        </w:rPr>
        <w:t>bec</w:t>
      </w:r>
      <w:r w:rsidR="000A01D8" w:rsidRPr="00335F71">
        <w:rPr>
          <w:rFonts w:ascii="Arial" w:hAnsi="Arial" w:cs="Arial"/>
        </w:rPr>
        <w:t xml:space="preserve"> se</w:t>
      </w:r>
      <w:r w:rsidRPr="00335F71">
        <w:rPr>
          <w:rFonts w:ascii="Arial" w:hAnsi="Arial" w:cs="Arial"/>
        </w:rPr>
        <w:t xml:space="preserve"> brzy stala významným hospodářským centrem. Jak později uvádí kronikář Kosmas, stala se také knížecím sídlem. Díky tomu se Zbečno objevuje v řadě pověstí a nepodložených zpráv pozdějších kronikářů, zachycujících osudy českých knížat. Dozvídáme se z nich např. o tom, jak se kněžic Václav usadil ve Zbečně, nebo jak byl zavražděn Břetislav II., když na zdejším hrádku</w:t>
      </w:r>
      <w:r w:rsidR="004B6ECD" w:rsidRPr="00335F71">
        <w:rPr>
          <w:rFonts w:ascii="Arial" w:hAnsi="Arial" w:cs="Arial"/>
        </w:rPr>
        <w:t xml:space="preserve"> </w:t>
      </w:r>
      <w:r w:rsidR="006F1EE3" w:rsidRPr="00335F71">
        <w:rPr>
          <w:rFonts w:ascii="Arial" w:hAnsi="Arial" w:cs="Arial"/>
        </w:rPr>
        <w:t>trávil vánoční svátky.</w:t>
      </w:r>
    </w:p>
    <w:p w14:paraId="54B79BA9" w14:textId="77777777" w:rsidR="006F1EE3" w:rsidRPr="00335F71" w:rsidRDefault="00F422F7" w:rsidP="00C50F40">
      <w:pPr>
        <w:widowControl w:val="0"/>
        <w:jc w:val="both"/>
        <w:rPr>
          <w:rFonts w:ascii="Arial" w:hAnsi="Arial" w:cs="Arial"/>
        </w:rPr>
      </w:pPr>
      <w:r w:rsidRPr="00335F71">
        <w:rPr>
          <w:rFonts w:ascii="Arial" w:hAnsi="Arial" w:cs="Arial"/>
        </w:rPr>
        <w:br/>
      </w:r>
      <w:hyperlink r:id="rId13" w:tgtFrame="_blank" w:tooltip="Krivoklat pohlednice pocatek 20.stoleti" w:history="1"/>
      <w:r w:rsidRPr="00335F71">
        <w:rPr>
          <w:rFonts w:ascii="Arial" w:hAnsi="Arial" w:cs="Arial"/>
        </w:rPr>
        <w:t xml:space="preserve">Dá se předpokládat, že již za knížete Břetislava II. ve vsi </w:t>
      </w:r>
      <w:r w:rsidR="004B6ECD" w:rsidRPr="00335F71">
        <w:rPr>
          <w:rFonts w:ascii="Arial" w:hAnsi="Arial" w:cs="Arial"/>
        </w:rPr>
        <w:t>stál románský kostel zasvěcený S</w:t>
      </w:r>
      <w:r w:rsidRPr="00335F71">
        <w:rPr>
          <w:rFonts w:ascii="Arial" w:hAnsi="Arial" w:cs="Arial"/>
        </w:rPr>
        <w:t xml:space="preserve">v. Martinu. V době kolem roku 1110 byl nedaleký lovecký hrádek Křivoklát přestavěn Vladislavem I. na kamenný hrad, na který se pak začali uchylovat Přemyslovci. Zbečenský dřevěný hrádek </w:t>
      </w:r>
      <w:r w:rsidR="006F1EE3" w:rsidRPr="00335F71">
        <w:rPr>
          <w:rFonts w:ascii="Arial" w:hAnsi="Arial" w:cs="Arial"/>
        </w:rPr>
        <w:t>proto začal upadat v zapomnění.</w:t>
      </w:r>
      <w:r w:rsidR="001950B5" w:rsidRPr="00335F71">
        <w:rPr>
          <w:rFonts w:ascii="Arial" w:hAnsi="Arial" w:cs="Arial"/>
        </w:rPr>
        <w:t xml:space="preserve"> </w:t>
      </w:r>
      <w:r w:rsidRPr="00335F71">
        <w:rPr>
          <w:rFonts w:ascii="Arial" w:hAnsi="Arial" w:cs="Arial"/>
        </w:rPr>
        <w:t>V roce 1330 se objevuje první zmínka o zbečenském faráři. Fara byla přitom s největší pravděpodobností postavena na místě bývalého knížecího dvorce. Zdejší farář také často spravoval řadu far a kostelů v jiných obcích, např. Novém Strašecí, Stradonicích, Nezabudicích nebo Mutějovicích. 15. století kraji přineslo velkou ránu. Byly jí husitské války, během nichž Husité Zbečno vypálili. Přestože byl zpustošen i zdejší kostel, fara se tu jako jedna ze dvou v celém Rakovnickém kraji udržela. Po válkách osadníci na spáleništi znovu postavili svá obydlí a Zb</w:t>
      </w:r>
      <w:r w:rsidR="006F1EE3" w:rsidRPr="00335F71">
        <w:rPr>
          <w:rFonts w:ascii="Arial" w:hAnsi="Arial" w:cs="Arial"/>
        </w:rPr>
        <w:t>ečno se těšilo novému rozkvětu.</w:t>
      </w:r>
    </w:p>
    <w:p w14:paraId="22DB7E09" w14:textId="77777777" w:rsidR="006F1EE3" w:rsidRPr="00335F71" w:rsidRDefault="00E769AA" w:rsidP="00C50F40">
      <w:pPr>
        <w:jc w:val="both"/>
        <w:rPr>
          <w:rFonts w:ascii="Arial" w:hAnsi="Arial" w:cs="Arial"/>
        </w:rPr>
      </w:pPr>
      <w:hyperlink r:id="rId14" w:tgtFrame="_blank" w:tooltip="zbecno" w:history="1"/>
      <w:r w:rsidR="004B6ECD" w:rsidRPr="00335F71">
        <w:rPr>
          <w:rFonts w:ascii="Arial" w:hAnsi="Arial" w:cs="Arial"/>
        </w:rPr>
        <w:br/>
        <w:t xml:space="preserve">Roku </w:t>
      </w:r>
      <w:r w:rsidR="00F422F7" w:rsidRPr="00335F71">
        <w:rPr>
          <w:rFonts w:ascii="Arial" w:hAnsi="Arial" w:cs="Arial"/>
        </w:rPr>
        <w:t>1450 byla v obci postavena kovárna, ve které se pracovalo až do roku 1972</w:t>
      </w:r>
      <w:r w:rsidR="004B6ECD" w:rsidRPr="00335F71">
        <w:rPr>
          <w:rFonts w:ascii="Arial" w:hAnsi="Arial" w:cs="Arial"/>
        </w:rPr>
        <w:t xml:space="preserve">. </w:t>
      </w:r>
      <w:r w:rsidR="00F422F7" w:rsidRPr="00335F71">
        <w:rPr>
          <w:rFonts w:ascii="Arial" w:hAnsi="Arial" w:cs="Arial"/>
        </w:rPr>
        <w:t>V 70. letech 15. století byla zahájena pozdně gotická přestavba kostela, která úzce souvisela s tzv. Vladislavskou přestavbou Křivoklátu. Pravděpodobně ji vedl některý z mistrů křivoklátské stavební huti. Ukončena byl</w:t>
      </w:r>
      <w:r w:rsidR="00B27AFD" w:rsidRPr="00335F71">
        <w:rPr>
          <w:rFonts w:ascii="Arial" w:hAnsi="Arial" w:cs="Arial"/>
        </w:rPr>
        <w:t>a</w:t>
      </w:r>
      <w:r w:rsidR="00F422F7" w:rsidRPr="00335F71">
        <w:rPr>
          <w:rFonts w:ascii="Arial" w:hAnsi="Arial" w:cs="Arial"/>
        </w:rPr>
        <w:t xml:space="preserve"> po roce 1520. Samo Zbečno se do počátku 16. století rozrostlo natolik, že bylo králem Vladislavem Jagellonským povýšeno na městečko s trhovým právem. Lidé tu pak žili svým poklidným životem celé století, než přišla skutečná pohroma – třicetiletá válka. Během tohoto válečného konfliktu bylo Zbečno zničeno natolik, že v druhé polovině 17. století zůstalo pouhou vsí o 17 obytných budovách (14 chalup a 3 grunty) se 73 obyvateli! Z prožitých útrap se pak obec musela vzpamatová</w:t>
      </w:r>
      <w:r w:rsidR="007935F8" w:rsidRPr="00335F71">
        <w:rPr>
          <w:rFonts w:ascii="Arial" w:hAnsi="Arial" w:cs="Arial"/>
        </w:rPr>
        <w:t xml:space="preserve">vat velice dlouho </w:t>
      </w:r>
      <w:r w:rsidR="006F1EE3" w:rsidRPr="00335F71">
        <w:rPr>
          <w:rFonts w:ascii="Arial" w:hAnsi="Arial" w:cs="Arial"/>
        </w:rPr>
        <w:t>a pozvolna.</w:t>
      </w:r>
    </w:p>
    <w:p w14:paraId="597ED85D" w14:textId="77777777" w:rsidR="006F1EE3" w:rsidRPr="00335F71" w:rsidRDefault="00F422F7" w:rsidP="00C50F40">
      <w:pPr>
        <w:jc w:val="both"/>
        <w:rPr>
          <w:rFonts w:ascii="Arial" w:hAnsi="Arial" w:cs="Arial"/>
        </w:rPr>
      </w:pPr>
      <w:r w:rsidRPr="00335F71">
        <w:rPr>
          <w:rFonts w:ascii="Arial" w:hAnsi="Arial" w:cs="Arial"/>
        </w:rPr>
        <w:br/>
        <w:t>Hlavním zdrojem obživy místních obyvatel byl lov zvěře a ryb. Zvěře však v křivoklátských lesích postupně ubývalo (např. poslední medvěd byl zastřelen roku 1692, rys zcela vymizel hned o tři roky po</w:t>
      </w:r>
      <w:r w:rsidR="00B27AFD" w:rsidRPr="00335F71">
        <w:rPr>
          <w:rFonts w:ascii="Arial" w:hAnsi="Arial" w:cs="Arial"/>
        </w:rPr>
        <w:t>zději</w:t>
      </w:r>
      <w:r w:rsidRPr="00335F71">
        <w:rPr>
          <w:rFonts w:ascii="Arial" w:hAnsi="Arial" w:cs="Arial"/>
        </w:rPr>
        <w:t xml:space="preserve">), lidé proto přecházeli na zemědělství. Zbečenské údolí ale pro tento druh hospodaření nebylo příliš vhodné, byl zde nedostatek polí a půda tu byla příliš kamenitá a v prudkých svazích, nová pole se proto zakládala na návrších, kde byla půda přeci jen kvalitnější. Tak začaly nedaleko obce vznikat samoty a hospodářské statky. Z původní lesní činnosti zůstalo jenom pálení dřeva v milířích a stavění vorů na spodním toku Klíčavy, odkud bývaly na jaře (za pomoci vypuštění tří rybníků na jejím horním toku) splaveny do řeky. Voroplavba postupně ustala v polovině 19. století, zcela ji ukončila povodeň v roce 1872, </w:t>
      </w:r>
      <w:r w:rsidR="006F1EE3" w:rsidRPr="00335F71">
        <w:rPr>
          <w:rFonts w:ascii="Arial" w:hAnsi="Arial" w:cs="Arial"/>
        </w:rPr>
        <w:t>kdy řeka změnila tok a řečiště.</w:t>
      </w:r>
    </w:p>
    <w:p w14:paraId="723F515B" w14:textId="77777777" w:rsidR="001950B5" w:rsidRPr="00335F71" w:rsidRDefault="00F422F7" w:rsidP="009B5925">
      <w:pPr>
        <w:jc w:val="both"/>
        <w:rPr>
          <w:rFonts w:ascii="Arial" w:hAnsi="Arial" w:cs="Arial"/>
        </w:rPr>
      </w:pPr>
      <w:r w:rsidRPr="00335F71">
        <w:rPr>
          <w:rFonts w:ascii="Arial" w:hAnsi="Arial" w:cs="Arial"/>
        </w:rPr>
        <w:br/>
        <w:t xml:space="preserve">K roku 1723 se váže první dochovaná zmínka o škole ve Zbečně. </w:t>
      </w:r>
      <w:r w:rsidR="000A4C97" w:rsidRPr="00335F71">
        <w:rPr>
          <w:rFonts w:ascii="Arial" w:hAnsi="Arial" w:cs="Arial"/>
        </w:rPr>
        <w:t>Roku 1830</w:t>
      </w:r>
      <w:r w:rsidRPr="00335F71">
        <w:rPr>
          <w:rFonts w:ascii="Arial" w:hAnsi="Arial" w:cs="Arial"/>
        </w:rPr>
        <w:t xml:space="preserve"> byla založena osada (původně dělnická kolonie) Pohořelec, která se stala součástí </w:t>
      </w:r>
      <w:r w:rsidR="001950B5" w:rsidRPr="00335F71">
        <w:rPr>
          <w:rFonts w:ascii="Arial" w:hAnsi="Arial" w:cs="Arial"/>
        </w:rPr>
        <w:t>Újezdu nad Zbečnem.</w:t>
      </w:r>
    </w:p>
    <w:p w14:paraId="02210DA4" w14:textId="77777777" w:rsidR="001950B5" w:rsidRPr="00335F71" w:rsidRDefault="00F422F7" w:rsidP="009B5925">
      <w:pPr>
        <w:jc w:val="both"/>
        <w:rPr>
          <w:rFonts w:ascii="Arial" w:hAnsi="Arial" w:cs="Arial"/>
        </w:rPr>
      </w:pPr>
      <w:r w:rsidRPr="00335F71">
        <w:rPr>
          <w:rFonts w:ascii="Arial" w:hAnsi="Arial" w:cs="Arial"/>
        </w:rPr>
        <w:lastRenderedPageBreak/>
        <w:br/>
        <w:t>Dne 30. dubna roku 1876 byla slavnostně otevřena železniční trať Rakovník – Beroun. V roce 1880 dosáhl počet žáků ve Zbečně počtu 360</w:t>
      </w:r>
      <w:r w:rsidR="00041857" w:rsidRPr="00335F71">
        <w:rPr>
          <w:rFonts w:ascii="Arial" w:hAnsi="Arial" w:cs="Arial"/>
        </w:rPr>
        <w:t>.</w:t>
      </w:r>
      <w:r w:rsidR="009918A8" w:rsidRPr="00335F71">
        <w:rPr>
          <w:rFonts w:ascii="Arial" w:hAnsi="Arial" w:cs="Arial"/>
        </w:rPr>
        <w:t xml:space="preserve"> P</w:t>
      </w:r>
      <w:r w:rsidRPr="00335F71">
        <w:rPr>
          <w:rFonts w:ascii="Arial" w:hAnsi="Arial" w:cs="Arial"/>
        </w:rPr>
        <w:t>roto bylo rozhodnuto začít v roce 1882 s výstavbou nové školní budovy. V roce 1899 obdržel Újezd, který byl až doposud součástí Zbečna, samosprávu (v současnosti je opět součástí Zbečna). Roku 1904 byla ve Zbečně zřízena poštovna, službu zde</w:t>
      </w:r>
      <w:r w:rsidR="001950B5" w:rsidRPr="00335F71">
        <w:rPr>
          <w:rFonts w:ascii="Arial" w:hAnsi="Arial" w:cs="Arial"/>
        </w:rPr>
        <w:t xml:space="preserve"> zároveň konal místní strážník.</w:t>
      </w:r>
    </w:p>
    <w:p w14:paraId="4915108A" w14:textId="77777777" w:rsidR="000A4C97" w:rsidRPr="00335F71" w:rsidRDefault="00F422F7" w:rsidP="009B5925">
      <w:pPr>
        <w:jc w:val="both"/>
        <w:rPr>
          <w:rFonts w:ascii="Arial" w:hAnsi="Arial" w:cs="Arial"/>
        </w:rPr>
      </w:pPr>
      <w:r w:rsidRPr="00335F71">
        <w:rPr>
          <w:rFonts w:ascii="Arial" w:hAnsi="Arial" w:cs="Arial"/>
        </w:rPr>
        <w:br/>
        <w:t>V roce 1914 vypukla první světová válka. Všude panoval velký nedostatek –</w:t>
      </w:r>
      <w:r w:rsidR="009918A8" w:rsidRPr="00335F71">
        <w:rPr>
          <w:rFonts w:ascii="Arial" w:hAnsi="Arial" w:cs="Arial"/>
        </w:rPr>
        <w:t xml:space="preserve"> </w:t>
      </w:r>
      <w:r w:rsidRPr="00335F71">
        <w:rPr>
          <w:rFonts w:ascii="Arial" w:hAnsi="Arial" w:cs="Arial"/>
        </w:rPr>
        <w:t>lidé museli odvádět nejrůznější předměty a naturálie pro potřeby armády, ušetřeny nebyly ani místní kostelní zvony. Větší zvon z roku 1753 a malý z roku 1762 tak byly v pátek dne 12. ledna 1917 naposledy – a to na celou hodinu – rozezvučeny, aby byly i přes žádosti a prosby občanů i farního úřadu rekvírovány pro výrobu munice.</w:t>
      </w:r>
    </w:p>
    <w:p w14:paraId="48284E4F" w14:textId="77777777" w:rsidR="000A4C97" w:rsidRPr="00335F71" w:rsidRDefault="000A4C97" w:rsidP="00C50F40">
      <w:pPr>
        <w:jc w:val="both"/>
        <w:rPr>
          <w:rFonts w:ascii="Arial" w:hAnsi="Arial" w:cs="Arial"/>
        </w:rPr>
      </w:pPr>
    </w:p>
    <w:p w14:paraId="4D5104D0" w14:textId="77777777" w:rsidR="00F422F7" w:rsidRPr="00335F71" w:rsidRDefault="00F422F7" w:rsidP="00C50F40">
      <w:pPr>
        <w:jc w:val="both"/>
        <w:rPr>
          <w:rFonts w:ascii="Arial" w:hAnsi="Arial" w:cs="Arial"/>
        </w:rPr>
      </w:pPr>
      <w:r w:rsidRPr="00335F71">
        <w:rPr>
          <w:rFonts w:ascii="Arial" w:hAnsi="Arial" w:cs="Arial"/>
        </w:rPr>
        <w:t>Zbečno se z války postupně vzpamatovávalo a mohlo se začít těšit novému rozkvětu. V roce 1919 byl v obci otevřen samostatný poštovní úřad. Roku 1925 byla dokončena výstavba zbečenského mostu. V letech 1925-1926 byla také po celé délce zválcována silnice procházející obcí od Bělče směrem na Křivoklát. Ve dvacátých letech do Zbečna dorazila nová součást životního stylu zvaná „letní ruch“. Obyvatelé měst, především Prahy a Kladna, sem začali jezdit trávit svou dovolenou</w:t>
      </w:r>
      <w:r w:rsidR="009918A8" w:rsidRPr="00335F71">
        <w:rPr>
          <w:rFonts w:ascii="Arial" w:hAnsi="Arial" w:cs="Arial"/>
        </w:rPr>
        <w:t>, což</w:t>
      </w:r>
      <w:r w:rsidRPr="00335F71">
        <w:rPr>
          <w:rFonts w:ascii="Arial" w:hAnsi="Arial" w:cs="Arial"/>
        </w:rPr>
        <w:t xml:space="preserve"> b</w:t>
      </w:r>
      <w:r w:rsidR="009918A8" w:rsidRPr="00335F71">
        <w:rPr>
          <w:rFonts w:ascii="Arial" w:hAnsi="Arial" w:cs="Arial"/>
        </w:rPr>
        <w:t>ylo</w:t>
      </w:r>
      <w:r w:rsidRPr="00335F71">
        <w:rPr>
          <w:rFonts w:ascii="Arial" w:hAnsi="Arial" w:cs="Arial"/>
        </w:rPr>
        <w:t xml:space="preserve"> pro obec značným hospodářským přínosem. </w:t>
      </w:r>
    </w:p>
    <w:p w14:paraId="383290C8" w14:textId="77777777" w:rsidR="00FB4AE3" w:rsidRPr="00335F71" w:rsidRDefault="00F422F7" w:rsidP="00F90999">
      <w:pPr>
        <w:jc w:val="both"/>
        <w:rPr>
          <w:rFonts w:ascii="Arial" w:hAnsi="Arial" w:cs="Arial"/>
        </w:rPr>
      </w:pPr>
      <w:r w:rsidRPr="00335F71">
        <w:rPr>
          <w:rFonts w:ascii="Arial" w:hAnsi="Arial" w:cs="Arial"/>
        </w:rPr>
        <w:br/>
      </w:r>
      <w:hyperlink r:id="rId15" w:tgtFrame="_blank" w:tooltip="Zbecno brezen 2011" w:history="1"/>
      <w:r w:rsidRPr="00335F71">
        <w:rPr>
          <w:rFonts w:ascii="Arial" w:hAnsi="Arial" w:cs="Arial"/>
        </w:rPr>
        <w:t xml:space="preserve">Poté, co lidé prošli těžkým obdobím druhé světové války, ve zdejším kraji nastalo další období velkého rozvoje. Významnou událostí byla výstavba přehrady na Klíčavském potoce v letech 1950-1953. S ní souvisel následný rozmach turistického ruchu – na katastru obce bylo postaveno celkem 460 rekreačních chat, Zbečno se tak zařadilo mezi centra turistického ruchu v regionu, kam patří dodnes. </w:t>
      </w:r>
    </w:p>
    <w:p w14:paraId="06E90DBE" w14:textId="77777777" w:rsidR="00F90999" w:rsidRPr="00335F71" w:rsidRDefault="00F90999" w:rsidP="00F90999">
      <w:pPr>
        <w:jc w:val="both"/>
        <w:rPr>
          <w:rFonts w:ascii="Arial" w:hAnsi="Arial" w:cs="Arial"/>
        </w:rPr>
      </w:pPr>
    </w:p>
    <w:p w14:paraId="35C0F7A2" w14:textId="77777777" w:rsidR="001950B5" w:rsidRPr="007C325D" w:rsidRDefault="007C325D" w:rsidP="007C325D">
      <w:pPr>
        <w:pStyle w:val="Nadpis2"/>
        <w:rPr>
          <w:rFonts w:ascii="Arial" w:hAnsi="Arial" w:cs="Arial"/>
        </w:rPr>
      </w:pPr>
      <w:bookmarkStart w:id="35" w:name="_Toc439709964"/>
      <w:bookmarkStart w:id="36" w:name="_Toc439710595"/>
      <w:bookmarkStart w:id="37" w:name="_Toc440052005"/>
      <w:r w:rsidRPr="007C325D">
        <w:rPr>
          <w:rFonts w:ascii="Arial" w:hAnsi="Arial" w:cs="Arial"/>
        </w:rPr>
        <w:t>1.4</w:t>
      </w:r>
      <w:r w:rsidR="00F90999" w:rsidRPr="007C325D">
        <w:rPr>
          <w:rFonts w:ascii="Arial" w:hAnsi="Arial" w:cs="Arial"/>
        </w:rPr>
        <w:t xml:space="preserve">. </w:t>
      </w:r>
      <w:r w:rsidR="00F373BF" w:rsidRPr="007C325D">
        <w:rPr>
          <w:rFonts w:ascii="Arial" w:hAnsi="Arial" w:cs="Arial"/>
        </w:rPr>
        <w:t>Objekty památkově hodnotné</w:t>
      </w:r>
      <w:bookmarkStart w:id="38" w:name="_Toc439709965"/>
      <w:bookmarkStart w:id="39" w:name="_Toc439710596"/>
      <w:bookmarkEnd w:id="35"/>
      <w:bookmarkEnd w:id="36"/>
      <w:bookmarkEnd w:id="37"/>
    </w:p>
    <w:p w14:paraId="46E8D1E0" w14:textId="77777777" w:rsidR="00FB4AE3" w:rsidRPr="00335F71" w:rsidRDefault="00FB4AE3" w:rsidP="00AA32EC">
      <w:pPr>
        <w:pStyle w:val="Nadpis3"/>
        <w:rPr>
          <w:rFonts w:ascii="Arial" w:hAnsi="Arial" w:cs="Arial"/>
        </w:rPr>
      </w:pPr>
      <w:bookmarkStart w:id="40" w:name="_Toc440052006"/>
      <w:r w:rsidRPr="00335F71">
        <w:rPr>
          <w:rFonts w:ascii="Arial" w:hAnsi="Arial" w:cs="Arial"/>
          <w:i w:val="0"/>
        </w:rPr>
        <w:t>Hamousův statek</w:t>
      </w:r>
      <w:bookmarkEnd w:id="38"/>
      <w:bookmarkEnd w:id="39"/>
      <w:bookmarkEnd w:id="40"/>
    </w:p>
    <w:p w14:paraId="6CC857E9" w14:textId="77777777" w:rsidR="00FB4AE3" w:rsidRPr="00335F71" w:rsidRDefault="00FB4AE3" w:rsidP="00C50F40">
      <w:pPr>
        <w:jc w:val="both"/>
        <w:rPr>
          <w:rFonts w:ascii="Arial" w:hAnsi="Arial" w:cs="Arial"/>
        </w:rPr>
      </w:pPr>
      <w:r w:rsidRPr="00335F71">
        <w:rPr>
          <w:rFonts w:ascii="Arial" w:hAnsi="Arial" w:cs="Arial"/>
        </w:rPr>
        <w:t>Unikátní roubená stavba zdejší hospodářské usedlosti, tzv. Hamousova statku, patří k nejcennějším památkám rustikální architektury na našem území. Historie výstavby dle dentrochronologického výzkumu spadá až do 16. století, tj. do doby hluboko před třicetiletou válkou. Unikátně zachovalé interiéry, které kromě jiného zahrnují černou kuchyň s chlebovou pecí, klenuté sklepy nebo patrové komory na skladování obilí, z části dodnes slouží svému účelu.</w:t>
      </w:r>
    </w:p>
    <w:p w14:paraId="5CE1882B" w14:textId="77777777" w:rsidR="00FB4AE3" w:rsidRPr="00335F71" w:rsidRDefault="00FB4AE3" w:rsidP="00AA32EC">
      <w:pPr>
        <w:pStyle w:val="Nadpis3"/>
        <w:rPr>
          <w:rFonts w:ascii="Arial" w:hAnsi="Arial" w:cs="Arial"/>
          <w:i w:val="0"/>
        </w:rPr>
      </w:pPr>
      <w:bookmarkStart w:id="41" w:name="_Toc439709966"/>
      <w:bookmarkStart w:id="42" w:name="_Toc439710597"/>
      <w:bookmarkStart w:id="43" w:name="_Toc440052007"/>
      <w:r w:rsidRPr="00335F71">
        <w:rPr>
          <w:rFonts w:ascii="Arial" w:hAnsi="Arial" w:cs="Arial"/>
          <w:i w:val="0"/>
        </w:rPr>
        <w:t>Kostel svatého Martina</w:t>
      </w:r>
      <w:bookmarkEnd w:id="41"/>
      <w:bookmarkEnd w:id="42"/>
      <w:bookmarkEnd w:id="43"/>
    </w:p>
    <w:p w14:paraId="5331C3A5" w14:textId="40851993" w:rsidR="00FB4AE3" w:rsidRDefault="004B6ECD" w:rsidP="00C50F40">
      <w:pPr>
        <w:jc w:val="both"/>
        <w:rPr>
          <w:rFonts w:ascii="Arial" w:hAnsi="Arial" w:cs="Arial"/>
        </w:rPr>
      </w:pPr>
      <w:r w:rsidRPr="00335F71">
        <w:rPr>
          <w:rFonts w:ascii="Arial" w:hAnsi="Arial" w:cs="Arial"/>
        </w:rPr>
        <w:t>Ř</w:t>
      </w:r>
      <w:r w:rsidR="00FB4AE3" w:rsidRPr="00335F71">
        <w:rPr>
          <w:rFonts w:ascii="Arial" w:hAnsi="Arial" w:cs="Arial"/>
        </w:rPr>
        <w:t xml:space="preserve">ímskokatolický kostel sv. Martina, vybudovaný v polovině 14. století, určoval náboženské rituály v dalekém okolí: do zbečenské farnosti spadalo na počátku 16. století dokonce i Nové Strašecí. V nejslavnějších dobách zde sídlilo </w:t>
      </w:r>
      <w:r w:rsidR="00B27AFD" w:rsidRPr="00335F71">
        <w:rPr>
          <w:rFonts w:ascii="Arial" w:hAnsi="Arial" w:cs="Arial"/>
        </w:rPr>
        <w:t>proboštství</w:t>
      </w:r>
      <w:r w:rsidR="00FB4AE3" w:rsidRPr="00335F71">
        <w:rPr>
          <w:rFonts w:ascii="Arial" w:hAnsi="Arial" w:cs="Arial"/>
        </w:rPr>
        <w:t xml:space="preserve"> s 6 kanovníky a 8 kaplany, než ho během náboženských nepokojů vyplenili stoupenci kalicha (husité). V roce 1715 prošla poškozená gotická stavba nákladnou rekonstrukcí a dostala barokní fasádu i interiéry; svoji protireformační podobu si zachovala až do dnešních dnů. V současnosti je farnost nadále funkční a kostel je římskokatolickou církví využíván k pravidelným bohoslužbám.</w:t>
      </w:r>
    </w:p>
    <w:p w14:paraId="4D32E130" w14:textId="77777777" w:rsidR="0055375A" w:rsidRPr="00335F71" w:rsidRDefault="0055375A" w:rsidP="00C50F40">
      <w:pPr>
        <w:jc w:val="both"/>
        <w:rPr>
          <w:rFonts w:ascii="Arial" w:hAnsi="Arial" w:cs="Arial"/>
        </w:rPr>
      </w:pPr>
    </w:p>
    <w:p w14:paraId="372B6B9B" w14:textId="77777777" w:rsidR="000A4C97" w:rsidRPr="00335F71" w:rsidRDefault="00F90999" w:rsidP="009B18FC">
      <w:pPr>
        <w:pStyle w:val="Nadpis1"/>
        <w:rPr>
          <w:rFonts w:ascii="Arial" w:hAnsi="Arial" w:cs="Arial"/>
        </w:rPr>
      </w:pPr>
      <w:bookmarkStart w:id="44" w:name="_Toc439710598"/>
      <w:bookmarkStart w:id="45" w:name="_Toc440052008"/>
      <w:r w:rsidRPr="00335F71">
        <w:rPr>
          <w:rFonts w:ascii="Arial" w:hAnsi="Arial" w:cs="Arial"/>
        </w:rPr>
        <w:lastRenderedPageBreak/>
        <w:t xml:space="preserve">2. </w:t>
      </w:r>
      <w:r w:rsidR="00FB4AE3" w:rsidRPr="00335F71">
        <w:rPr>
          <w:rFonts w:ascii="Arial" w:hAnsi="Arial" w:cs="Arial"/>
        </w:rPr>
        <w:t>Obyvatelstvo</w:t>
      </w:r>
      <w:bookmarkEnd w:id="44"/>
      <w:bookmarkEnd w:id="45"/>
    </w:p>
    <w:p w14:paraId="17CBEAE9" w14:textId="77777777" w:rsidR="00FB4AE3" w:rsidRPr="00335F71" w:rsidRDefault="00F90999" w:rsidP="004B2320">
      <w:pPr>
        <w:pStyle w:val="Nadpis2"/>
        <w:rPr>
          <w:rFonts w:ascii="Arial" w:hAnsi="Arial" w:cs="Arial"/>
        </w:rPr>
      </w:pPr>
      <w:bookmarkStart w:id="46" w:name="_Toc439709967"/>
      <w:bookmarkStart w:id="47" w:name="_Toc439710599"/>
      <w:bookmarkStart w:id="48" w:name="_Toc440052009"/>
      <w:r w:rsidRPr="00335F71">
        <w:rPr>
          <w:rFonts w:ascii="Arial" w:hAnsi="Arial" w:cs="Arial"/>
        </w:rPr>
        <w:t xml:space="preserve">2.1. </w:t>
      </w:r>
      <w:r w:rsidR="00AA6A1A" w:rsidRPr="00335F71">
        <w:rPr>
          <w:rFonts w:ascii="Arial" w:hAnsi="Arial" w:cs="Arial"/>
        </w:rPr>
        <w:t>Demografick</w:t>
      </w:r>
      <w:r w:rsidR="000A01D8" w:rsidRPr="00335F71">
        <w:rPr>
          <w:rFonts w:ascii="Arial" w:hAnsi="Arial" w:cs="Arial"/>
        </w:rPr>
        <w:t>á situace</w:t>
      </w:r>
      <w:bookmarkEnd w:id="46"/>
      <w:bookmarkEnd w:id="47"/>
      <w:bookmarkEnd w:id="48"/>
    </w:p>
    <w:p w14:paraId="04FF98B5" w14:textId="4A9BD3A1" w:rsidR="00137386" w:rsidRDefault="000A01D8" w:rsidP="00201883">
      <w:pPr>
        <w:jc w:val="both"/>
        <w:rPr>
          <w:rFonts w:ascii="Arial" w:hAnsi="Arial" w:cs="Arial"/>
        </w:rPr>
      </w:pPr>
      <w:r w:rsidRPr="00335F71">
        <w:rPr>
          <w:rFonts w:ascii="Arial" w:hAnsi="Arial" w:cs="Arial"/>
        </w:rPr>
        <w:t xml:space="preserve">Obec Zbečno měla k 1. 1. 2015 celkem </w:t>
      </w:r>
      <w:r w:rsidR="00615141" w:rsidRPr="00335F71">
        <w:rPr>
          <w:rFonts w:ascii="Arial" w:hAnsi="Arial" w:cs="Arial"/>
        </w:rPr>
        <w:t>480 obyvatel,</w:t>
      </w:r>
      <w:r w:rsidR="002D16B8" w:rsidRPr="00335F71">
        <w:rPr>
          <w:rFonts w:ascii="Arial" w:hAnsi="Arial" w:cs="Arial"/>
        </w:rPr>
        <w:t xml:space="preserve"> z toho</w:t>
      </w:r>
      <w:r w:rsidR="00615141" w:rsidRPr="00335F71">
        <w:rPr>
          <w:rFonts w:ascii="Arial" w:hAnsi="Arial" w:cs="Arial"/>
        </w:rPr>
        <w:t xml:space="preserve"> 235 mužů a 245 žen.</w:t>
      </w:r>
      <w:r w:rsidR="00201883">
        <w:rPr>
          <w:rFonts w:ascii="Arial" w:hAnsi="Arial" w:cs="Arial"/>
        </w:rPr>
        <w:t xml:space="preserve"> </w:t>
      </w:r>
      <w:r w:rsidR="007A17E3" w:rsidRPr="00201883">
        <w:rPr>
          <w:rFonts w:ascii="Arial" w:hAnsi="Arial" w:cs="Arial"/>
          <w:color w:val="FF0000"/>
        </w:rPr>
        <w:t>K 1.</w:t>
      </w:r>
      <w:r w:rsidR="00201883">
        <w:rPr>
          <w:rFonts w:ascii="Arial" w:hAnsi="Arial" w:cs="Arial"/>
          <w:color w:val="FF0000"/>
        </w:rPr>
        <w:t xml:space="preserve"> </w:t>
      </w:r>
      <w:r w:rsidR="007A17E3" w:rsidRPr="00201883">
        <w:rPr>
          <w:rFonts w:ascii="Arial" w:hAnsi="Arial" w:cs="Arial"/>
          <w:color w:val="FF0000"/>
        </w:rPr>
        <w:t>1.</w:t>
      </w:r>
      <w:r w:rsidR="00201883">
        <w:rPr>
          <w:rFonts w:ascii="Arial" w:hAnsi="Arial" w:cs="Arial"/>
          <w:color w:val="FF0000"/>
        </w:rPr>
        <w:t xml:space="preserve"> </w:t>
      </w:r>
      <w:r w:rsidR="007A17E3" w:rsidRPr="00201883">
        <w:rPr>
          <w:rFonts w:ascii="Arial" w:hAnsi="Arial" w:cs="Arial"/>
          <w:color w:val="FF0000"/>
        </w:rPr>
        <w:t xml:space="preserve">2022 měla obec </w:t>
      </w:r>
      <w:r w:rsidR="00201883" w:rsidRPr="00201883">
        <w:rPr>
          <w:rFonts w:ascii="Arial" w:hAnsi="Arial" w:cs="Arial"/>
          <w:color w:val="FF0000"/>
        </w:rPr>
        <w:t>celkem 570 obyvatel, z toho 287 mužů a 283 žen.</w:t>
      </w:r>
      <w:r w:rsidR="00201883">
        <w:rPr>
          <w:rFonts w:ascii="Arial" w:hAnsi="Arial" w:cs="Arial"/>
        </w:rPr>
        <w:t xml:space="preserve"> </w:t>
      </w:r>
      <w:r w:rsidR="00615141" w:rsidRPr="00335F71">
        <w:rPr>
          <w:rFonts w:ascii="Arial" w:hAnsi="Arial" w:cs="Arial"/>
        </w:rPr>
        <w:t>Průměrný věk obyvatelstva byl 45</w:t>
      </w:r>
      <w:r w:rsidR="00824229">
        <w:rPr>
          <w:rFonts w:ascii="Arial" w:hAnsi="Arial" w:cs="Arial"/>
        </w:rPr>
        <w:t xml:space="preserve"> let (muži 42,6, ženy 47,2 let),</w:t>
      </w:r>
      <w:r w:rsidR="00615141" w:rsidRPr="00335F71">
        <w:rPr>
          <w:rFonts w:ascii="Arial" w:hAnsi="Arial" w:cs="Arial"/>
        </w:rPr>
        <w:t xml:space="preserve"> </w:t>
      </w:r>
      <w:r w:rsidR="00824229">
        <w:rPr>
          <w:rFonts w:ascii="Arial" w:hAnsi="Arial" w:cs="Arial"/>
        </w:rPr>
        <w:t>c</w:t>
      </w:r>
      <w:r w:rsidR="003F34A7" w:rsidRPr="00335F71">
        <w:rPr>
          <w:rFonts w:ascii="Arial" w:hAnsi="Arial" w:cs="Arial"/>
        </w:rPr>
        <w:t xml:space="preserve">ož je o 4,1 let </w:t>
      </w:r>
      <w:r w:rsidR="00824229">
        <w:rPr>
          <w:rFonts w:ascii="Arial" w:hAnsi="Arial" w:cs="Arial"/>
        </w:rPr>
        <w:t>více</w:t>
      </w:r>
      <w:r w:rsidR="003F34A7" w:rsidRPr="00335F71">
        <w:rPr>
          <w:rFonts w:ascii="Arial" w:hAnsi="Arial" w:cs="Arial"/>
        </w:rPr>
        <w:t xml:space="preserve"> než průměr pro ČR (40,9). </w:t>
      </w:r>
      <w:r w:rsidR="00201883" w:rsidRPr="00201883">
        <w:rPr>
          <w:rFonts w:ascii="Arial" w:hAnsi="Arial" w:cs="Arial"/>
          <w:color w:val="FF0000"/>
        </w:rPr>
        <w:t>Průměrný věk obyvatelstva byl 4</w:t>
      </w:r>
      <w:r w:rsidR="00201883">
        <w:rPr>
          <w:rFonts w:ascii="Arial" w:hAnsi="Arial" w:cs="Arial"/>
          <w:color w:val="FF0000"/>
        </w:rPr>
        <w:t>4</w:t>
      </w:r>
      <w:r w:rsidR="00201883" w:rsidRPr="00201883">
        <w:rPr>
          <w:rFonts w:ascii="Arial" w:hAnsi="Arial" w:cs="Arial"/>
          <w:color w:val="FF0000"/>
        </w:rPr>
        <w:t xml:space="preserve"> let (muži 42,</w:t>
      </w:r>
      <w:r w:rsidR="00201883">
        <w:rPr>
          <w:rFonts w:ascii="Arial" w:hAnsi="Arial" w:cs="Arial"/>
          <w:color w:val="FF0000"/>
        </w:rPr>
        <w:t>5</w:t>
      </w:r>
      <w:r w:rsidR="00201883" w:rsidRPr="00201883">
        <w:rPr>
          <w:rFonts w:ascii="Arial" w:hAnsi="Arial" w:cs="Arial"/>
          <w:color w:val="FF0000"/>
        </w:rPr>
        <w:t>, ženy 4</w:t>
      </w:r>
      <w:r w:rsidR="00201883">
        <w:rPr>
          <w:rFonts w:ascii="Arial" w:hAnsi="Arial" w:cs="Arial"/>
          <w:color w:val="FF0000"/>
        </w:rPr>
        <w:t>5</w:t>
      </w:r>
      <w:r w:rsidR="00201883" w:rsidRPr="00201883">
        <w:rPr>
          <w:rFonts w:ascii="Arial" w:hAnsi="Arial" w:cs="Arial"/>
          <w:color w:val="FF0000"/>
        </w:rPr>
        <w:t>,</w:t>
      </w:r>
      <w:r w:rsidR="00201883">
        <w:rPr>
          <w:rFonts w:ascii="Arial" w:hAnsi="Arial" w:cs="Arial"/>
          <w:color w:val="FF0000"/>
        </w:rPr>
        <w:t>5</w:t>
      </w:r>
      <w:r w:rsidR="00201883" w:rsidRPr="00201883">
        <w:rPr>
          <w:rFonts w:ascii="Arial" w:hAnsi="Arial" w:cs="Arial"/>
          <w:color w:val="FF0000"/>
        </w:rPr>
        <w:t xml:space="preserve"> let), což je o </w:t>
      </w:r>
      <w:r w:rsidR="005950BD">
        <w:rPr>
          <w:rFonts w:ascii="Arial" w:hAnsi="Arial" w:cs="Arial"/>
          <w:color w:val="FF0000"/>
        </w:rPr>
        <w:t>1</w:t>
      </w:r>
      <w:r w:rsidR="00201883" w:rsidRPr="00201883">
        <w:rPr>
          <w:rFonts w:ascii="Arial" w:hAnsi="Arial" w:cs="Arial"/>
          <w:color w:val="FF0000"/>
        </w:rPr>
        <w:t>,</w:t>
      </w:r>
      <w:r w:rsidR="005950BD">
        <w:rPr>
          <w:rFonts w:ascii="Arial" w:hAnsi="Arial" w:cs="Arial"/>
          <w:color w:val="FF0000"/>
        </w:rPr>
        <w:t>4</w:t>
      </w:r>
      <w:r w:rsidR="00201883" w:rsidRPr="00201883">
        <w:rPr>
          <w:rFonts w:ascii="Arial" w:hAnsi="Arial" w:cs="Arial"/>
          <w:color w:val="FF0000"/>
        </w:rPr>
        <w:t xml:space="preserve"> let více než průměr pro ČR (4</w:t>
      </w:r>
      <w:r w:rsidR="005950BD">
        <w:rPr>
          <w:rFonts w:ascii="Arial" w:hAnsi="Arial" w:cs="Arial"/>
          <w:color w:val="FF0000"/>
        </w:rPr>
        <w:t>2</w:t>
      </w:r>
      <w:r w:rsidR="00201883" w:rsidRPr="00201883">
        <w:rPr>
          <w:rFonts w:ascii="Arial" w:hAnsi="Arial" w:cs="Arial"/>
          <w:color w:val="FF0000"/>
        </w:rPr>
        <w:t>,</w:t>
      </w:r>
      <w:r w:rsidR="005950BD">
        <w:rPr>
          <w:rFonts w:ascii="Arial" w:hAnsi="Arial" w:cs="Arial"/>
          <w:color w:val="FF0000"/>
        </w:rPr>
        <w:t>6</w:t>
      </w:r>
      <w:r w:rsidR="00201883" w:rsidRPr="00201883">
        <w:rPr>
          <w:rFonts w:ascii="Arial" w:hAnsi="Arial" w:cs="Arial"/>
          <w:color w:val="FF0000"/>
        </w:rPr>
        <w:t>).</w:t>
      </w:r>
      <w:r w:rsidR="00201883">
        <w:rPr>
          <w:rFonts w:ascii="Arial" w:hAnsi="Arial" w:cs="Arial"/>
        </w:rPr>
        <w:t xml:space="preserve"> </w:t>
      </w:r>
      <w:r w:rsidR="005950BD">
        <w:rPr>
          <w:rFonts w:ascii="Arial" w:hAnsi="Arial" w:cs="Arial"/>
          <w:color w:val="FF0000"/>
        </w:rPr>
        <w:t>Průměrný věk obyvatelstva</w:t>
      </w:r>
      <w:r w:rsidR="005950BD" w:rsidRPr="005950BD">
        <w:rPr>
          <w:rFonts w:ascii="Arial" w:hAnsi="Arial" w:cs="Arial"/>
          <w:color w:val="FF0000"/>
        </w:rPr>
        <w:t xml:space="preserve"> se v porovnání let 2015 a 2021 výrazně snížila</w:t>
      </w:r>
      <w:r w:rsidR="005950BD">
        <w:rPr>
          <w:rFonts w:ascii="Arial" w:hAnsi="Arial" w:cs="Arial"/>
        </w:rPr>
        <w:t xml:space="preserve">. </w:t>
      </w:r>
      <w:r w:rsidRPr="00335F71">
        <w:rPr>
          <w:rFonts w:ascii="Arial" w:hAnsi="Arial" w:cs="Arial"/>
        </w:rPr>
        <w:t>Z hodnot v níže uvedené</w:t>
      </w:r>
      <w:r w:rsidR="00615141" w:rsidRPr="00335F71">
        <w:rPr>
          <w:rFonts w:ascii="Arial" w:hAnsi="Arial" w:cs="Arial"/>
        </w:rPr>
        <w:t xml:space="preserve"> tabulce</w:t>
      </w:r>
      <w:r w:rsidR="003F34A7" w:rsidRPr="00335F71">
        <w:rPr>
          <w:rFonts w:ascii="Arial" w:hAnsi="Arial" w:cs="Arial"/>
        </w:rPr>
        <w:t xml:space="preserve"> č.</w:t>
      </w:r>
      <w:r w:rsidR="00AA32EC" w:rsidRPr="00335F71">
        <w:rPr>
          <w:rFonts w:ascii="Arial" w:hAnsi="Arial" w:cs="Arial"/>
        </w:rPr>
        <w:t xml:space="preserve"> </w:t>
      </w:r>
      <w:r w:rsidR="00137386">
        <w:rPr>
          <w:rFonts w:ascii="Arial" w:hAnsi="Arial" w:cs="Arial"/>
        </w:rPr>
        <w:t>2</w:t>
      </w:r>
      <w:r w:rsidR="00615141" w:rsidRPr="00335F71">
        <w:rPr>
          <w:rFonts w:ascii="Arial" w:hAnsi="Arial" w:cs="Arial"/>
        </w:rPr>
        <w:t xml:space="preserve"> </w:t>
      </w:r>
      <w:r w:rsidRPr="00335F71">
        <w:rPr>
          <w:rFonts w:ascii="Arial" w:hAnsi="Arial" w:cs="Arial"/>
        </w:rPr>
        <w:t xml:space="preserve">je </w:t>
      </w:r>
      <w:r w:rsidR="00615141" w:rsidRPr="00335F71">
        <w:rPr>
          <w:rFonts w:ascii="Arial" w:hAnsi="Arial" w:cs="Arial"/>
        </w:rPr>
        <w:t xml:space="preserve">patrný mírný nárůst počtu </w:t>
      </w:r>
      <w:r w:rsidRPr="00335F71">
        <w:rPr>
          <w:rFonts w:ascii="Arial" w:hAnsi="Arial" w:cs="Arial"/>
        </w:rPr>
        <w:t>obyvatel</w:t>
      </w:r>
      <w:r w:rsidR="00615141" w:rsidRPr="00335F71">
        <w:rPr>
          <w:rFonts w:ascii="Arial" w:hAnsi="Arial" w:cs="Arial"/>
        </w:rPr>
        <w:t>, od roku 20</w:t>
      </w:r>
      <w:r w:rsidR="00CE3426" w:rsidRPr="00335F71">
        <w:rPr>
          <w:rFonts w:ascii="Arial" w:hAnsi="Arial" w:cs="Arial"/>
        </w:rPr>
        <w:t>0</w:t>
      </w:r>
      <w:r w:rsidR="00615141" w:rsidRPr="00335F71">
        <w:rPr>
          <w:rFonts w:ascii="Arial" w:hAnsi="Arial" w:cs="Arial"/>
        </w:rPr>
        <w:t>4 o 50 obyvatel.</w:t>
      </w:r>
      <w:r w:rsidRPr="00335F71">
        <w:rPr>
          <w:rFonts w:ascii="Arial" w:hAnsi="Arial" w:cs="Arial"/>
        </w:rPr>
        <w:t xml:space="preserve"> Obec </w:t>
      </w:r>
      <w:r w:rsidR="00615141" w:rsidRPr="00335F71">
        <w:rPr>
          <w:rFonts w:ascii="Arial" w:hAnsi="Arial" w:cs="Arial"/>
        </w:rPr>
        <w:t>Zbečno</w:t>
      </w:r>
      <w:r w:rsidRPr="00335F71">
        <w:rPr>
          <w:rFonts w:ascii="Arial" w:hAnsi="Arial" w:cs="Arial"/>
        </w:rPr>
        <w:t xml:space="preserve"> je vyhledávána nov</w:t>
      </w:r>
      <w:r w:rsidR="00615141" w:rsidRPr="00335F71">
        <w:rPr>
          <w:rFonts w:ascii="Arial" w:hAnsi="Arial" w:cs="Arial"/>
        </w:rPr>
        <w:t xml:space="preserve">ými </w:t>
      </w:r>
      <w:r w:rsidRPr="00335F71">
        <w:rPr>
          <w:rFonts w:ascii="Arial" w:hAnsi="Arial" w:cs="Arial"/>
        </w:rPr>
        <w:t>občany pro snadnou dostupnost Prahy a zároveň kli</w:t>
      </w:r>
      <w:r w:rsidR="00615141" w:rsidRPr="00335F71">
        <w:rPr>
          <w:rFonts w:ascii="Arial" w:hAnsi="Arial" w:cs="Arial"/>
        </w:rPr>
        <w:t xml:space="preserve">dný život na venkově v kontaktu </w:t>
      </w:r>
      <w:r w:rsidRPr="00335F71">
        <w:rPr>
          <w:rFonts w:ascii="Arial" w:hAnsi="Arial" w:cs="Arial"/>
        </w:rPr>
        <w:t>s přírodou. Většina nově přistěhovalých obyvatel je v produktivním věku. Vzhledem</w:t>
      </w:r>
      <w:r w:rsidR="00BE0D5B" w:rsidRPr="00335F71">
        <w:rPr>
          <w:rFonts w:ascii="Arial" w:hAnsi="Arial" w:cs="Arial"/>
        </w:rPr>
        <w:t xml:space="preserve"> k poptávce po stavebních parcelách bylo v územním plánu obce navrženo převážně v části Újezd nad Zbečnem 16 zastavitelných ploch pro rodinnou výstavbu. Do roku 2025 se v územním plánu </w:t>
      </w:r>
      <w:r w:rsidR="00075493" w:rsidRPr="00335F71">
        <w:rPr>
          <w:rFonts w:ascii="Arial" w:hAnsi="Arial" w:cs="Arial"/>
        </w:rPr>
        <w:t xml:space="preserve">předpokládá </w:t>
      </w:r>
      <w:r w:rsidR="00BE0D5B" w:rsidRPr="00335F71">
        <w:rPr>
          <w:rFonts w:ascii="Arial" w:hAnsi="Arial" w:cs="Arial"/>
        </w:rPr>
        <w:t>s využitím ploch pro zhruba 60 rodinných domů a nárůst počtu obyvatel na</w:t>
      </w:r>
      <w:r w:rsidR="00D205C3" w:rsidRPr="00335F71">
        <w:rPr>
          <w:rFonts w:ascii="Arial" w:hAnsi="Arial" w:cs="Arial"/>
        </w:rPr>
        <w:t xml:space="preserve"> cca</w:t>
      </w:r>
      <w:r w:rsidR="00BE0D5B" w:rsidRPr="00335F71">
        <w:rPr>
          <w:rFonts w:ascii="Arial" w:hAnsi="Arial" w:cs="Arial"/>
        </w:rPr>
        <w:t xml:space="preserve"> 600.</w:t>
      </w:r>
      <w:r w:rsidR="00137386">
        <w:rPr>
          <w:rFonts w:ascii="Arial" w:hAnsi="Arial" w:cs="Arial"/>
        </w:rPr>
        <w:t xml:space="preserve"> </w:t>
      </w:r>
    </w:p>
    <w:p w14:paraId="5C9203BC" w14:textId="77777777" w:rsidR="001950B5" w:rsidRPr="00335F71" w:rsidRDefault="001950B5" w:rsidP="00C50F40">
      <w:pPr>
        <w:jc w:val="both"/>
        <w:rPr>
          <w:rFonts w:ascii="Arial" w:hAnsi="Arial" w:cs="Arial"/>
        </w:rPr>
      </w:pPr>
    </w:p>
    <w:p w14:paraId="68A63509" w14:textId="6AF1D8D6" w:rsidR="002F1FD6" w:rsidRPr="00335F71" w:rsidRDefault="000A01D8" w:rsidP="00C50F40">
      <w:pPr>
        <w:jc w:val="both"/>
        <w:rPr>
          <w:rFonts w:ascii="Arial" w:hAnsi="Arial" w:cs="Arial"/>
        </w:rPr>
      </w:pPr>
      <w:r w:rsidRPr="00335F71">
        <w:rPr>
          <w:rFonts w:ascii="Arial" w:hAnsi="Arial" w:cs="Arial"/>
        </w:rPr>
        <w:t>Děti docházejí do místní ZŠ</w:t>
      </w:r>
      <w:r w:rsidR="00D205C3" w:rsidRPr="00335F71">
        <w:rPr>
          <w:rFonts w:ascii="Arial" w:hAnsi="Arial" w:cs="Arial"/>
        </w:rPr>
        <w:t xml:space="preserve"> (1. – 5. třída)</w:t>
      </w:r>
      <w:r w:rsidRPr="00335F71">
        <w:rPr>
          <w:rFonts w:ascii="Arial" w:hAnsi="Arial" w:cs="Arial"/>
        </w:rPr>
        <w:t xml:space="preserve"> a od II. stup</w:t>
      </w:r>
      <w:r w:rsidR="00BE0D5B" w:rsidRPr="00335F71">
        <w:rPr>
          <w:rFonts w:ascii="Arial" w:hAnsi="Arial" w:cs="Arial"/>
        </w:rPr>
        <w:t xml:space="preserve">ně ZŠ </w:t>
      </w:r>
      <w:r w:rsidRPr="00335F71">
        <w:rPr>
          <w:rFonts w:ascii="Arial" w:hAnsi="Arial" w:cs="Arial"/>
        </w:rPr>
        <w:t xml:space="preserve">dojíždějí do okolních škol. </w:t>
      </w:r>
      <w:r w:rsidR="00354754" w:rsidRPr="005926EE">
        <w:rPr>
          <w:rFonts w:ascii="Arial" w:hAnsi="Arial" w:cs="Arial"/>
          <w:color w:val="FF0000"/>
        </w:rPr>
        <w:t xml:space="preserve">Nově má obec dětskou skupinu pro 14 dětí, která k září 2022 bude transformovaná na mateřskou školu pod </w:t>
      </w:r>
      <w:r w:rsidR="005926EE" w:rsidRPr="005926EE">
        <w:rPr>
          <w:rFonts w:ascii="Arial" w:hAnsi="Arial" w:cs="Arial"/>
          <w:color w:val="FF0000"/>
        </w:rPr>
        <w:t>Z</w:t>
      </w:r>
      <w:r w:rsidR="00354754" w:rsidRPr="005926EE">
        <w:rPr>
          <w:rFonts w:ascii="Arial" w:hAnsi="Arial" w:cs="Arial"/>
          <w:color w:val="FF0000"/>
        </w:rPr>
        <w:t>ákladní školu Zbečno</w:t>
      </w:r>
      <w:r w:rsidR="005926EE">
        <w:rPr>
          <w:rFonts w:ascii="Arial" w:hAnsi="Arial" w:cs="Arial"/>
          <w:color w:val="FF0000"/>
        </w:rPr>
        <w:t xml:space="preserve">. Přesto vzhledem ke kapacitě a velké poptávce bude docházet </w:t>
      </w:r>
      <w:r w:rsidR="005926EE">
        <w:rPr>
          <w:rFonts w:ascii="Arial" w:hAnsi="Arial" w:cs="Arial"/>
        </w:rPr>
        <w:t xml:space="preserve">k dovážení předškolních dětí </w:t>
      </w:r>
      <w:r w:rsidR="00BE0D5B" w:rsidRPr="00335F71">
        <w:rPr>
          <w:rFonts w:ascii="Arial" w:hAnsi="Arial" w:cs="Arial"/>
        </w:rPr>
        <w:t>do okolních o</w:t>
      </w:r>
      <w:r w:rsidR="00B27AFD" w:rsidRPr="00335F71">
        <w:rPr>
          <w:rFonts w:ascii="Arial" w:hAnsi="Arial" w:cs="Arial"/>
        </w:rPr>
        <w:t>bcí (Křivoklát, Roztoky, Běleč)</w:t>
      </w:r>
      <w:r w:rsidR="00BE0D5B" w:rsidRPr="00335F71">
        <w:rPr>
          <w:rFonts w:ascii="Arial" w:hAnsi="Arial" w:cs="Arial"/>
        </w:rPr>
        <w:t xml:space="preserve">. </w:t>
      </w:r>
      <w:r w:rsidRPr="00335F71">
        <w:rPr>
          <w:rFonts w:ascii="Arial" w:hAnsi="Arial" w:cs="Arial"/>
        </w:rPr>
        <w:t xml:space="preserve">Lidé v produktivním věku </w:t>
      </w:r>
      <w:r w:rsidR="00BE0D5B" w:rsidRPr="00335F71">
        <w:rPr>
          <w:rFonts w:ascii="Arial" w:hAnsi="Arial" w:cs="Arial"/>
        </w:rPr>
        <w:t xml:space="preserve">dojíždějí </w:t>
      </w:r>
      <w:r w:rsidRPr="00335F71">
        <w:rPr>
          <w:rFonts w:ascii="Arial" w:hAnsi="Arial" w:cs="Arial"/>
        </w:rPr>
        <w:t>do okolních obcí a měst, vč. Prahy</w:t>
      </w:r>
      <w:r w:rsidR="00CE3426" w:rsidRPr="00335F71">
        <w:rPr>
          <w:rFonts w:ascii="Arial" w:hAnsi="Arial" w:cs="Arial"/>
        </w:rPr>
        <w:t>, za prací</w:t>
      </w:r>
      <w:r w:rsidRPr="00335F71">
        <w:rPr>
          <w:rFonts w:ascii="Arial" w:hAnsi="Arial" w:cs="Arial"/>
        </w:rPr>
        <w:t>.</w:t>
      </w:r>
      <w:r w:rsidR="00BE0D5B" w:rsidRPr="00335F71">
        <w:rPr>
          <w:rFonts w:ascii="Arial" w:hAnsi="Arial" w:cs="Arial"/>
        </w:rPr>
        <w:t xml:space="preserve"> Počet pracovních příležitostí v obci je malý.</w:t>
      </w:r>
    </w:p>
    <w:p w14:paraId="4B4D9022" w14:textId="77777777" w:rsidR="00C50F40" w:rsidRPr="00335F71" w:rsidRDefault="00C50F40" w:rsidP="00C50F40">
      <w:pPr>
        <w:jc w:val="both"/>
        <w:rPr>
          <w:rFonts w:ascii="Arial" w:hAnsi="Arial" w:cs="Arial"/>
        </w:rPr>
      </w:pPr>
    </w:p>
    <w:tbl>
      <w:tblPr>
        <w:tblW w:w="0" w:type="auto"/>
        <w:tblCellSpacing w:w="0" w:type="dxa"/>
        <w:tblCellMar>
          <w:left w:w="0" w:type="dxa"/>
          <w:right w:w="0" w:type="dxa"/>
        </w:tblCellMar>
        <w:tblLook w:val="04A0" w:firstRow="1" w:lastRow="0" w:firstColumn="1" w:lastColumn="0" w:noHBand="0" w:noVBand="1"/>
      </w:tblPr>
      <w:tblGrid>
        <w:gridCol w:w="6"/>
        <w:gridCol w:w="867"/>
        <w:gridCol w:w="360"/>
        <w:gridCol w:w="6"/>
        <w:gridCol w:w="6"/>
      </w:tblGrid>
      <w:tr w:rsidR="00CE3426" w:rsidRPr="00335F71" w14:paraId="592992D7" w14:textId="77777777" w:rsidTr="00CE3426">
        <w:trPr>
          <w:tblCellSpacing w:w="0" w:type="dxa"/>
        </w:trPr>
        <w:tc>
          <w:tcPr>
            <w:tcW w:w="0" w:type="auto"/>
            <w:vAlign w:val="center"/>
            <w:hideMark/>
          </w:tcPr>
          <w:p w14:paraId="799F3779" w14:textId="77777777" w:rsidR="00CE3426" w:rsidRPr="00335F71" w:rsidRDefault="00CE3426" w:rsidP="00CE3426">
            <w:pPr>
              <w:rPr>
                <w:rFonts w:ascii="Arial" w:hAnsi="Arial" w:cs="Arial"/>
              </w:rPr>
            </w:pPr>
          </w:p>
        </w:tc>
        <w:tc>
          <w:tcPr>
            <w:tcW w:w="867" w:type="dxa"/>
            <w:vAlign w:val="center"/>
            <w:hideMark/>
          </w:tcPr>
          <w:p w14:paraId="6C2015F7" w14:textId="77777777" w:rsidR="00CE3426" w:rsidRPr="00335F71" w:rsidRDefault="00CE3426" w:rsidP="00CE3426">
            <w:pPr>
              <w:rPr>
                <w:rFonts w:ascii="Arial" w:hAnsi="Arial" w:cs="Arial"/>
              </w:rPr>
            </w:pPr>
          </w:p>
        </w:tc>
        <w:tc>
          <w:tcPr>
            <w:tcW w:w="360" w:type="dxa"/>
            <w:vAlign w:val="center"/>
            <w:hideMark/>
          </w:tcPr>
          <w:p w14:paraId="25F78C0F" w14:textId="77777777" w:rsidR="00CE3426" w:rsidRPr="00335F71" w:rsidRDefault="00CE3426" w:rsidP="00CE3426">
            <w:pPr>
              <w:rPr>
                <w:rFonts w:ascii="Arial" w:hAnsi="Arial" w:cs="Arial"/>
              </w:rPr>
            </w:pPr>
          </w:p>
        </w:tc>
        <w:tc>
          <w:tcPr>
            <w:tcW w:w="0" w:type="auto"/>
            <w:vAlign w:val="center"/>
            <w:hideMark/>
          </w:tcPr>
          <w:p w14:paraId="24C4E182" w14:textId="77777777" w:rsidR="00CE3426" w:rsidRPr="00335F71" w:rsidRDefault="00CE3426" w:rsidP="00CE3426">
            <w:pPr>
              <w:rPr>
                <w:rFonts w:ascii="Arial" w:hAnsi="Arial" w:cs="Arial"/>
              </w:rPr>
            </w:pPr>
          </w:p>
        </w:tc>
        <w:tc>
          <w:tcPr>
            <w:tcW w:w="0" w:type="auto"/>
            <w:vAlign w:val="center"/>
            <w:hideMark/>
          </w:tcPr>
          <w:p w14:paraId="300C0BB3" w14:textId="77777777" w:rsidR="00CE3426" w:rsidRPr="00335F71" w:rsidRDefault="00CE3426" w:rsidP="00CE3426">
            <w:pPr>
              <w:rPr>
                <w:rFonts w:ascii="Arial" w:hAnsi="Arial" w:cs="Arial"/>
              </w:rPr>
            </w:pPr>
          </w:p>
        </w:tc>
      </w:tr>
    </w:tbl>
    <w:p w14:paraId="2AF32084" w14:textId="524C2449" w:rsidR="00AA6A1A" w:rsidRPr="009D25A2" w:rsidRDefault="00AA32EC" w:rsidP="00084576">
      <w:pPr>
        <w:rPr>
          <w:rFonts w:ascii="Arial" w:hAnsi="Arial" w:cs="Arial"/>
          <w:color w:val="FF0000"/>
        </w:rPr>
      </w:pPr>
      <w:r w:rsidRPr="00335F71">
        <w:rPr>
          <w:rFonts w:ascii="Arial" w:hAnsi="Arial" w:cs="Arial"/>
        </w:rPr>
        <w:t xml:space="preserve">TABULKA </w:t>
      </w:r>
      <w:r w:rsidR="00137386">
        <w:rPr>
          <w:rFonts w:ascii="Arial" w:hAnsi="Arial" w:cs="Arial"/>
        </w:rPr>
        <w:t>2</w:t>
      </w:r>
      <w:r w:rsidRPr="00335F71">
        <w:rPr>
          <w:rFonts w:ascii="Arial" w:hAnsi="Arial" w:cs="Arial"/>
        </w:rPr>
        <w:t xml:space="preserve">: VÝVOJ POČTU OBYVATEL V LETECH 2001 </w:t>
      </w:r>
      <w:r w:rsidR="009D25A2">
        <w:rPr>
          <w:rFonts w:ascii="Arial" w:hAnsi="Arial" w:cs="Arial"/>
        </w:rPr>
        <w:t>–</w:t>
      </w:r>
      <w:r w:rsidRPr="00335F71">
        <w:rPr>
          <w:rFonts w:ascii="Arial" w:hAnsi="Arial" w:cs="Arial"/>
        </w:rPr>
        <w:t xml:space="preserve"> 2014</w:t>
      </w:r>
      <w:r w:rsidR="009D25A2">
        <w:rPr>
          <w:rFonts w:ascii="Arial" w:hAnsi="Arial" w:cs="Arial"/>
        </w:rPr>
        <w:t xml:space="preserve"> </w:t>
      </w:r>
      <w:r w:rsidR="009D25A2" w:rsidRPr="009D25A2">
        <w:rPr>
          <w:rFonts w:ascii="Arial" w:hAnsi="Arial" w:cs="Arial"/>
          <w:color w:val="FF0000"/>
        </w:rPr>
        <w:t>- 2020</w:t>
      </w:r>
    </w:p>
    <w:tbl>
      <w:tblPr>
        <w:tblW w:w="9957" w:type="dxa"/>
        <w:tblLayout w:type="fixed"/>
        <w:tblCellMar>
          <w:left w:w="70" w:type="dxa"/>
          <w:right w:w="70" w:type="dxa"/>
        </w:tblCellMar>
        <w:tblLook w:val="04A0" w:firstRow="1" w:lastRow="0" w:firstColumn="1" w:lastColumn="0" w:noHBand="0" w:noVBand="1"/>
      </w:tblPr>
      <w:tblGrid>
        <w:gridCol w:w="663"/>
        <w:gridCol w:w="825"/>
        <w:gridCol w:w="850"/>
        <w:gridCol w:w="993"/>
        <w:gridCol w:w="870"/>
        <w:gridCol w:w="885"/>
        <w:gridCol w:w="1328"/>
        <w:gridCol w:w="1327"/>
        <w:gridCol w:w="1118"/>
        <w:gridCol w:w="709"/>
        <w:gridCol w:w="389"/>
      </w:tblGrid>
      <w:tr w:rsidR="00C50F40" w:rsidRPr="00335F71" w14:paraId="5165198D" w14:textId="77777777" w:rsidTr="00C50F40">
        <w:trPr>
          <w:cantSplit/>
          <w:trHeight w:val="1281"/>
        </w:trPr>
        <w:tc>
          <w:tcPr>
            <w:tcW w:w="66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333CB2" w14:textId="77777777" w:rsidR="0090349B" w:rsidRPr="00335F71" w:rsidRDefault="0090349B" w:rsidP="0090349B">
            <w:pPr>
              <w:pStyle w:val="Nadpis2"/>
              <w:jc w:val="center"/>
              <w:rPr>
                <w:rFonts w:ascii="Arial" w:hAnsi="Arial" w:cs="Arial"/>
                <w:b/>
                <w:sz w:val="20"/>
                <w:szCs w:val="20"/>
              </w:rPr>
            </w:pPr>
            <w:bookmarkStart w:id="49" w:name="_Toc439709992"/>
            <w:bookmarkStart w:id="50" w:name="_Toc439710624"/>
            <w:bookmarkStart w:id="51" w:name="_Toc440052034"/>
            <w:r w:rsidRPr="00335F71">
              <w:rPr>
                <w:rFonts w:ascii="Arial" w:hAnsi="Arial" w:cs="Arial"/>
                <w:b/>
                <w:sz w:val="20"/>
                <w:szCs w:val="20"/>
              </w:rPr>
              <w:t>Rok</w:t>
            </w:r>
            <w:bookmarkEnd w:id="49"/>
            <w:bookmarkEnd w:id="50"/>
            <w:bookmarkEnd w:id="51"/>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64AC6336" w14:textId="77777777" w:rsidR="0090349B" w:rsidRPr="00335F71" w:rsidRDefault="00B27AFD" w:rsidP="0090349B">
            <w:pPr>
              <w:pStyle w:val="Nadpis2"/>
              <w:jc w:val="center"/>
              <w:rPr>
                <w:rFonts w:ascii="Arial" w:hAnsi="Arial" w:cs="Arial"/>
                <w:b/>
                <w:sz w:val="20"/>
                <w:szCs w:val="20"/>
              </w:rPr>
            </w:pPr>
            <w:bookmarkStart w:id="52" w:name="_Toc439709993"/>
            <w:bookmarkStart w:id="53" w:name="_Toc439710625"/>
            <w:bookmarkStart w:id="54" w:name="_Toc440052035"/>
            <w:r w:rsidRPr="00335F71">
              <w:rPr>
                <w:rFonts w:ascii="Arial" w:hAnsi="Arial" w:cs="Arial"/>
                <w:b/>
                <w:sz w:val="20"/>
                <w:szCs w:val="20"/>
              </w:rPr>
              <w:t>Stav k 1.1</w:t>
            </w:r>
            <w:r w:rsidR="0090349B" w:rsidRPr="00335F71">
              <w:rPr>
                <w:rFonts w:ascii="Arial" w:hAnsi="Arial" w:cs="Arial"/>
                <w:b/>
                <w:sz w:val="20"/>
                <w:szCs w:val="20"/>
              </w:rPr>
              <w:t>.</w:t>
            </w:r>
            <w:bookmarkEnd w:id="52"/>
            <w:bookmarkEnd w:id="53"/>
            <w:bookmarkEnd w:id="54"/>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466F3B2" w14:textId="77777777" w:rsidR="0090349B" w:rsidRPr="00335F71" w:rsidRDefault="0090349B" w:rsidP="0090349B">
            <w:pPr>
              <w:pStyle w:val="Nadpis2"/>
              <w:jc w:val="center"/>
              <w:rPr>
                <w:rFonts w:ascii="Arial" w:hAnsi="Arial" w:cs="Arial"/>
                <w:b/>
                <w:sz w:val="20"/>
                <w:szCs w:val="20"/>
              </w:rPr>
            </w:pPr>
            <w:bookmarkStart w:id="55" w:name="_Toc439709994"/>
            <w:bookmarkStart w:id="56" w:name="_Toc439710626"/>
            <w:bookmarkStart w:id="57" w:name="_Toc440052036"/>
            <w:r w:rsidRPr="00335F71">
              <w:rPr>
                <w:rFonts w:ascii="Arial" w:hAnsi="Arial" w:cs="Arial"/>
                <w:b/>
                <w:sz w:val="20"/>
                <w:szCs w:val="20"/>
              </w:rPr>
              <w:t>Naro zení</w:t>
            </w:r>
            <w:bookmarkEnd w:id="55"/>
            <w:bookmarkEnd w:id="56"/>
            <w:bookmarkEnd w:id="57"/>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3C9FCEC7" w14:textId="77777777" w:rsidR="0090349B" w:rsidRPr="00335F71" w:rsidRDefault="0090349B" w:rsidP="0090349B">
            <w:pPr>
              <w:pStyle w:val="Nadpis2"/>
              <w:jc w:val="center"/>
              <w:rPr>
                <w:rFonts w:ascii="Arial" w:hAnsi="Arial" w:cs="Arial"/>
                <w:b/>
                <w:sz w:val="20"/>
                <w:szCs w:val="20"/>
              </w:rPr>
            </w:pPr>
            <w:bookmarkStart w:id="58" w:name="_Toc439709995"/>
            <w:bookmarkStart w:id="59" w:name="_Toc439710627"/>
            <w:bookmarkStart w:id="60" w:name="_Toc440052037"/>
            <w:r w:rsidRPr="00335F71">
              <w:rPr>
                <w:rFonts w:ascii="Arial" w:hAnsi="Arial" w:cs="Arial"/>
                <w:b/>
                <w:sz w:val="20"/>
                <w:szCs w:val="20"/>
              </w:rPr>
              <w:t>Zemřelí</w:t>
            </w:r>
            <w:bookmarkEnd w:id="58"/>
            <w:bookmarkEnd w:id="59"/>
            <w:bookmarkEnd w:id="60"/>
          </w:p>
        </w:tc>
        <w:tc>
          <w:tcPr>
            <w:tcW w:w="870" w:type="dxa"/>
            <w:tcBorders>
              <w:top w:val="single" w:sz="8" w:space="0" w:color="auto"/>
              <w:left w:val="nil"/>
              <w:bottom w:val="single" w:sz="8" w:space="0" w:color="auto"/>
              <w:right w:val="single" w:sz="4" w:space="0" w:color="auto"/>
            </w:tcBorders>
            <w:shd w:val="clear" w:color="auto" w:fill="auto"/>
            <w:vAlign w:val="center"/>
            <w:hideMark/>
          </w:tcPr>
          <w:p w14:paraId="59CC7D56" w14:textId="77777777" w:rsidR="0090349B" w:rsidRPr="00335F71" w:rsidRDefault="0090349B" w:rsidP="0090349B">
            <w:pPr>
              <w:pStyle w:val="Nadpis2"/>
              <w:jc w:val="center"/>
              <w:rPr>
                <w:rFonts w:ascii="Arial" w:hAnsi="Arial" w:cs="Arial"/>
                <w:b/>
                <w:sz w:val="20"/>
                <w:szCs w:val="20"/>
              </w:rPr>
            </w:pPr>
            <w:bookmarkStart w:id="61" w:name="_Toc439709996"/>
            <w:bookmarkStart w:id="62" w:name="_Toc439710628"/>
            <w:bookmarkStart w:id="63" w:name="_Toc440052038"/>
            <w:r w:rsidRPr="00335F71">
              <w:rPr>
                <w:rFonts w:ascii="Arial" w:hAnsi="Arial" w:cs="Arial"/>
                <w:b/>
                <w:sz w:val="20"/>
                <w:szCs w:val="20"/>
              </w:rPr>
              <w:t>Přistěhovalí</w:t>
            </w:r>
            <w:bookmarkEnd w:id="61"/>
            <w:bookmarkEnd w:id="62"/>
            <w:bookmarkEnd w:id="63"/>
          </w:p>
        </w:tc>
        <w:tc>
          <w:tcPr>
            <w:tcW w:w="885" w:type="dxa"/>
            <w:tcBorders>
              <w:top w:val="single" w:sz="8" w:space="0" w:color="auto"/>
              <w:left w:val="nil"/>
              <w:bottom w:val="single" w:sz="8" w:space="0" w:color="auto"/>
              <w:right w:val="single" w:sz="4" w:space="0" w:color="auto"/>
            </w:tcBorders>
            <w:shd w:val="clear" w:color="auto" w:fill="auto"/>
            <w:vAlign w:val="center"/>
            <w:hideMark/>
          </w:tcPr>
          <w:p w14:paraId="14F12C4E" w14:textId="77777777" w:rsidR="0090349B" w:rsidRPr="00335F71" w:rsidRDefault="0090349B" w:rsidP="0090349B">
            <w:pPr>
              <w:pStyle w:val="Nadpis2"/>
              <w:jc w:val="center"/>
              <w:rPr>
                <w:rFonts w:ascii="Arial" w:hAnsi="Arial" w:cs="Arial"/>
                <w:b/>
                <w:sz w:val="20"/>
                <w:szCs w:val="20"/>
              </w:rPr>
            </w:pPr>
            <w:bookmarkStart w:id="64" w:name="_Toc439709997"/>
            <w:bookmarkStart w:id="65" w:name="_Toc439710629"/>
            <w:bookmarkStart w:id="66" w:name="_Toc440052039"/>
            <w:r w:rsidRPr="00335F71">
              <w:rPr>
                <w:rFonts w:ascii="Arial" w:hAnsi="Arial" w:cs="Arial"/>
                <w:b/>
                <w:sz w:val="20"/>
                <w:szCs w:val="20"/>
              </w:rPr>
              <w:t>Vystěhovalí</w:t>
            </w:r>
            <w:bookmarkEnd w:id="64"/>
            <w:bookmarkEnd w:id="65"/>
            <w:bookmarkEnd w:id="66"/>
          </w:p>
        </w:tc>
        <w:tc>
          <w:tcPr>
            <w:tcW w:w="1328" w:type="dxa"/>
            <w:tcBorders>
              <w:top w:val="single" w:sz="8" w:space="0" w:color="auto"/>
              <w:left w:val="nil"/>
              <w:bottom w:val="single" w:sz="8" w:space="0" w:color="auto"/>
              <w:right w:val="single" w:sz="4" w:space="0" w:color="auto"/>
            </w:tcBorders>
            <w:shd w:val="clear" w:color="auto" w:fill="auto"/>
            <w:vAlign w:val="center"/>
            <w:hideMark/>
          </w:tcPr>
          <w:p w14:paraId="033D5A92" w14:textId="77777777" w:rsidR="0090349B" w:rsidRPr="00335F71" w:rsidRDefault="0090349B" w:rsidP="0090349B">
            <w:pPr>
              <w:pStyle w:val="Nadpis2"/>
              <w:jc w:val="center"/>
              <w:rPr>
                <w:rFonts w:ascii="Arial" w:hAnsi="Arial" w:cs="Arial"/>
                <w:b/>
                <w:sz w:val="20"/>
                <w:szCs w:val="20"/>
              </w:rPr>
            </w:pPr>
            <w:bookmarkStart w:id="67" w:name="_Toc439709998"/>
            <w:bookmarkStart w:id="68" w:name="_Toc439710630"/>
            <w:bookmarkStart w:id="69" w:name="_Toc440052040"/>
            <w:r w:rsidRPr="00335F71">
              <w:rPr>
                <w:rFonts w:ascii="Arial" w:hAnsi="Arial" w:cs="Arial"/>
                <w:b/>
                <w:sz w:val="20"/>
                <w:szCs w:val="20"/>
              </w:rPr>
              <w:t>Přírůstek přirozený</w:t>
            </w:r>
            <w:bookmarkEnd w:id="67"/>
            <w:bookmarkEnd w:id="68"/>
            <w:bookmarkEnd w:id="69"/>
          </w:p>
        </w:tc>
        <w:tc>
          <w:tcPr>
            <w:tcW w:w="1327" w:type="dxa"/>
            <w:tcBorders>
              <w:top w:val="single" w:sz="8" w:space="0" w:color="auto"/>
              <w:left w:val="nil"/>
              <w:bottom w:val="single" w:sz="8" w:space="0" w:color="auto"/>
              <w:right w:val="single" w:sz="4" w:space="0" w:color="auto"/>
            </w:tcBorders>
            <w:shd w:val="clear" w:color="auto" w:fill="auto"/>
            <w:vAlign w:val="center"/>
            <w:hideMark/>
          </w:tcPr>
          <w:p w14:paraId="63C84949" w14:textId="77777777" w:rsidR="0090349B" w:rsidRPr="00335F71" w:rsidRDefault="0090349B" w:rsidP="0090349B">
            <w:pPr>
              <w:pStyle w:val="Nadpis2"/>
              <w:jc w:val="center"/>
              <w:rPr>
                <w:rFonts w:ascii="Arial" w:hAnsi="Arial" w:cs="Arial"/>
                <w:b/>
                <w:sz w:val="20"/>
                <w:szCs w:val="20"/>
              </w:rPr>
            </w:pPr>
            <w:bookmarkStart w:id="70" w:name="_Toc439709999"/>
            <w:bookmarkStart w:id="71" w:name="_Toc439710631"/>
            <w:bookmarkStart w:id="72" w:name="_Toc440052041"/>
            <w:r w:rsidRPr="00335F71">
              <w:rPr>
                <w:rFonts w:ascii="Arial" w:hAnsi="Arial" w:cs="Arial"/>
                <w:b/>
                <w:sz w:val="20"/>
                <w:szCs w:val="20"/>
              </w:rPr>
              <w:t>Přírůstek migrační</w:t>
            </w:r>
            <w:bookmarkEnd w:id="70"/>
            <w:bookmarkEnd w:id="71"/>
            <w:bookmarkEnd w:id="72"/>
          </w:p>
        </w:tc>
        <w:tc>
          <w:tcPr>
            <w:tcW w:w="1118" w:type="dxa"/>
            <w:tcBorders>
              <w:top w:val="single" w:sz="8" w:space="0" w:color="auto"/>
              <w:left w:val="nil"/>
              <w:bottom w:val="single" w:sz="8" w:space="0" w:color="auto"/>
              <w:right w:val="single" w:sz="4" w:space="0" w:color="auto"/>
            </w:tcBorders>
            <w:shd w:val="clear" w:color="auto" w:fill="auto"/>
            <w:vAlign w:val="center"/>
            <w:hideMark/>
          </w:tcPr>
          <w:p w14:paraId="15B062D8" w14:textId="77777777" w:rsidR="0090349B" w:rsidRPr="00335F71" w:rsidRDefault="0090349B" w:rsidP="0090349B">
            <w:pPr>
              <w:pStyle w:val="Nadpis2"/>
              <w:jc w:val="center"/>
              <w:rPr>
                <w:rFonts w:ascii="Arial" w:hAnsi="Arial" w:cs="Arial"/>
                <w:b/>
                <w:sz w:val="20"/>
                <w:szCs w:val="20"/>
              </w:rPr>
            </w:pPr>
            <w:bookmarkStart w:id="73" w:name="_Toc439710000"/>
            <w:bookmarkStart w:id="74" w:name="_Toc439710632"/>
            <w:bookmarkStart w:id="75" w:name="_Toc440052042"/>
            <w:r w:rsidRPr="00335F71">
              <w:rPr>
                <w:rFonts w:ascii="Arial" w:hAnsi="Arial" w:cs="Arial"/>
                <w:b/>
                <w:sz w:val="20"/>
                <w:szCs w:val="20"/>
              </w:rPr>
              <w:t>Přírůstek celkový</w:t>
            </w:r>
            <w:bookmarkEnd w:id="73"/>
            <w:bookmarkEnd w:id="74"/>
            <w:bookmarkEnd w:id="75"/>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ACCC379" w14:textId="77777777" w:rsidR="0090349B" w:rsidRPr="00335F71" w:rsidRDefault="0090349B" w:rsidP="0090349B">
            <w:pPr>
              <w:pStyle w:val="Nadpis2"/>
              <w:jc w:val="center"/>
              <w:rPr>
                <w:rFonts w:ascii="Arial" w:hAnsi="Arial" w:cs="Arial"/>
                <w:b/>
                <w:sz w:val="20"/>
                <w:szCs w:val="20"/>
              </w:rPr>
            </w:pPr>
            <w:bookmarkStart w:id="76" w:name="_Toc439710001"/>
            <w:bookmarkStart w:id="77" w:name="_Toc439710633"/>
            <w:bookmarkStart w:id="78" w:name="_Toc440052043"/>
            <w:r w:rsidRPr="00335F71">
              <w:rPr>
                <w:rFonts w:ascii="Arial" w:hAnsi="Arial" w:cs="Arial"/>
                <w:b/>
                <w:sz w:val="20"/>
                <w:szCs w:val="20"/>
              </w:rPr>
              <w:t>Stav k 31.12.</w:t>
            </w:r>
            <w:bookmarkEnd w:id="76"/>
            <w:bookmarkEnd w:id="77"/>
            <w:bookmarkEnd w:id="78"/>
          </w:p>
        </w:tc>
        <w:tc>
          <w:tcPr>
            <w:tcW w:w="389" w:type="dxa"/>
            <w:tcBorders>
              <w:top w:val="nil"/>
              <w:left w:val="nil"/>
              <w:bottom w:val="nil"/>
              <w:right w:val="nil"/>
            </w:tcBorders>
            <w:shd w:val="clear" w:color="auto" w:fill="auto"/>
            <w:noWrap/>
            <w:vAlign w:val="bottom"/>
            <w:hideMark/>
          </w:tcPr>
          <w:p w14:paraId="0C73CBFB" w14:textId="77777777" w:rsidR="0090349B" w:rsidRPr="00335F71" w:rsidRDefault="0090349B" w:rsidP="005C0692">
            <w:pPr>
              <w:rPr>
                <w:rFonts w:ascii="Arial" w:hAnsi="Arial" w:cs="Arial"/>
                <w:color w:val="000000"/>
              </w:rPr>
            </w:pPr>
          </w:p>
        </w:tc>
      </w:tr>
      <w:tr w:rsidR="00C50F40" w:rsidRPr="00335F71" w14:paraId="0FCF550B"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2E9206FF" w14:textId="77777777" w:rsidR="0090349B" w:rsidRPr="00335F71" w:rsidRDefault="0090349B" w:rsidP="003F34A7">
            <w:pPr>
              <w:pStyle w:val="Nadpis2"/>
              <w:rPr>
                <w:rFonts w:ascii="Arial" w:hAnsi="Arial" w:cs="Arial"/>
                <w:sz w:val="20"/>
                <w:szCs w:val="20"/>
              </w:rPr>
            </w:pPr>
            <w:bookmarkStart w:id="79" w:name="_Toc439710002"/>
            <w:bookmarkStart w:id="80" w:name="_Toc439710634"/>
            <w:bookmarkStart w:id="81" w:name="_Toc440052044"/>
            <w:r w:rsidRPr="00335F71">
              <w:rPr>
                <w:rFonts w:ascii="Arial" w:hAnsi="Arial" w:cs="Arial"/>
                <w:sz w:val="20"/>
                <w:szCs w:val="20"/>
              </w:rPr>
              <w:t>2001</w:t>
            </w:r>
            <w:bookmarkEnd w:id="79"/>
            <w:bookmarkEnd w:id="80"/>
            <w:bookmarkEnd w:id="81"/>
          </w:p>
        </w:tc>
        <w:tc>
          <w:tcPr>
            <w:tcW w:w="825" w:type="dxa"/>
            <w:tcBorders>
              <w:top w:val="nil"/>
              <w:left w:val="nil"/>
              <w:bottom w:val="single" w:sz="4" w:space="0" w:color="auto"/>
              <w:right w:val="single" w:sz="4" w:space="0" w:color="auto"/>
            </w:tcBorders>
            <w:shd w:val="clear" w:color="auto" w:fill="auto"/>
            <w:noWrap/>
            <w:vAlign w:val="bottom"/>
            <w:hideMark/>
          </w:tcPr>
          <w:p w14:paraId="33233722" w14:textId="77777777" w:rsidR="0090349B" w:rsidRPr="00335F71" w:rsidRDefault="0090349B" w:rsidP="00AA32EC">
            <w:pPr>
              <w:pStyle w:val="Nadpis2"/>
              <w:jc w:val="center"/>
              <w:rPr>
                <w:rFonts w:ascii="Arial" w:hAnsi="Arial" w:cs="Arial"/>
                <w:sz w:val="20"/>
                <w:szCs w:val="20"/>
              </w:rPr>
            </w:pPr>
            <w:bookmarkStart w:id="82" w:name="_Toc439710003"/>
            <w:bookmarkStart w:id="83" w:name="_Toc439710635"/>
            <w:bookmarkStart w:id="84" w:name="_Toc440052045"/>
            <w:r w:rsidRPr="00335F71">
              <w:rPr>
                <w:rFonts w:ascii="Arial" w:hAnsi="Arial" w:cs="Arial"/>
                <w:sz w:val="20"/>
                <w:szCs w:val="20"/>
              </w:rPr>
              <w:t>435</w:t>
            </w:r>
            <w:bookmarkEnd w:id="82"/>
            <w:bookmarkEnd w:id="83"/>
            <w:bookmarkEnd w:id="84"/>
          </w:p>
        </w:tc>
        <w:tc>
          <w:tcPr>
            <w:tcW w:w="850" w:type="dxa"/>
            <w:tcBorders>
              <w:top w:val="nil"/>
              <w:left w:val="nil"/>
              <w:bottom w:val="single" w:sz="4" w:space="0" w:color="auto"/>
              <w:right w:val="single" w:sz="4" w:space="0" w:color="auto"/>
            </w:tcBorders>
            <w:shd w:val="clear" w:color="auto" w:fill="auto"/>
            <w:noWrap/>
            <w:vAlign w:val="bottom"/>
            <w:hideMark/>
          </w:tcPr>
          <w:p w14:paraId="6906ECAA" w14:textId="77777777" w:rsidR="0090349B" w:rsidRPr="00335F71" w:rsidRDefault="0090349B" w:rsidP="00AA32EC">
            <w:pPr>
              <w:pStyle w:val="Nadpis2"/>
              <w:jc w:val="center"/>
              <w:rPr>
                <w:rFonts w:ascii="Arial" w:hAnsi="Arial" w:cs="Arial"/>
                <w:sz w:val="20"/>
                <w:szCs w:val="20"/>
              </w:rPr>
            </w:pPr>
            <w:bookmarkStart w:id="85" w:name="_Toc439710004"/>
            <w:bookmarkStart w:id="86" w:name="_Toc439710636"/>
            <w:bookmarkStart w:id="87" w:name="_Toc440052046"/>
            <w:r w:rsidRPr="00335F71">
              <w:rPr>
                <w:rFonts w:ascii="Arial" w:hAnsi="Arial" w:cs="Arial"/>
                <w:sz w:val="20"/>
                <w:szCs w:val="20"/>
              </w:rPr>
              <w:t>4</w:t>
            </w:r>
            <w:bookmarkEnd w:id="85"/>
            <w:bookmarkEnd w:id="86"/>
            <w:bookmarkEnd w:id="87"/>
          </w:p>
        </w:tc>
        <w:tc>
          <w:tcPr>
            <w:tcW w:w="993" w:type="dxa"/>
            <w:tcBorders>
              <w:top w:val="nil"/>
              <w:left w:val="nil"/>
              <w:bottom w:val="single" w:sz="4" w:space="0" w:color="auto"/>
              <w:right w:val="single" w:sz="4" w:space="0" w:color="auto"/>
            </w:tcBorders>
            <w:shd w:val="clear" w:color="auto" w:fill="auto"/>
            <w:noWrap/>
            <w:vAlign w:val="bottom"/>
            <w:hideMark/>
          </w:tcPr>
          <w:p w14:paraId="49B22361" w14:textId="77777777" w:rsidR="0090349B" w:rsidRPr="00335F71" w:rsidRDefault="0090349B" w:rsidP="00AA32EC">
            <w:pPr>
              <w:pStyle w:val="Nadpis2"/>
              <w:jc w:val="center"/>
              <w:rPr>
                <w:rFonts w:ascii="Arial" w:hAnsi="Arial" w:cs="Arial"/>
                <w:sz w:val="20"/>
                <w:szCs w:val="20"/>
              </w:rPr>
            </w:pPr>
            <w:bookmarkStart w:id="88" w:name="_Toc439710005"/>
            <w:bookmarkStart w:id="89" w:name="_Toc439710637"/>
            <w:bookmarkStart w:id="90" w:name="_Toc440052047"/>
            <w:r w:rsidRPr="00335F71">
              <w:rPr>
                <w:rFonts w:ascii="Arial" w:hAnsi="Arial" w:cs="Arial"/>
                <w:sz w:val="20"/>
                <w:szCs w:val="20"/>
              </w:rPr>
              <w:t>6</w:t>
            </w:r>
            <w:bookmarkEnd w:id="88"/>
            <w:bookmarkEnd w:id="89"/>
            <w:bookmarkEnd w:id="90"/>
          </w:p>
        </w:tc>
        <w:tc>
          <w:tcPr>
            <w:tcW w:w="870" w:type="dxa"/>
            <w:tcBorders>
              <w:top w:val="nil"/>
              <w:left w:val="nil"/>
              <w:bottom w:val="single" w:sz="4" w:space="0" w:color="auto"/>
              <w:right w:val="single" w:sz="4" w:space="0" w:color="auto"/>
            </w:tcBorders>
            <w:shd w:val="clear" w:color="auto" w:fill="auto"/>
            <w:noWrap/>
            <w:vAlign w:val="bottom"/>
            <w:hideMark/>
          </w:tcPr>
          <w:p w14:paraId="5204101C" w14:textId="77777777" w:rsidR="0090349B" w:rsidRPr="00335F71" w:rsidRDefault="0090349B" w:rsidP="00AA32EC">
            <w:pPr>
              <w:pStyle w:val="Nadpis2"/>
              <w:jc w:val="center"/>
              <w:rPr>
                <w:rFonts w:ascii="Arial" w:hAnsi="Arial" w:cs="Arial"/>
                <w:sz w:val="20"/>
                <w:szCs w:val="20"/>
              </w:rPr>
            </w:pPr>
            <w:bookmarkStart w:id="91" w:name="_Toc439710006"/>
            <w:bookmarkStart w:id="92" w:name="_Toc439710638"/>
            <w:bookmarkStart w:id="93" w:name="_Toc440052048"/>
            <w:r w:rsidRPr="00335F71">
              <w:rPr>
                <w:rFonts w:ascii="Arial" w:hAnsi="Arial" w:cs="Arial"/>
                <w:sz w:val="20"/>
                <w:szCs w:val="20"/>
              </w:rPr>
              <w:t>15</w:t>
            </w:r>
            <w:bookmarkEnd w:id="91"/>
            <w:bookmarkEnd w:id="92"/>
            <w:bookmarkEnd w:id="93"/>
          </w:p>
        </w:tc>
        <w:tc>
          <w:tcPr>
            <w:tcW w:w="885" w:type="dxa"/>
            <w:tcBorders>
              <w:top w:val="nil"/>
              <w:left w:val="nil"/>
              <w:bottom w:val="single" w:sz="4" w:space="0" w:color="auto"/>
              <w:right w:val="single" w:sz="4" w:space="0" w:color="auto"/>
            </w:tcBorders>
            <w:shd w:val="clear" w:color="auto" w:fill="auto"/>
            <w:noWrap/>
            <w:vAlign w:val="bottom"/>
            <w:hideMark/>
          </w:tcPr>
          <w:p w14:paraId="00EAF424" w14:textId="77777777" w:rsidR="0090349B" w:rsidRPr="00335F71" w:rsidRDefault="0090349B" w:rsidP="00AA32EC">
            <w:pPr>
              <w:pStyle w:val="Nadpis2"/>
              <w:jc w:val="center"/>
              <w:rPr>
                <w:rFonts w:ascii="Arial" w:hAnsi="Arial" w:cs="Arial"/>
                <w:sz w:val="20"/>
                <w:szCs w:val="20"/>
              </w:rPr>
            </w:pPr>
            <w:bookmarkStart w:id="94" w:name="_Toc439710007"/>
            <w:bookmarkStart w:id="95" w:name="_Toc439710639"/>
            <w:bookmarkStart w:id="96" w:name="_Toc440052049"/>
            <w:r w:rsidRPr="00335F71">
              <w:rPr>
                <w:rFonts w:ascii="Arial" w:hAnsi="Arial" w:cs="Arial"/>
                <w:sz w:val="20"/>
                <w:szCs w:val="20"/>
              </w:rPr>
              <w:t>9</w:t>
            </w:r>
            <w:bookmarkEnd w:id="94"/>
            <w:bookmarkEnd w:id="95"/>
            <w:bookmarkEnd w:id="96"/>
          </w:p>
        </w:tc>
        <w:tc>
          <w:tcPr>
            <w:tcW w:w="1328" w:type="dxa"/>
            <w:tcBorders>
              <w:top w:val="nil"/>
              <w:left w:val="nil"/>
              <w:bottom w:val="single" w:sz="4" w:space="0" w:color="auto"/>
              <w:right w:val="single" w:sz="4" w:space="0" w:color="auto"/>
            </w:tcBorders>
            <w:shd w:val="clear" w:color="auto" w:fill="auto"/>
            <w:noWrap/>
            <w:vAlign w:val="bottom"/>
            <w:hideMark/>
          </w:tcPr>
          <w:p w14:paraId="50A4C71E" w14:textId="77777777" w:rsidR="0090349B" w:rsidRPr="00335F71" w:rsidRDefault="0090349B" w:rsidP="00AA32EC">
            <w:pPr>
              <w:pStyle w:val="Nadpis2"/>
              <w:jc w:val="center"/>
              <w:rPr>
                <w:rFonts w:ascii="Arial" w:hAnsi="Arial" w:cs="Arial"/>
                <w:sz w:val="20"/>
                <w:szCs w:val="20"/>
              </w:rPr>
            </w:pPr>
            <w:bookmarkStart w:id="97" w:name="_Toc439710008"/>
            <w:bookmarkStart w:id="98" w:name="_Toc439710640"/>
            <w:bookmarkStart w:id="99" w:name="_Toc440052050"/>
            <w:r w:rsidRPr="00335F71">
              <w:rPr>
                <w:rFonts w:ascii="Arial" w:hAnsi="Arial" w:cs="Arial"/>
                <w:sz w:val="20"/>
                <w:szCs w:val="20"/>
              </w:rPr>
              <w:t>-2</w:t>
            </w:r>
            <w:bookmarkEnd w:id="97"/>
            <w:bookmarkEnd w:id="98"/>
            <w:bookmarkEnd w:id="99"/>
          </w:p>
        </w:tc>
        <w:tc>
          <w:tcPr>
            <w:tcW w:w="1327" w:type="dxa"/>
            <w:tcBorders>
              <w:top w:val="nil"/>
              <w:left w:val="nil"/>
              <w:bottom w:val="single" w:sz="4" w:space="0" w:color="auto"/>
              <w:right w:val="single" w:sz="4" w:space="0" w:color="auto"/>
            </w:tcBorders>
            <w:shd w:val="clear" w:color="auto" w:fill="auto"/>
            <w:noWrap/>
            <w:vAlign w:val="bottom"/>
            <w:hideMark/>
          </w:tcPr>
          <w:p w14:paraId="5C77B306" w14:textId="77777777" w:rsidR="0090349B" w:rsidRPr="00335F71" w:rsidRDefault="0090349B" w:rsidP="00AA32EC">
            <w:pPr>
              <w:pStyle w:val="Nadpis2"/>
              <w:jc w:val="center"/>
              <w:rPr>
                <w:rFonts w:ascii="Arial" w:hAnsi="Arial" w:cs="Arial"/>
                <w:sz w:val="20"/>
                <w:szCs w:val="20"/>
              </w:rPr>
            </w:pPr>
            <w:bookmarkStart w:id="100" w:name="_Toc439710009"/>
            <w:bookmarkStart w:id="101" w:name="_Toc439710641"/>
            <w:bookmarkStart w:id="102" w:name="_Toc440052051"/>
            <w:r w:rsidRPr="00335F71">
              <w:rPr>
                <w:rFonts w:ascii="Arial" w:hAnsi="Arial" w:cs="Arial"/>
                <w:sz w:val="20"/>
                <w:szCs w:val="20"/>
              </w:rPr>
              <w:t>6</w:t>
            </w:r>
            <w:bookmarkEnd w:id="100"/>
            <w:bookmarkEnd w:id="101"/>
            <w:bookmarkEnd w:id="102"/>
          </w:p>
        </w:tc>
        <w:tc>
          <w:tcPr>
            <w:tcW w:w="1118" w:type="dxa"/>
            <w:tcBorders>
              <w:top w:val="nil"/>
              <w:left w:val="nil"/>
              <w:bottom w:val="single" w:sz="4" w:space="0" w:color="auto"/>
              <w:right w:val="single" w:sz="4" w:space="0" w:color="auto"/>
            </w:tcBorders>
            <w:shd w:val="clear" w:color="auto" w:fill="auto"/>
            <w:noWrap/>
            <w:vAlign w:val="bottom"/>
            <w:hideMark/>
          </w:tcPr>
          <w:p w14:paraId="771BCC69" w14:textId="77777777" w:rsidR="0090349B" w:rsidRPr="00335F71" w:rsidRDefault="0090349B" w:rsidP="00AA32EC">
            <w:pPr>
              <w:pStyle w:val="Nadpis2"/>
              <w:jc w:val="center"/>
              <w:rPr>
                <w:rFonts w:ascii="Arial" w:hAnsi="Arial" w:cs="Arial"/>
                <w:sz w:val="20"/>
                <w:szCs w:val="20"/>
              </w:rPr>
            </w:pPr>
            <w:bookmarkStart w:id="103" w:name="_Toc439710010"/>
            <w:bookmarkStart w:id="104" w:name="_Toc439710642"/>
            <w:bookmarkStart w:id="105" w:name="_Toc440052052"/>
            <w:r w:rsidRPr="00335F71">
              <w:rPr>
                <w:rFonts w:ascii="Arial" w:hAnsi="Arial" w:cs="Arial"/>
                <w:sz w:val="20"/>
                <w:szCs w:val="20"/>
              </w:rPr>
              <w:t>4</w:t>
            </w:r>
            <w:bookmarkEnd w:id="103"/>
            <w:bookmarkEnd w:id="104"/>
            <w:bookmarkEnd w:id="105"/>
          </w:p>
        </w:tc>
        <w:tc>
          <w:tcPr>
            <w:tcW w:w="709" w:type="dxa"/>
            <w:tcBorders>
              <w:top w:val="nil"/>
              <w:left w:val="nil"/>
              <w:bottom w:val="single" w:sz="4" w:space="0" w:color="auto"/>
              <w:right w:val="single" w:sz="8" w:space="0" w:color="auto"/>
            </w:tcBorders>
            <w:shd w:val="clear" w:color="auto" w:fill="auto"/>
            <w:noWrap/>
            <w:vAlign w:val="bottom"/>
            <w:hideMark/>
          </w:tcPr>
          <w:p w14:paraId="007DD32E" w14:textId="77777777" w:rsidR="0090349B" w:rsidRPr="00335F71" w:rsidRDefault="0090349B" w:rsidP="00AA32EC">
            <w:pPr>
              <w:pStyle w:val="Nadpis2"/>
              <w:jc w:val="center"/>
              <w:rPr>
                <w:rFonts w:ascii="Arial" w:hAnsi="Arial" w:cs="Arial"/>
                <w:sz w:val="20"/>
                <w:szCs w:val="20"/>
              </w:rPr>
            </w:pPr>
            <w:bookmarkStart w:id="106" w:name="_Toc439710011"/>
            <w:bookmarkStart w:id="107" w:name="_Toc439710643"/>
            <w:bookmarkStart w:id="108" w:name="_Toc440052053"/>
            <w:r w:rsidRPr="00335F71">
              <w:rPr>
                <w:rFonts w:ascii="Arial" w:hAnsi="Arial" w:cs="Arial"/>
                <w:sz w:val="20"/>
                <w:szCs w:val="20"/>
              </w:rPr>
              <w:t>439</w:t>
            </w:r>
            <w:bookmarkEnd w:id="106"/>
            <w:bookmarkEnd w:id="107"/>
            <w:bookmarkEnd w:id="108"/>
          </w:p>
        </w:tc>
        <w:tc>
          <w:tcPr>
            <w:tcW w:w="389" w:type="dxa"/>
            <w:tcBorders>
              <w:top w:val="nil"/>
              <w:left w:val="nil"/>
              <w:bottom w:val="nil"/>
              <w:right w:val="nil"/>
            </w:tcBorders>
            <w:shd w:val="clear" w:color="auto" w:fill="auto"/>
            <w:noWrap/>
            <w:vAlign w:val="bottom"/>
            <w:hideMark/>
          </w:tcPr>
          <w:p w14:paraId="761B4913" w14:textId="77777777" w:rsidR="0090349B" w:rsidRPr="00335F71" w:rsidRDefault="0090349B" w:rsidP="005C0692">
            <w:pPr>
              <w:jc w:val="right"/>
              <w:rPr>
                <w:rFonts w:ascii="Arial" w:hAnsi="Arial" w:cs="Arial"/>
                <w:color w:val="000000"/>
              </w:rPr>
            </w:pPr>
          </w:p>
        </w:tc>
      </w:tr>
      <w:tr w:rsidR="00C50F40" w:rsidRPr="00335F71" w14:paraId="60DF6167"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1FFE3EAC" w14:textId="77777777" w:rsidR="0090349B" w:rsidRPr="00335F71" w:rsidRDefault="0090349B" w:rsidP="003F34A7">
            <w:pPr>
              <w:pStyle w:val="Nadpis2"/>
              <w:rPr>
                <w:rFonts w:ascii="Arial" w:hAnsi="Arial" w:cs="Arial"/>
                <w:sz w:val="20"/>
                <w:szCs w:val="20"/>
              </w:rPr>
            </w:pPr>
            <w:bookmarkStart w:id="109" w:name="_Toc439710012"/>
            <w:bookmarkStart w:id="110" w:name="_Toc439710644"/>
            <w:bookmarkStart w:id="111" w:name="_Toc440052054"/>
            <w:r w:rsidRPr="00335F71">
              <w:rPr>
                <w:rFonts w:ascii="Arial" w:hAnsi="Arial" w:cs="Arial"/>
                <w:sz w:val="20"/>
                <w:szCs w:val="20"/>
              </w:rPr>
              <w:t>2002</w:t>
            </w:r>
            <w:bookmarkEnd w:id="109"/>
            <w:bookmarkEnd w:id="110"/>
            <w:bookmarkEnd w:id="111"/>
          </w:p>
        </w:tc>
        <w:tc>
          <w:tcPr>
            <w:tcW w:w="825" w:type="dxa"/>
            <w:tcBorders>
              <w:top w:val="nil"/>
              <w:left w:val="nil"/>
              <w:bottom w:val="single" w:sz="4" w:space="0" w:color="auto"/>
              <w:right w:val="single" w:sz="4" w:space="0" w:color="auto"/>
            </w:tcBorders>
            <w:shd w:val="clear" w:color="auto" w:fill="auto"/>
            <w:noWrap/>
            <w:vAlign w:val="bottom"/>
            <w:hideMark/>
          </w:tcPr>
          <w:p w14:paraId="77B6FE62" w14:textId="77777777" w:rsidR="0090349B" w:rsidRPr="00335F71" w:rsidRDefault="0090349B" w:rsidP="00AA32EC">
            <w:pPr>
              <w:pStyle w:val="Nadpis2"/>
              <w:jc w:val="center"/>
              <w:rPr>
                <w:rFonts w:ascii="Arial" w:hAnsi="Arial" w:cs="Arial"/>
                <w:sz w:val="20"/>
                <w:szCs w:val="20"/>
              </w:rPr>
            </w:pPr>
            <w:bookmarkStart w:id="112" w:name="_Toc439710013"/>
            <w:bookmarkStart w:id="113" w:name="_Toc439710645"/>
            <w:bookmarkStart w:id="114" w:name="_Toc440052055"/>
            <w:r w:rsidRPr="00335F71">
              <w:rPr>
                <w:rFonts w:ascii="Arial" w:hAnsi="Arial" w:cs="Arial"/>
                <w:sz w:val="20"/>
                <w:szCs w:val="20"/>
              </w:rPr>
              <w:t>439</w:t>
            </w:r>
            <w:bookmarkEnd w:id="112"/>
            <w:bookmarkEnd w:id="113"/>
            <w:bookmarkEnd w:id="114"/>
          </w:p>
        </w:tc>
        <w:tc>
          <w:tcPr>
            <w:tcW w:w="850" w:type="dxa"/>
            <w:tcBorders>
              <w:top w:val="nil"/>
              <w:left w:val="nil"/>
              <w:bottom w:val="single" w:sz="4" w:space="0" w:color="auto"/>
              <w:right w:val="single" w:sz="4" w:space="0" w:color="auto"/>
            </w:tcBorders>
            <w:shd w:val="clear" w:color="auto" w:fill="auto"/>
            <w:noWrap/>
            <w:vAlign w:val="bottom"/>
            <w:hideMark/>
          </w:tcPr>
          <w:p w14:paraId="4249F4C1" w14:textId="77777777" w:rsidR="0090349B" w:rsidRPr="00335F71" w:rsidRDefault="0090349B" w:rsidP="00AA32EC">
            <w:pPr>
              <w:pStyle w:val="Nadpis2"/>
              <w:jc w:val="center"/>
              <w:rPr>
                <w:rFonts w:ascii="Arial" w:hAnsi="Arial" w:cs="Arial"/>
                <w:sz w:val="20"/>
                <w:szCs w:val="20"/>
              </w:rPr>
            </w:pPr>
            <w:bookmarkStart w:id="115" w:name="_Toc439710014"/>
            <w:bookmarkStart w:id="116" w:name="_Toc439710646"/>
            <w:bookmarkStart w:id="117" w:name="_Toc440052056"/>
            <w:r w:rsidRPr="00335F71">
              <w:rPr>
                <w:rFonts w:ascii="Arial" w:hAnsi="Arial" w:cs="Arial"/>
                <w:sz w:val="20"/>
                <w:szCs w:val="20"/>
              </w:rPr>
              <w:t>3</w:t>
            </w:r>
            <w:bookmarkEnd w:id="115"/>
            <w:bookmarkEnd w:id="116"/>
            <w:bookmarkEnd w:id="117"/>
          </w:p>
        </w:tc>
        <w:tc>
          <w:tcPr>
            <w:tcW w:w="993" w:type="dxa"/>
            <w:tcBorders>
              <w:top w:val="nil"/>
              <w:left w:val="nil"/>
              <w:bottom w:val="single" w:sz="4" w:space="0" w:color="auto"/>
              <w:right w:val="single" w:sz="4" w:space="0" w:color="auto"/>
            </w:tcBorders>
            <w:shd w:val="clear" w:color="auto" w:fill="auto"/>
            <w:noWrap/>
            <w:vAlign w:val="bottom"/>
            <w:hideMark/>
          </w:tcPr>
          <w:p w14:paraId="2A3F7365" w14:textId="77777777" w:rsidR="0090349B" w:rsidRPr="00335F71" w:rsidRDefault="0090349B" w:rsidP="00AA32EC">
            <w:pPr>
              <w:pStyle w:val="Nadpis2"/>
              <w:jc w:val="center"/>
              <w:rPr>
                <w:rFonts w:ascii="Arial" w:hAnsi="Arial" w:cs="Arial"/>
                <w:sz w:val="20"/>
                <w:szCs w:val="20"/>
              </w:rPr>
            </w:pPr>
            <w:bookmarkStart w:id="118" w:name="_Toc439710015"/>
            <w:bookmarkStart w:id="119" w:name="_Toc439710647"/>
            <w:bookmarkStart w:id="120" w:name="_Toc440052057"/>
            <w:r w:rsidRPr="00335F71">
              <w:rPr>
                <w:rFonts w:ascii="Arial" w:hAnsi="Arial" w:cs="Arial"/>
                <w:sz w:val="20"/>
                <w:szCs w:val="20"/>
              </w:rPr>
              <w:t>6</w:t>
            </w:r>
            <w:bookmarkEnd w:id="118"/>
            <w:bookmarkEnd w:id="119"/>
            <w:bookmarkEnd w:id="120"/>
          </w:p>
        </w:tc>
        <w:tc>
          <w:tcPr>
            <w:tcW w:w="870" w:type="dxa"/>
            <w:tcBorders>
              <w:top w:val="nil"/>
              <w:left w:val="nil"/>
              <w:bottom w:val="single" w:sz="4" w:space="0" w:color="auto"/>
              <w:right w:val="single" w:sz="4" w:space="0" w:color="auto"/>
            </w:tcBorders>
            <w:shd w:val="clear" w:color="auto" w:fill="auto"/>
            <w:noWrap/>
            <w:vAlign w:val="bottom"/>
            <w:hideMark/>
          </w:tcPr>
          <w:p w14:paraId="5F3AB704" w14:textId="77777777" w:rsidR="0090349B" w:rsidRPr="00335F71" w:rsidRDefault="0090349B" w:rsidP="00AA32EC">
            <w:pPr>
              <w:pStyle w:val="Nadpis2"/>
              <w:jc w:val="center"/>
              <w:rPr>
                <w:rFonts w:ascii="Arial" w:hAnsi="Arial" w:cs="Arial"/>
                <w:sz w:val="20"/>
                <w:szCs w:val="20"/>
              </w:rPr>
            </w:pPr>
            <w:bookmarkStart w:id="121" w:name="_Toc439710016"/>
            <w:bookmarkStart w:id="122" w:name="_Toc439710648"/>
            <w:bookmarkStart w:id="123" w:name="_Toc440052058"/>
            <w:r w:rsidRPr="00335F71">
              <w:rPr>
                <w:rFonts w:ascii="Arial" w:hAnsi="Arial" w:cs="Arial"/>
                <w:sz w:val="20"/>
                <w:szCs w:val="20"/>
              </w:rPr>
              <w:t>9</w:t>
            </w:r>
            <w:bookmarkEnd w:id="121"/>
            <w:bookmarkEnd w:id="122"/>
            <w:bookmarkEnd w:id="123"/>
          </w:p>
        </w:tc>
        <w:tc>
          <w:tcPr>
            <w:tcW w:w="885" w:type="dxa"/>
            <w:tcBorders>
              <w:top w:val="nil"/>
              <w:left w:val="nil"/>
              <w:bottom w:val="single" w:sz="4" w:space="0" w:color="auto"/>
              <w:right w:val="single" w:sz="4" w:space="0" w:color="auto"/>
            </w:tcBorders>
            <w:shd w:val="clear" w:color="auto" w:fill="auto"/>
            <w:noWrap/>
            <w:vAlign w:val="bottom"/>
            <w:hideMark/>
          </w:tcPr>
          <w:p w14:paraId="6A8BFFAC" w14:textId="77777777" w:rsidR="0090349B" w:rsidRPr="00335F71" w:rsidRDefault="0090349B" w:rsidP="00AA32EC">
            <w:pPr>
              <w:pStyle w:val="Nadpis2"/>
              <w:jc w:val="center"/>
              <w:rPr>
                <w:rFonts w:ascii="Arial" w:hAnsi="Arial" w:cs="Arial"/>
                <w:sz w:val="20"/>
                <w:szCs w:val="20"/>
              </w:rPr>
            </w:pPr>
            <w:bookmarkStart w:id="124" w:name="_Toc439710017"/>
            <w:bookmarkStart w:id="125" w:name="_Toc439710649"/>
            <w:bookmarkStart w:id="126" w:name="_Toc440052059"/>
            <w:r w:rsidRPr="00335F71">
              <w:rPr>
                <w:rFonts w:ascii="Arial" w:hAnsi="Arial" w:cs="Arial"/>
                <w:sz w:val="20"/>
                <w:szCs w:val="20"/>
              </w:rPr>
              <w:t>12</w:t>
            </w:r>
            <w:bookmarkEnd w:id="124"/>
            <w:bookmarkEnd w:id="125"/>
            <w:bookmarkEnd w:id="126"/>
          </w:p>
        </w:tc>
        <w:tc>
          <w:tcPr>
            <w:tcW w:w="1328" w:type="dxa"/>
            <w:tcBorders>
              <w:top w:val="nil"/>
              <w:left w:val="nil"/>
              <w:bottom w:val="single" w:sz="4" w:space="0" w:color="auto"/>
              <w:right w:val="single" w:sz="4" w:space="0" w:color="auto"/>
            </w:tcBorders>
            <w:shd w:val="clear" w:color="auto" w:fill="auto"/>
            <w:noWrap/>
            <w:vAlign w:val="bottom"/>
            <w:hideMark/>
          </w:tcPr>
          <w:p w14:paraId="17DC66EB" w14:textId="77777777" w:rsidR="0090349B" w:rsidRPr="00335F71" w:rsidRDefault="0090349B" w:rsidP="00AA32EC">
            <w:pPr>
              <w:pStyle w:val="Nadpis2"/>
              <w:jc w:val="center"/>
              <w:rPr>
                <w:rFonts w:ascii="Arial" w:hAnsi="Arial" w:cs="Arial"/>
                <w:sz w:val="20"/>
                <w:szCs w:val="20"/>
              </w:rPr>
            </w:pPr>
            <w:bookmarkStart w:id="127" w:name="_Toc439710018"/>
            <w:bookmarkStart w:id="128" w:name="_Toc439710650"/>
            <w:bookmarkStart w:id="129" w:name="_Toc440052060"/>
            <w:r w:rsidRPr="00335F71">
              <w:rPr>
                <w:rFonts w:ascii="Arial" w:hAnsi="Arial" w:cs="Arial"/>
                <w:sz w:val="20"/>
                <w:szCs w:val="20"/>
              </w:rPr>
              <w:t>-3</w:t>
            </w:r>
            <w:bookmarkEnd w:id="127"/>
            <w:bookmarkEnd w:id="128"/>
            <w:bookmarkEnd w:id="129"/>
          </w:p>
        </w:tc>
        <w:tc>
          <w:tcPr>
            <w:tcW w:w="1327" w:type="dxa"/>
            <w:tcBorders>
              <w:top w:val="nil"/>
              <w:left w:val="nil"/>
              <w:bottom w:val="single" w:sz="4" w:space="0" w:color="auto"/>
              <w:right w:val="single" w:sz="4" w:space="0" w:color="auto"/>
            </w:tcBorders>
            <w:shd w:val="clear" w:color="auto" w:fill="auto"/>
            <w:noWrap/>
            <w:vAlign w:val="bottom"/>
            <w:hideMark/>
          </w:tcPr>
          <w:p w14:paraId="7D64FB64" w14:textId="77777777" w:rsidR="0090349B" w:rsidRPr="00335F71" w:rsidRDefault="0090349B" w:rsidP="00AA32EC">
            <w:pPr>
              <w:pStyle w:val="Nadpis2"/>
              <w:jc w:val="center"/>
              <w:rPr>
                <w:rFonts w:ascii="Arial" w:hAnsi="Arial" w:cs="Arial"/>
                <w:sz w:val="20"/>
                <w:szCs w:val="20"/>
              </w:rPr>
            </w:pPr>
            <w:bookmarkStart w:id="130" w:name="_Toc439710019"/>
            <w:bookmarkStart w:id="131" w:name="_Toc439710651"/>
            <w:bookmarkStart w:id="132" w:name="_Toc440052061"/>
            <w:r w:rsidRPr="00335F71">
              <w:rPr>
                <w:rFonts w:ascii="Arial" w:hAnsi="Arial" w:cs="Arial"/>
                <w:sz w:val="20"/>
                <w:szCs w:val="20"/>
              </w:rPr>
              <w:t>-3</w:t>
            </w:r>
            <w:bookmarkEnd w:id="130"/>
            <w:bookmarkEnd w:id="131"/>
            <w:bookmarkEnd w:id="132"/>
          </w:p>
        </w:tc>
        <w:tc>
          <w:tcPr>
            <w:tcW w:w="1118" w:type="dxa"/>
            <w:tcBorders>
              <w:top w:val="nil"/>
              <w:left w:val="nil"/>
              <w:bottom w:val="single" w:sz="4" w:space="0" w:color="auto"/>
              <w:right w:val="single" w:sz="4" w:space="0" w:color="auto"/>
            </w:tcBorders>
            <w:shd w:val="clear" w:color="auto" w:fill="auto"/>
            <w:noWrap/>
            <w:vAlign w:val="bottom"/>
            <w:hideMark/>
          </w:tcPr>
          <w:p w14:paraId="260D2A1C" w14:textId="77777777" w:rsidR="0090349B" w:rsidRPr="00335F71" w:rsidRDefault="0090349B" w:rsidP="00AA32EC">
            <w:pPr>
              <w:pStyle w:val="Nadpis2"/>
              <w:jc w:val="center"/>
              <w:rPr>
                <w:rFonts w:ascii="Arial" w:hAnsi="Arial" w:cs="Arial"/>
                <w:sz w:val="20"/>
                <w:szCs w:val="20"/>
              </w:rPr>
            </w:pPr>
            <w:bookmarkStart w:id="133" w:name="_Toc439710020"/>
            <w:bookmarkStart w:id="134" w:name="_Toc439710652"/>
            <w:bookmarkStart w:id="135" w:name="_Toc440052062"/>
            <w:r w:rsidRPr="00335F71">
              <w:rPr>
                <w:rFonts w:ascii="Arial" w:hAnsi="Arial" w:cs="Arial"/>
                <w:sz w:val="20"/>
                <w:szCs w:val="20"/>
              </w:rPr>
              <w:t>-6</w:t>
            </w:r>
            <w:bookmarkEnd w:id="133"/>
            <w:bookmarkEnd w:id="134"/>
            <w:bookmarkEnd w:id="135"/>
          </w:p>
        </w:tc>
        <w:tc>
          <w:tcPr>
            <w:tcW w:w="709" w:type="dxa"/>
            <w:tcBorders>
              <w:top w:val="nil"/>
              <w:left w:val="nil"/>
              <w:bottom w:val="single" w:sz="4" w:space="0" w:color="auto"/>
              <w:right w:val="single" w:sz="8" w:space="0" w:color="auto"/>
            </w:tcBorders>
            <w:shd w:val="clear" w:color="auto" w:fill="auto"/>
            <w:noWrap/>
            <w:vAlign w:val="bottom"/>
            <w:hideMark/>
          </w:tcPr>
          <w:p w14:paraId="62153489" w14:textId="77777777" w:rsidR="0090349B" w:rsidRPr="00335F71" w:rsidRDefault="0090349B" w:rsidP="00AA32EC">
            <w:pPr>
              <w:pStyle w:val="Nadpis2"/>
              <w:jc w:val="center"/>
              <w:rPr>
                <w:rFonts w:ascii="Arial" w:hAnsi="Arial" w:cs="Arial"/>
                <w:sz w:val="20"/>
                <w:szCs w:val="20"/>
              </w:rPr>
            </w:pPr>
            <w:bookmarkStart w:id="136" w:name="_Toc439710021"/>
            <w:bookmarkStart w:id="137" w:name="_Toc439710653"/>
            <w:bookmarkStart w:id="138" w:name="_Toc440052063"/>
            <w:r w:rsidRPr="00335F71">
              <w:rPr>
                <w:rFonts w:ascii="Arial" w:hAnsi="Arial" w:cs="Arial"/>
                <w:sz w:val="20"/>
                <w:szCs w:val="20"/>
              </w:rPr>
              <w:t>433</w:t>
            </w:r>
            <w:bookmarkEnd w:id="136"/>
            <w:bookmarkEnd w:id="137"/>
            <w:bookmarkEnd w:id="138"/>
          </w:p>
        </w:tc>
        <w:tc>
          <w:tcPr>
            <w:tcW w:w="389" w:type="dxa"/>
            <w:tcBorders>
              <w:top w:val="nil"/>
              <w:left w:val="nil"/>
              <w:bottom w:val="nil"/>
              <w:right w:val="nil"/>
            </w:tcBorders>
            <w:shd w:val="clear" w:color="auto" w:fill="auto"/>
            <w:noWrap/>
            <w:vAlign w:val="bottom"/>
            <w:hideMark/>
          </w:tcPr>
          <w:p w14:paraId="628D46BB" w14:textId="77777777" w:rsidR="0090349B" w:rsidRPr="00335F71" w:rsidRDefault="0090349B" w:rsidP="005C0692">
            <w:pPr>
              <w:jc w:val="right"/>
              <w:rPr>
                <w:rFonts w:ascii="Arial" w:hAnsi="Arial" w:cs="Arial"/>
                <w:color w:val="000000"/>
              </w:rPr>
            </w:pPr>
          </w:p>
        </w:tc>
      </w:tr>
      <w:tr w:rsidR="00C50F40" w:rsidRPr="00335F71" w14:paraId="43B1A431"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74A894B7" w14:textId="77777777" w:rsidR="0090349B" w:rsidRPr="00335F71" w:rsidRDefault="0090349B" w:rsidP="003F34A7">
            <w:pPr>
              <w:pStyle w:val="Nadpis2"/>
              <w:rPr>
                <w:rFonts w:ascii="Arial" w:hAnsi="Arial" w:cs="Arial"/>
                <w:sz w:val="20"/>
                <w:szCs w:val="20"/>
              </w:rPr>
            </w:pPr>
            <w:bookmarkStart w:id="139" w:name="_Toc439710022"/>
            <w:bookmarkStart w:id="140" w:name="_Toc439710654"/>
            <w:bookmarkStart w:id="141" w:name="_Toc440052064"/>
            <w:r w:rsidRPr="00335F71">
              <w:rPr>
                <w:rFonts w:ascii="Arial" w:hAnsi="Arial" w:cs="Arial"/>
                <w:sz w:val="20"/>
                <w:szCs w:val="20"/>
              </w:rPr>
              <w:t>2003</w:t>
            </w:r>
            <w:bookmarkEnd w:id="139"/>
            <w:bookmarkEnd w:id="140"/>
            <w:bookmarkEnd w:id="141"/>
          </w:p>
        </w:tc>
        <w:tc>
          <w:tcPr>
            <w:tcW w:w="825" w:type="dxa"/>
            <w:tcBorders>
              <w:top w:val="nil"/>
              <w:left w:val="nil"/>
              <w:bottom w:val="single" w:sz="4" w:space="0" w:color="auto"/>
              <w:right w:val="single" w:sz="4" w:space="0" w:color="auto"/>
            </w:tcBorders>
            <w:shd w:val="clear" w:color="auto" w:fill="auto"/>
            <w:noWrap/>
            <w:vAlign w:val="bottom"/>
            <w:hideMark/>
          </w:tcPr>
          <w:p w14:paraId="025E2AB1" w14:textId="77777777" w:rsidR="0090349B" w:rsidRPr="00335F71" w:rsidRDefault="0090349B" w:rsidP="00AA32EC">
            <w:pPr>
              <w:pStyle w:val="Nadpis2"/>
              <w:jc w:val="center"/>
              <w:rPr>
                <w:rFonts w:ascii="Arial" w:hAnsi="Arial" w:cs="Arial"/>
                <w:sz w:val="20"/>
                <w:szCs w:val="20"/>
              </w:rPr>
            </w:pPr>
            <w:bookmarkStart w:id="142" w:name="_Toc439710023"/>
            <w:bookmarkStart w:id="143" w:name="_Toc439710655"/>
            <w:bookmarkStart w:id="144" w:name="_Toc440052065"/>
            <w:r w:rsidRPr="00335F71">
              <w:rPr>
                <w:rFonts w:ascii="Arial" w:hAnsi="Arial" w:cs="Arial"/>
                <w:sz w:val="20"/>
                <w:szCs w:val="20"/>
              </w:rPr>
              <w:t>433</w:t>
            </w:r>
            <w:bookmarkEnd w:id="142"/>
            <w:bookmarkEnd w:id="143"/>
            <w:bookmarkEnd w:id="144"/>
          </w:p>
        </w:tc>
        <w:tc>
          <w:tcPr>
            <w:tcW w:w="850" w:type="dxa"/>
            <w:tcBorders>
              <w:top w:val="nil"/>
              <w:left w:val="nil"/>
              <w:bottom w:val="single" w:sz="4" w:space="0" w:color="auto"/>
              <w:right w:val="single" w:sz="4" w:space="0" w:color="auto"/>
            </w:tcBorders>
            <w:shd w:val="clear" w:color="auto" w:fill="auto"/>
            <w:noWrap/>
            <w:vAlign w:val="bottom"/>
            <w:hideMark/>
          </w:tcPr>
          <w:p w14:paraId="719885AA" w14:textId="77777777" w:rsidR="0090349B" w:rsidRPr="00335F71" w:rsidRDefault="0090349B" w:rsidP="00AA32EC">
            <w:pPr>
              <w:pStyle w:val="Nadpis2"/>
              <w:jc w:val="center"/>
              <w:rPr>
                <w:rFonts w:ascii="Arial" w:hAnsi="Arial" w:cs="Arial"/>
                <w:sz w:val="20"/>
                <w:szCs w:val="20"/>
              </w:rPr>
            </w:pPr>
            <w:bookmarkStart w:id="145" w:name="_Toc439710024"/>
            <w:bookmarkStart w:id="146" w:name="_Toc439710656"/>
            <w:bookmarkStart w:id="147" w:name="_Toc440052066"/>
            <w:r w:rsidRPr="00335F71">
              <w:rPr>
                <w:rFonts w:ascii="Arial" w:hAnsi="Arial" w:cs="Arial"/>
                <w:sz w:val="20"/>
                <w:szCs w:val="20"/>
              </w:rPr>
              <w:t>5</w:t>
            </w:r>
            <w:bookmarkEnd w:id="145"/>
            <w:bookmarkEnd w:id="146"/>
            <w:bookmarkEnd w:id="147"/>
          </w:p>
        </w:tc>
        <w:tc>
          <w:tcPr>
            <w:tcW w:w="993" w:type="dxa"/>
            <w:tcBorders>
              <w:top w:val="nil"/>
              <w:left w:val="nil"/>
              <w:bottom w:val="single" w:sz="4" w:space="0" w:color="auto"/>
              <w:right w:val="single" w:sz="4" w:space="0" w:color="auto"/>
            </w:tcBorders>
            <w:shd w:val="clear" w:color="auto" w:fill="auto"/>
            <w:noWrap/>
            <w:vAlign w:val="bottom"/>
            <w:hideMark/>
          </w:tcPr>
          <w:p w14:paraId="034CC1E6" w14:textId="77777777" w:rsidR="0090349B" w:rsidRPr="00335F71" w:rsidRDefault="0090349B" w:rsidP="00AA32EC">
            <w:pPr>
              <w:pStyle w:val="Nadpis2"/>
              <w:jc w:val="center"/>
              <w:rPr>
                <w:rFonts w:ascii="Arial" w:hAnsi="Arial" w:cs="Arial"/>
                <w:sz w:val="20"/>
                <w:szCs w:val="20"/>
              </w:rPr>
            </w:pPr>
            <w:bookmarkStart w:id="148" w:name="_Toc439710025"/>
            <w:bookmarkStart w:id="149" w:name="_Toc439710657"/>
            <w:bookmarkStart w:id="150" w:name="_Toc440052067"/>
            <w:r w:rsidRPr="00335F71">
              <w:rPr>
                <w:rFonts w:ascii="Arial" w:hAnsi="Arial" w:cs="Arial"/>
                <w:sz w:val="20"/>
                <w:szCs w:val="20"/>
              </w:rPr>
              <w:t>4</w:t>
            </w:r>
            <w:bookmarkEnd w:id="148"/>
            <w:bookmarkEnd w:id="149"/>
            <w:bookmarkEnd w:id="150"/>
          </w:p>
        </w:tc>
        <w:tc>
          <w:tcPr>
            <w:tcW w:w="870" w:type="dxa"/>
            <w:tcBorders>
              <w:top w:val="nil"/>
              <w:left w:val="nil"/>
              <w:bottom w:val="single" w:sz="4" w:space="0" w:color="auto"/>
              <w:right w:val="single" w:sz="4" w:space="0" w:color="auto"/>
            </w:tcBorders>
            <w:shd w:val="clear" w:color="auto" w:fill="auto"/>
            <w:noWrap/>
            <w:vAlign w:val="bottom"/>
            <w:hideMark/>
          </w:tcPr>
          <w:p w14:paraId="32B757C4" w14:textId="77777777" w:rsidR="0090349B" w:rsidRPr="00335F71" w:rsidRDefault="0090349B" w:rsidP="00AA32EC">
            <w:pPr>
              <w:pStyle w:val="Nadpis2"/>
              <w:jc w:val="center"/>
              <w:rPr>
                <w:rFonts w:ascii="Arial" w:hAnsi="Arial" w:cs="Arial"/>
                <w:sz w:val="20"/>
                <w:szCs w:val="20"/>
              </w:rPr>
            </w:pPr>
            <w:bookmarkStart w:id="151" w:name="_Toc439710026"/>
            <w:bookmarkStart w:id="152" w:name="_Toc439710658"/>
            <w:bookmarkStart w:id="153" w:name="_Toc440052068"/>
            <w:r w:rsidRPr="00335F71">
              <w:rPr>
                <w:rFonts w:ascii="Arial" w:hAnsi="Arial" w:cs="Arial"/>
                <w:sz w:val="20"/>
                <w:szCs w:val="20"/>
              </w:rPr>
              <w:t>11</w:t>
            </w:r>
            <w:bookmarkEnd w:id="151"/>
            <w:bookmarkEnd w:id="152"/>
            <w:bookmarkEnd w:id="153"/>
          </w:p>
        </w:tc>
        <w:tc>
          <w:tcPr>
            <w:tcW w:w="885" w:type="dxa"/>
            <w:tcBorders>
              <w:top w:val="nil"/>
              <w:left w:val="nil"/>
              <w:bottom w:val="single" w:sz="4" w:space="0" w:color="auto"/>
              <w:right w:val="single" w:sz="4" w:space="0" w:color="auto"/>
            </w:tcBorders>
            <w:shd w:val="clear" w:color="auto" w:fill="auto"/>
            <w:noWrap/>
            <w:vAlign w:val="bottom"/>
            <w:hideMark/>
          </w:tcPr>
          <w:p w14:paraId="3EAED16C" w14:textId="77777777" w:rsidR="0090349B" w:rsidRPr="00335F71" w:rsidRDefault="0090349B" w:rsidP="00AA32EC">
            <w:pPr>
              <w:pStyle w:val="Nadpis2"/>
              <w:jc w:val="center"/>
              <w:rPr>
                <w:rFonts w:ascii="Arial" w:hAnsi="Arial" w:cs="Arial"/>
                <w:sz w:val="20"/>
                <w:szCs w:val="20"/>
              </w:rPr>
            </w:pPr>
            <w:bookmarkStart w:id="154" w:name="_Toc439710027"/>
            <w:bookmarkStart w:id="155" w:name="_Toc439710659"/>
            <w:bookmarkStart w:id="156" w:name="_Toc440052069"/>
            <w:r w:rsidRPr="00335F71">
              <w:rPr>
                <w:rFonts w:ascii="Arial" w:hAnsi="Arial" w:cs="Arial"/>
                <w:sz w:val="20"/>
                <w:szCs w:val="20"/>
              </w:rPr>
              <w:t>8</w:t>
            </w:r>
            <w:bookmarkEnd w:id="154"/>
            <w:bookmarkEnd w:id="155"/>
            <w:bookmarkEnd w:id="156"/>
          </w:p>
        </w:tc>
        <w:tc>
          <w:tcPr>
            <w:tcW w:w="1328" w:type="dxa"/>
            <w:tcBorders>
              <w:top w:val="nil"/>
              <w:left w:val="nil"/>
              <w:bottom w:val="single" w:sz="4" w:space="0" w:color="auto"/>
              <w:right w:val="single" w:sz="4" w:space="0" w:color="auto"/>
            </w:tcBorders>
            <w:shd w:val="clear" w:color="auto" w:fill="auto"/>
            <w:noWrap/>
            <w:vAlign w:val="bottom"/>
            <w:hideMark/>
          </w:tcPr>
          <w:p w14:paraId="53A4F732" w14:textId="77777777" w:rsidR="0090349B" w:rsidRPr="00335F71" w:rsidRDefault="0090349B" w:rsidP="00AA32EC">
            <w:pPr>
              <w:pStyle w:val="Nadpis2"/>
              <w:jc w:val="center"/>
              <w:rPr>
                <w:rFonts w:ascii="Arial" w:hAnsi="Arial" w:cs="Arial"/>
                <w:sz w:val="20"/>
                <w:szCs w:val="20"/>
              </w:rPr>
            </w:pPr>
            <w:bookmarkStart w:id="157" w:name="_Toc439710028"/>
            <w:bookmarkStart w:id="158" w:name="_Toc439710660"/>
            <w:bookmarkStart w:id="159" w:name="_Toc440052070"/>
            <w:r w:rsidRPr="00335F71">
              <w:rPr>
                <w:rFonts w:ascii="Arial" w:hAnsi="Arial" w:cs="Arial"/>
                <w:sz w:val="20"/>
                <w:szCs w:val="20"/>
              </w:rPr>
              <w:t>1</w:t>
            </w:r>
            <w:bookmarkEnd w:id="157"/>
            <w:bookmarkEnd w:id="158"/>
            <w:bookmarkEnd w:id="159"/>
          </w:p>
        </w:tc>
        <w:tc>
          <w:tcPr>
            <w:tcW w:w="1327" w:type="dxa"/>
            <w:tcBorders>
              <w:top w:val="nil"/>
              <w:left w:val="nil"/>
              <w:bottom w:val="single" w:sz="4" w:space="0" w:color="auto"/>
              <w:right w:val="single" w:sz="4" w:space="0" w:color="auto"/>
            </w:tcBorders>
            <w:shd w:val="clear" w:color="auto" w:fill="auto"/>
            <w:noWrap/>
            <w:vAlign w:val="bottom"/>
            <w:hideMark/>
          </w:tcPr>
          <w:p w14:paraId="7AAC26A2" w14:textId="77777777" w:rsidR="0090349B" w:rsidRPr="00335F71" w:rsidRDefault="0090349B" w:rsidP="00AA32EC">
            <w:pPr>
              <w:pStyle w:val="Nadpis2"/>
              <w:jc w:val="center"/>
              <w:rPr>
                <w:rFonts w:ascii="Arial" w:hAnsi="Arial" w:cs="Arial"/>
                <w:sz w:val="20"/>
                <w:szCs w:val="20"/>
              </w:rPr>
            </w:pPr>
            <w:bookmarkStart w:id="160" w:name="_Toc439710029"/>
            <w:bookmarkStart w:id="161" w:name="_Toc439710661"/>
            <w:bookmarkStart w:id="162" w:name="_Toc440052071"/>
            <w:r w:rsidRPr="00335F71">
              <w:rPr>
                <w:rFonts w:ascii="Arial" w:hAnsi="Arial" w:cs="Arial"/>
                <w:sz w:val="20"/>
                <w:szCs w:val="20"/>
              </w:rPr>
              <w:t>3</w:t>
            </w:r>
            <w:bookmarkEnd w:id="160"/>
            <w:bookmarkEnd w:id="161"/>
            <w:bookmarkEnd w:id="162"/>
          </w:p>
        </w:tc>
        <w:tc>
          <w:tcPr>
            <w:tcW w:w="1118" w:type="dxa"/>
            <w:tcBorders>
              <w:top w:val="nil"/>
              <w:left w:val="nil"/>
              <w:bottom w:val="single" w:sz="4" w:space="0" w:color="auto"/>
              <w:right w:val="single" w:sz="4" w:space="0" w:color="auto"/>
            </w:tcBorders>
            <w:shd w:val="clear" w:color="auto" w:fill="auto"/>
            <w:noWrap/>
            <w:vAlign w:val="bottom"/>
            <w:hideMark/>
          </w:tcPr>
          <w:p w14:paraId="3952FD27" w14:textId="77777777" w:rsidR="0090349B" w:rsidRPr="00335F71" w:rsidRDefault="0090349B" w:rsidP="00AA32EC">
            <w:pPr>
              <w:pStyle w:val="Nadpis2"/>
              <w:jc w:val="center"/>
              <w:rPr>
                <w:rFonts w:ascii="Arial" w:hAnsi="Arial" w:cs="Arial"/>
                <w:sz w:val="20"/>
                <w:szCs w:val="20"/>
              </w:rPr>
            </w:pPr>
            <w:bookmarkStart w:id="163" w:name="_Toc439710030"/>
            <w:bookmarkStart w:id="164" w:name="_Toc439710662"/>
            <w:bookmarkStart w:id="165" w:name="_Toc440052072"/>
            <w:r w:rsidRPr="00335F71">
              <w:rPr>
                <w:rFonts w:ascii="Arial" w:hAnsi="Arial" w:cs="Arial"/>
                <w:sz w:val="20"/>
                <w:szCs w:val="20"/>
              </w:rPr>
              <w:t>4</w:t>
            </w:r>
            <w:bookmarkEnd w:id="163"/>
            <w:bookmarkEnd w:id="164"/>
            <w:bookmarkEnd w:id="165"/>
          </w:p>
        </w:tc>
        <w:tc>
          <w:tcPr>
            <w:tcW w:w="709" w:type="dxa"/>
            <w:tcBorders>
              <w:top w:val="nil"/>
              <w:left w:val="nil"/>
              <w:bottom w:val="single" w:sz="4" w:space="0" w:color="auto"/>
              <w:right w:val="single" w:sz="8" w:space="0" w:color="auto"/>
            </w:tcBorders>
            <w:shd w:val="clear" w:color="auto" w:fill="auto"/>
            <w:noWrap/>
            <w:vAlign w:val="bottom"/>
            <w:hideMark/>
          </w:tcPr>
          <w:p w14:paraId="3FC69503" w14:textId="77777777" w:rsidR="0090349B" w:rsidRPr="00335F71" w:rsidRDefault="0090349B" w:rsidP="00AA32EC">
            <w:pPr>
              <w:pStyle w:val="Nadpis2"/>
              <w:jc w:val="center"/>
              <w:rPr>
                <w:rFonts w:ascii="Arial" w:hAnsi="Arial" w:cs="Arial"/>
                <w:sz w:val="20"/>
                <w:szCs w:val="20"/>
              </w:rPr>
            </w:pPr>
            <w:bookmarkStart w:id="166" w:name="_Toc439710031"/>
            <w:bookmarkStart w:id="167" w:name="_Toc439710663"/>
            <w:bookmarkStart w:id="168" w:name="_Toc440052073"/>
            <w:r w:rsidRPr="00335F71">
              <w:rPr>
                <w:rFonts w:ascii="Arial" w:hAnsi="Arial" w:cs="Arial"/>
                <w:sz w:val="20"/>
                <w:szCs w:val="20"/>
              </w:rPr>
              <w:t>437</w:t>
            </w:r>
            <w:bookmarkEnd w:id="166"/>
            <w:bookmarkEnd w:id="167"/>
            <w:bookmarkEnd w:id="168"/>
          </w:p>
        </w:tc>
        <w:tc>
          <w:tcPr>
            <w:tcW w:w="389" w:type="dxa"/>
            <w:tcBorders>
              <w:top w:val="nil"/>
              <w:left w:val="nil"/>
              <w:bottom w:val="nil"/>
              <w:right w:val="nil"/>
            </w:tcBorders>
            <w:shd w:val="clear" w:color="auto" w:fill="auto"/>
            <w:noWrap/>
            <w:vAlign w:val="bottom"/>
            <w:hideMark/>
          </w:tcPr>
          <w:p w14:paraId="404F77BF" w14:textId="77777777" w:rsidR="0090349B" w:rsidRPr="00335F71" w:rsidRDefault="0090349B" w:rsidP="005C0692">
            <w:pPr>
              <w:jc w:val="right"/>
              <w:rPr>
                <w:rFonts w:ascii="Arial" w:hAnsi="Arial" w:cs="Arial"/>
                <w:color w:val="000000"/>
              </w:rPr>
            </w:pPr>
          </w:p>
        </w:tc>
      </w:tr>
      <w:tr w:rsidR="00C50F40" w:rsidRPr="00335F71" w14:paraId="4221547D"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10F4C26C" w14:textId="77777777" w:rsidR="0090349B" w:rsidRPr="00335F71" w:rsidRDefault="0090349B" w:rsidP="003F34A7">
            <w:pPr>
              <w:pStyle w:val="Nadpis2"/>
              <w:rPr>
                <w:rFonts w:ascii="Arial" w:hAnsi="Arial" w:cs="Arial"/>
                <w:sz w:val="20"/>
                <w:szCs w:val="20"/>
              </w:rPr>
            </w:pPr>
            <w:bookmarkStart w:id="169" w:name="_Toc439710032"/>
            <w:bookmarkStart w:id="170" w:name="_Toc439710664"/>
            <w:bookmarkStart w:id="171" w:name="_Toc440052074"/>
            <w:r w:rsidRPr="00335F71">
              <w:rPr>
                <w:rFonts w:ascii="Arial" w:hAnsi="Arial" w:cs="Arial"/>
                <w:sz w:val="20"/>
                <w:szCs w:val="20"/>
              </w:rPr>
              <w:t>2004</w:t>
            </w:r>
            <w:bookmarkEnd w:id="169"/>
            <w:bookmarkEnd w:id="170"/>
            <w:bookmarkEnd w:id="171"/>
          </w:p>
        </w:tc>
        <w:tc>
          <w:tcPr>
            <w:tcW w:w="825" w:type="dxa"/>
            <w:tcBorders>
              <w:top w:val="nil"/>
              <w:left w:val="nil"/>
              <w:bottom w:val="single" w:sz="4" w:space="0" w:color="auto"/>
              <w:right w:val="single" w:sz="4" w:space="0" w:color="auto"/>
            </w:tcBorders>
            <w:shd w:val="clear" w:color="auto" w:fill="auto"/>
            <w:noWrap/>
            <w:vAlign w:val="bottom"/>
            <w:hideMark/>
          </w:tcPr>
          <w:p w14:paraId="18D35BD0" w14:textId="77777777" w:rsidR="0090349B" w:rsidRPr="00335F71" w:rsidRDefault="0090349B" w:rsidP="00AA32EC">
            <w:pPr>
              <w:pStyle w:val="Nadpis2"/>
              <w:jc w:val="center"/>
              <w:rPr>
                <w:rFonts w:ascii="Arial" w:hAnsi="Arial" w:cs="Arial"/>
                <w:sz w:val="20"/>
                <w:szCs w:val="20"/>
              </w:rPr>
            </w:pPr>
            <w:bookmarkStart w:id="172" w:name="_Toc439710033"/>
            <w:bookmarkStart w:id="173" w:name="_Toc439710665"/>
            <w:bookmarkStart w:id="174" w:name="_Toc440052075"/>
            <w:r w:rsidRPr="00335F71">
              <w:rPr>
                <w:rFonts w:ascii="Arial" w:hAnsi="Arial" w:cs="Arial"/>
                <w:sz w:val="20"/>
                <w:szCs w:val="20"/>
              </w:rPr>
              <w:t>437</w:t>
            </w:r>
            <w:bookmarkEnd w:id="172"/>
            <w:bookmarkEnd w:id="173"/>
            <w:bookmarkEnd w:id="174"/>
          </w:p>
        </w:tc>
        <w:tc>
          <w:tcPr>
            <w:tcW w:w="850" w:type="dxa"/>
            <w:tcBorders>
              <w:top w:val="nil"/>
              <w:left w:val="nil"/>
              <w:bottom w:val="single" w:sz="4" w:space="0" w:color="auto"/>
              <w:right w:val="single" w:sz="4" w:space="0" w:color="auto"/>
            </w:tcBorders>
            <w:shd w:val="clear" w:color="auto" w:fill="auto"/>
            <w:noWrap/>
            <w:vAlign w:val="bottom"/>
            <w:hideMark/>
          </w:tcPr>
          <w:p w14:paraId="7F760556" w14:textId="77777777" w:rsidR="0090349B" w:rsidRPr="00335F71" w:rsidRDefault="0090349B" w:rsidP="00AA32EC">
            <w:pPr>
              <w:pStyle w:val="Nadpis2"/>
              <w:jc w:val="center"/>
              <w:rPr>
                <w:rFonts w:ascii="Arial" w:hAnsi="Arial" w:cs="Arial"/>
                <w:sz w:val="20"/>
                <w:szCs w:val="20"/>
              </w:rPr>
            </w:pPr>
            <w:bookmarkStart w:id="175" w:name="_Toc439710034"/>
            <w:bookmarkStart w:id="176" w:name="_Toc439710666"/>
            <w:bookmarkStart w:id="177" w:name="_Toc440052076"/>
            <w:r w:rsidRPr="00335F71">
              <w:rPr>
                <w:rFonts w:ascii="Arial" w:hAnsi="Arial" w:cs="Arial"/>
                <w:sz w:val="20"/>
                <w:szCs w:val="20"/>
              </w:rPr>
              <w:t>1</w:t>
            </w:r>
            <w:bookmarkEnd w:id="175"/>
            <w:bookmarkEnd w:id="176"/>
            <w:bookmarkEnd w:id="177"/>
          </w:p>
        </w:tc>
        <w:tc>
          <w:tcPr>
            <w:tcW w:w="993" w:type="dxa"/>
            <w:tcBorders>
              <w:top w:val="nil"/>
              <w:left w:val="nil"/>
              <w:bottom w:val="single" w:sz="4" w:space="0" w:color="auto"/>
              <w:right w:val="single" w:sz="4" w:space="0" w:color="auto"/>
            </w:tcBorders>
            <w:shd w:val="clear" w:color="auto" w:fill="auto"/>
            <w:noWrap/>
            <w:vAlign w:val="bottom"/>
            <w:hideMark/>
          </w:tcPr>
          <w:p w14:paraId="6DB7BF15" w14:textId="77777777" w:rsidR="0090349B" w:rsidRPr="00335F71" w:rsidRDefault="0090349B" w:rsidP="00AA32EC">
            <w:pPr>
              <w:pStyle w:val="Nadpis2"/>
              <w:jc w:val="center"/>
              <w:rPr>
                <w:rFonts w:ascii="Arial" w:hAnsi="Arial" w:cs="Arial"/>
                <w:sz w:val="20"/>
                <w:szCs w:val="20"/>
              </w:rPr>
            </w:pPr>
            <w:bookmarkStart w:id="178" w:name="_Toc439710035"/>
            <w:bookmarkStart w:id="179" w:name="_Toc439710667"/>
            <w:bookmarkStart w:id="180" w:name="_Toc440052077"/>
            <w:r w:rsidRPr="00335F71">
              <w:rPr>
                <w:rFonts w:ascii="Arial" w:hAnsi="Arial" w:cs="Arial"/>
                <w:sz w:val="20"/>
                <w:szCs w:val="20"/>
              </w:rPr>
              <w:t>9</w:t>
            </w:r>
            <w:bookmarkEnd w:id="178"/>
            <w:bookmarkEnd w:id="179"/>
            <w:bookmarkEnd w:id="180"/>
          </w:p>
        </w:tc>
        <w:tc>
          <w:tcPr>
            <w:tcW w:w="870" w:type="dxa"/>
            <w:tcBorders>
              <w:top w:val="nil"/>
              <w:left w:val="nil"/>
              <w:bottom w:val="single" w:sz="4" w:space="0" w:color="auto"/>
              <w:right w:val="single" w:sz="4" w:space="0" w:color="auto"/>
            </w:tcBorders>
            <w:shd w:val="clear" w:color="auto" w:fill="auto"/>
            <w:noWrap/>
            <w:vAlign w:val="bottom"/>
            <w:hideMark/>
          </w:tcPr>
          <w:p w14:paraId="3D2A78CC" w14:textId="77777777" w:rsidR="0090349B" w:rsidRPr="00335F71" w:rsidRDefault="0090349B" w:rsidP="00AA32EC">
            <w:pPr>
              <w:pStyle w:val="Nadpis2"/>
              <w:jc w:val="center"/>
              <w:rPr>
                <w:rFonts w:ascii="Arial" w:hAnsi="Arial" w:cs="Arial"/>
                <w:sz w:val="20"/>
                <w:szCs w:val="20"/>
              </w:rPr>
            </w:pPr>
            <w:bookmarkStart w:id="181" w:name="_Toc439710036"/>
            <w:bookmarkStart w:id="182" w:name="_Toc439710668"/>
            <w:bookmarkStart w:id="183" w:name="_Toc440052078"/>
            <w:r w:rsidRPr="00335F71">
              <w:rPr>
                <w:rFonts w:ascii="Arial" w:hAnsi="Arial" w:cs="Arial"/>
                <w:sz w:val="20"/>
                <w:szCs w:val="20"/>
              </w:rPr>
              <w:t>11</w:t>
            </w:r>
            <w:bookmarkEnd w:id="181"/>
            <w:bookmarkEnd w:id="182"/>
            <w:bookmarkEnd w:id="183"/>
          </w:p>
        </w:tc>
        <w:tc>
          <w:tcPr>
            <w:tcW w:w="885" w:type="dxa"/>
            <w:tcBorders>
              <w:top w:val="nil"/>
              <w:left w:val="nil"/>
              <w:bottom w:val="single" w:sz="4" w:space="0" w:color="auto"/>
              <w:right w:val="single" w:sz="4" w:space="0" w:color="auto"/>
            </w:tcBorders>
            <w:shd w:val="clear" w:color="auto" w:fill="auto"/>
            <w:noWrap/>
            <w:vAlign w:val="bottom"/>
            <w:hideMark/>
          </w:tcPr>
          <w:p w14:paraId="216900CE" w14:textId="77777777" w:rsidR="0090349B" w:rsidRPr="00335F71" w:rsidRDefault="0090349B" w:rsidP="00AA32EC">
            <w:pPr>
              <w:pStyle w:val="Nadpis2"/>
              <w:jc w:val="center"/>
              <w:rPr>
                <w:rFonts w:ascii="Arial" w:hAnsi="Arial" w:cs="Arial"/>
                <w:sz w:val="20"/>
                <w:szCs w:val="20"/>
              </w:rPr>
            </w:pPr>
            <w:bookmarkStart w:id="184" w:name="_Toc439710037"/>
            <w:bookmarkStart w:id="185" w:name="_Toc439710669"/>
            <w:bookmarkStart w:id="186" w:name="_Toc440052079"/>
            <w:r w:rsidRPr="00335F71">
              <w:rPr>
                <w:rFonts w:ascii="Arial" w:hAnsi="Arial" w:cs="Arial"/>
                <w:sz w:val="20"/>
                <w:szCs w:val="20"/>
              </w:rPr>
              <w:t>10</w:t>
            </w:r>
            <w:bookmarkEnd w:id="184"/>
            <w:bookmarkEnd w:id="185"/>
            <w:bookmarkEnd w:id="186"/>
          </w:p>
        </w:tc>
        <w:tc>
          <w:tcPr>
            <w:tcW w:w="1328" w:type="dxa"/>
            <w:tcBorders>
              <w:top w:val="nil"/>
              <w:left w:val="nil"/>
              <w:bottom w:val="single" w:sz="4" w:space="0" w:color="auto"/>
              <w:right w:val="single" w:sz="4" w:space="0" w:color="auto"/>
            </w:tcBorders>
            <w:shd w:val="clear" w:color="auto" w:fill="auto"/>
            <w:noWrap/>
            <w:vAlign w:val="bottom"/>
            <w:hideMark/>
          </w:tcPr>
          <w:p w14:paraId="54509861" w14:textId="77777777" w:rsidR="0090349B" w:rsidRPr="00335F71" w:rsidRDefault="0090349B" w:rsidP="00AA32EC">
            <w:pPr>
              <w:pStyle w:val="Nadpis2"/>
              <w:jc w:val="center"/>
              <w:rPr>
                <w:rFonts w:ascii="Arial" w:hAnsi="Arial" w:cs="Arial"/>
                <w:sz w:val="20"/>
                <w:szCs w:val="20"/>
              </w:rPr>
            </w:pPr>
            <w:bookmarkStart w:id="187" w:name="_Toc439710038"/>
            <w:bookmarkStart w:id="188" w:name="_Toc439710670"/>
            <w:bookmarkStart w:id="189" w:name="_Toc440052080"/>
            <w:r w:rsidRPr="00335F71">
              <w:rPr>
                <w:rFonts w:ascii="Arial" w:hAnsi="Arial" w:cs="Arial"/>
                <w:sz w:val="20"/>
                <w:szCs w:val="20"/>
              </w:rPr>
              <w:t>-8</w:t>
            </w:r>
            <w:bookmarkEnd w:id="187"/>
            <w:bookmarkEnd w:id="188"/>
            <w:bookmarkEnd w:id="189"/>
          </w:p>
        </w:tc>
        <w:tc>
          <w:tcPr>
            <w:tcW w:w="1327" w:type="dxa"/>
            <w:tcBorders>
              <w:top w:val="nil"/>
              <w:left w:val="nil"/>
              <w:bottom w:val="single" w:sz="4" w:space="0" w:color="auto"/>
              <w:right w:val="single" w:sz="4" w:space="0" w:color="auto"/>
            </w:tcBorders>
            <w:shd w:val="clear" w:color="auto" w:fill="auto"/>
            <w:noWrap/>
            <w:vAlign w:val="bottom"/>
            <w:hideMark/>
          </w:tcPr>
          <w:p w14:paraId="32F2AE43" w14:textId="77777777" w:rsidR="0090349B" w:rsidRPr="00335F71" w:rsidRDefault="0090349B" w:rsidP="00AA32EC">
            <w:pPr>
              <w:pStyle w:val="Nadpis2"/>
              <w:jc w:val="center"/>
              <w:rPr>
                <w:rFonts w:ascii="Arial" w:hAnsi="Arial" w:cs="Arial"/>
                <w:sz w:val="20"/>
                <w:szCs w:val="20"/>
              </w:rPr>
            </w:pPr>
            <w:bookmarkStart w:id="190" w:name="_Toc439710039"/>
            <w:bookmarkStart w:id="191" w:name="_Toc439710671"/>
            <w:bookmarkStart w:id="192" w:name="_Toc440052081"/>
            <w:r w:rsidRPr="00335F71">
              <w:rPr>
                <w:rFonts w:ascii="Arial" w:hAnsi="Arial" w:cs="Arial"/>
                <w:sz w:val="20"/>
                <w:szCs w:val="20"/>
              </w:rPr>
              <w:t>1</w:t>
            </w:r>
            <w:bookmarkEnd w:id="190"/>
            <w:bookmarkEnd w:id="191"/>
            <w:bookmarkEnd w:id="192"/>
          </w:p>
        </w:tc>
        <w:tc>
          <w:tcPr>
            <w:tcW w:w="1118" w:type="dxa"/>
            <w:tcBorders>
              <w:top w:val="nil"/>
              <w:left w:val="nil"/>
              <w:bottom w:val="single" w:sz="4" w:space="0" w:color="auto"/>
              <w:right w:val="single" w:sz="4" w:space="0" w:color="auto"/>
            </w:tcBorders>
            <w:shd w:val="clear" w:color="auto" w:fill="auto"/>
            <w:noWrap/>
            <w:vAlign w:val="bottom"/>
            <w:hideMark/>
          </w:tcPr>
          <w:p w14:paraId="2313FED5" w14:textId="77777777" w:rsidR="0090349B" w:rsidRPr="00335F71" w:rsidRDefault="0090349B" w:rsidP="00AA32EC">
            <w:pPr>
              <w:pStyle w:val="Nadpis2"/>
              <w:jc w:val="center"/>
              <w:rPr>
                <w:rFonts w:ascii="Arial" w:hAnsi="Arial" w:cs="Arial"/>
                <w:sz w:val="20"/>
                <w:szCs w:val="20"/>
              </w:rPr>
            </w:pPr>
            <w:bookmarkStart w:id="193" w:name="_Toc439710040"/>
            <w:bookmarkStart w:id="194" w:name="_Toc439710672"/>
            <w:bookmarkStart w:id="195" w:name="_Toc440052082"/>
            <w:r w:rsidRPr="00335F71">
              <w:rPr>
                <w:rFonts w:ascii="Arial" w:hAnsi="Arial" w:cs="Arial"/>
                <w:sz w:val="20"/>
                <w:szCs w:val="20"/>
              </w:rPr>
              <w:t>-7</w:t>
            </w:r>
            <w:bookmarkEnd w:id="193"/>
            <w:bookmarkEnd w:id="194"/>
            <w:bookmarkEnd w:id="195"/>
          </w:p>
        </w:tc>
        <w:tc>
          <w:tcPr>
            <w:tcW w:w="709" w:type="dxa"/>
            <w:tcBorders>
              <w:top w:val="nil"/>
              <w:left w:val="nil"/>
              <w:bottom w:val="single" w:sz="4" w:space="0" w:color="auto"/>
              <w:right w:val="single" w:sz="8" w:space="0" w:color="auto"/>
            </w:tcBorders>
            <w:shd w:val="clear" w:color="auto" w:fill="auto"/>
            <w:noWrap/>
            <w:vAlign w:val="bottom"/>
            <w:hideMark/>
          </w:tcPr>
          <w:p w14:paraId="5123F796" w14:textId="77777777" w:rsidR="0090349B" w:rsidRPr="00335F71" w:rsidRDefault="0090349B" w:rsidP="00AA32EC">
            <w:pPr>
              <w:pStyle w:val="Nadpis2"/>
              <w:jc w:val="center"/>
              <w:rPr>
                <w:rFonts w:ascii="Arial" w:hAnsi="Arial" w:cs="Arial"/>
                <w:sz w:val="20"/>
                <w:szCs w:val="20"/>
              </w:rPr>
            </w:pPr>
            <w:bookmarkStart w:id="196" w:name="_Toc439710041"/>
            <w:bookmarkStart w:id="197" w:name="_Toc439710673"/>
            <w:bookmarkStart w:id="198" w:name="_Toc440052083"/>
            <w:r w:rsidRPr="00335F71">
              <w:rPr>
                <w:rFonts w:ascii="Arial" w:hAnsi="Arial" w:cs="Arial"/>
                <w:sz w:val="20"/>
                <w:szCs w:val="20"/>
              </w:rPr>
              <w:t>430</w:t>
            </w:r>
            <w:bookmarkEnd w:id="196"/>
            <w:bookmarkEnd w:id="197"/>
            <w:bookmarkEnd w:id="198"/>
          </w:p>
        </w:tc>
        <w:tc>
          <w:tcPr>
            <w:tcW w:w="389" w:type="dxa"/>
            <w:tcBorders>
              <w:top w:val="nil"/>
              <w:left w:val="nil"/>
              <w:bottom w:val="nil"/>
              <w:right w:val="nil"/>
            </w:tcBorders>
            <w:shd w:val="clear" w:color="auto" w:fill="auto"/>
            <w:noWrap/>
            <w:vAlign w:val="bottom"/>
            <w:hideMark/>
          </w:tcPr>
          <w:p w14:paraId="6BDE16E6" w14:textId="77777777" w:rsidR="0090349B" w:rsidRPr="00335F71" w:rsidRDefault="0090349B" w:rsidP="005C0692">
            <w:pPr>
              <w:jc w:val="right"/>
              <w:rPr>
                <w:rFonts w:ascii="Arial" w:hAnsi="Arial" w:cs="Arial"/>
                <w:color w:val="000000"/>
              </w:rPr>
            </w:pPr>
          </w:p>
        </w:tc>
      </w:tr>
      <w:tr w:rsidR="00C50F40" w:rsidRPr="00335F71" w14:paraId="1E7A1885"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13B31EA6" w14:textId="77777777" w:rsidR="0090349B" w:rsidRPr="00335F71" w:rsidRDefault="0090349B" w:rsidP="003F34A7">
            <w:pPr>
              <w:pStyle w:val="Nadpis2"/>
              <w:rPr>
                <w:rFonts w:ascii="Arial" w:hAnsi="Arial" w:cs="Arial"/>
                <w:sz w:val="20"/>
                <w:szCs w:val="20"/>
              </w:rPr>
            </w:pPr>
            <w:bookmarkStart w:id="199" w:name="_Toc439710042"/>
            <w:bookmarkStart w:id="200" w:name="_Toc439710674"/>
            <w:bookmarkStart w:id="201" w:name="_Toc440052084"/>
            <w:r w:rsidRPr="00335F71">
              <w:rPr>
                <w:rFonts w:ascii="Arial" w:hAnsi="Arial" w:cs="Arial"/>
                <w:sz w:val="20"/>
                <w:szCs w:val="20"/>
              </w:rPr>
              <w:t>2005</w:t>
            </w:r>
            <w:bookmarkEnd w:id="199"/>
            <w:bookmarkEnd w:id="200"/>
            <w:bookmarkEnd w:id="201"/>
          </w:p>
        </w:tc>
        <w:tc>
          <w:tcPr>
            <w:tcW w:w="825" w:type="dxa"/>
            <w:tcBorders>
              <w:top w:val="nil"/>
              <w:left w:val="nil"/>
              <w:bottom w:val="single" w:sz="4" w:space="0" w:color="auto"/>
              <w:right w:val="single" w:sz="4" w:space="0" w:color="auto"/>
            </w:tcBorders>
            <w:shd w:val="clear" w:color="auto" w:fill="auto"/>
            <w:noWrap/>
            <w:vAlign w:val="bottom"/>
            <w:hideMark/>
          </w:tcPr>
          <w:p w14:paraId="59AB749C" w14:textId="77777777" w:rsidR="0090349B" w:rsidRPr="00335F71" w:rsidRDefault="0090349B" w:rsidP="00AA32EC">
            <w:pPr>
              <w:pStyle w:val="Nadpis2"/>
              <w:jc w:val="center"/>
              <w:rPr>
                <w:rFonts w:ascii="Arial" w:hAnsi="Arial" w:cs="Arial"/>
                <w:sz w:val="20"/>
                <w:szCs w:val="20"/>
              </w:rPr>
            </w:pPr>
            <w:bookmarkStart w:id="202" w:name="_Toc439710043"/>
            <w:bookmarkStart w:id="203" w:name="_Toc439710675"/>
            <w:bookmarkStart w:id="204" w:name="_Toc440052085"/>
            <w:r w:rsidRPr="00335F71">
              <w:rPr>
                <w:rFonts w:ascii="Arial" w:hAnsi="Arial" w:cs="Arial"/>
                <w:sz w:val="20"/>
                <w:szCs w:val="20"/>
              </w:rPr>
              <w:t>430</w:t>
            </w:r>
            <w:bookmarkEnd w:id="202"/>
            <w:bookmarkEnd w:id="203"/>
            <w:bookmarkEnd w:id="204"/>
          </w:p>
        </w:tc>
        <w:tc>
          <w:tcPr>
            <w:tcW w:w="850" w:type="dxa"/>
            <w:tcBorders>
              <w:top w:val="nil"/>
              <w:left w:val="nil"/>
              <w:bottom w:val="single" w:sz="4" w:space="0" w:color="auto"/>
              <w:right w:val="single" w:sz="4" w:space="0" w:color="auto"/>
            </w:tcBorders>
            <w:shd w:val="clear" w:color="auto" w:fill="auto"/>
            <w:noWrap/>
            <w:vAlign w:val="bottom"/>
            <w:hideMark/>
          </w:tcPr>
          <w:p w14:paraId="21A56841" w14:textId="77777777" w:rsidR="0090349B" w:rsidRPr="00335F71" w:rsidRDefault="0090349B" w:rsidP="00AA32EC">
            <w:pPr>
              <w:pStyle w:val="Nadpis2"/>
              <w:jc w:val="center"/>
              <w:rPr>
                <w:rFonts w:ascii="Arial" w:hAnsi="Arial" w:cs="Arial"/>
                <w:sz w:val="20"/>
                <w:szCs w:val="20"/>
              </w:rPr>
            </w:pPr>
            <w:bookmarkStart w:id="205" w:name="_Toc439710044"/>
            <w:bookmarkStart w:id="206" w:name="_Toc439710676"/>
            <w:bookmarkStart w:id="207" w:name="_Toc440052086"/>
            <w:r w:rsidRPr="00335F71">
              <w:rPr>
                <w:rFonts w:ascii="Arial" w:hAnsi="Arial" w:cs="Arial"/>
                <w:sz w:val="20"/>
                <w:szCs w:val="20"/>
              </w:rPr>
              <w:t>4</w:t>
            </w:r>
            <w:bookmarkEnd w:id="205"/>
            <w:bookmarkEnd w:id="206"/>
            <w:bookmarkEnd w:id="207"/>
          </w:p>
        </w:tc>
        <w:tc>
          <w:tcPr>
            <w:tcW w:w="993" w:type="dxa"/>
            <w:tcBorders>
              <w:top w:val="nil"/>
              <w:left w:val="nil"/>
              <w:bottom w:val="single" w:sz="4" w:space="0" w:color="auto"/>
              <w:right w:val="single" w:sz="4" w:space="0" w:color="auto"/>
            </w:tcBorders>
            <w:shd w:val="clear" w:color="auto" w:fill="auto"/>
            <w:noWrap/>
            <w:vAlign w:val="bottom"/>
            <w:hideMark/>
          </w:tcPr>
          <w:p w14:paraId="619D4873" w14:textId="77777777" w:rsidR="0090349B" w:rsidRPr="00335F71" w:rsidRDefault="0090349B" w:rsidP="00AA32EC">
            <w:pPr>
              <w:pStyle w:val="Nadpis2"/>
              <w:jc w:val="center"/>
              <w:rPr>
                <w:rFonts w:ascii="Arial" w:hAnsi="Arial" w:cs="Arial"/>
                <w:sz w:val="20"/>
                <w:szCs w:val="20"/>
              </w:rPr>
            </w:pPr>
            <w:bookmarkStart w:id="208" w:name="_Toc439710045"/>
            <w:bookmarkStart w:id="209" w:name="_Toc439710677"/>
            <w:bookmarkStart w:id="210" w:name="_Toc440052087"/>
            <w:r w:rsidRPr="00335F71">
              <w:rPr>
                <w:rFonts w:ascii="Arial" w:hAnsi="Arial" w:cs="Arial"/>
                <w:sz w:val="20"/>
                <w:szCs w:val="20"/>
              </w:rPr>
              <w:t>6</w:t>
            </w:r>
            <w:bookmarkEnd w:id="208"/>
            <w:bookmarkEnd w:id="209"/>
            <w:bookmarkEnd w:id="210"/>
          </w:p>
        </w:tc>
        <w:tc>
          <w:tcPr>
            <w:tcW w:w="870" w:type="dxa"/>
            <w:tcBorders>
              <w:top w:val="nil"/>
              <w:left w:val="nil"/>
              <w:bottom w:val="single" w:sz="4" w:space="0" w:color="auto"/>
              <w:right w:val="single" w:sz="4" w:space="0" w:color="auto"/>
            </w:tcBorders>
            <w:shd w:val="clear" w:color="auto" w:fill="auto"/>
            <w:noWrap/>
            <w:vAlign w:val="bottom"/>
            <w:hideMark/>
          </w:tcPr>
          <w:p w14:paraId="69F13E83" w14:textId="77777777" w:rsidR="0090349B" w:rsidRPr="00335F71" w:rsidRDefault="0090349B" w:rsidP="00AA32EC">
            <w:pPr>
              <w:pStyle w:val="Nadpis2"/>
              <w:jc w:val="center"/>
              <w:rPr>
                <w:rFonts w:ascii="Arial" w:hAnsi="Arial" w:cs="Arial"/>
                <w:sz w:val="20"/>
                <w:szCs w:val="20"/>
              </w:rPr>
            </w:pPr>
            <w:bookmarkStart w:id="211" w:name="_Toc439710046"/>
            <w:bookmarkStart w:id="212" w:name="_Toc439710678"/>
            <w:bookmarkStart w:id="213" w:name="_Toc440052088"/>
            <w:r w:rsidRPr="00335F71">
              <w:rPr>
                <w:rFonts w:ascii="Arial" w:hAnsi="Arial" w:cs="Arial"/>
                <w:sz w:val="20"/>
                <w:szCs w:val="20"/>
              </w:rPr>
              <w:t>23</w:t>
            </w:r>
            <w:bookmarkEnd w:id="211"/>
            <w:bookmarkEnd w:id="212"/>
            <w:bookmarkEnd w:id="213"/>
          </w:p>
        </w:tc>
        <w:tc>
          <w:tcPr>
            <w:tcW w:w="885" w:type="dxa"/>
            <w:tcBorders>
              <w:top w:val="nil"/>
              <w:left w:val="nil"/>
              <w:bottom w:val="single" w:sz="4" w:space="0" w:color="auto"/>
              <w:right w:val="single" w:sz="4" w:space="0" w:color="auto"/>
            </w:tcBorders>
            <w:shd w:val="clear" w:color="auto" w:fill="auto"/>
            <w:noWrap/>
            <w:vAlign w:val="bottom"/>
            <w:hideMark/>
          </w:tcPr>
          <w:p w14:paraId="66F82684" w14:textId="77777777" w:rsidR="0090349B" w:rsidRPr="00335F71" w:rsidRDefault="0090349B" w:rsidP="00AA32EC">
            <w:pPr>
              <w:pStyle w:val="Nadpis2"/>
              <w:jc w:val="center"/>
              <w:rPr>
                <w:rFonts w:ascii="Arial" w:hAnsi="Arial" w:cs="Arial"/>
                <w:sz w:val="20"/>
                <w:szCs w:val="20"/>
              </w:rPr>
            </w:pPr>
            <w:bookmarkStart w:id="214" w:name="_Toc439710047"/>
            <w:bookmarkStart w:id="215" w:name="_Toc439710679"/>
            <w:bookmarkStart w:id="216" w:name="_Toc440052089"/>
            <w:r w:rsidRPr="00335F71">
              <w:rPr>
                <w:rFonts w:ascii="Arial" w:hAnsi="Arial" w:cs="Arial"/>
                <w:sz w:val="20"/>
                <w:szCs w:val="20"/>
              </w:rPr>
              <w:t>10</w:t>
            </w:r>
            <w:bookmarkEnd w:id="214"/>
            <w:bookmarkEnd w:id="215"/>
            <w:bookmarkEnd w:id="216"/>
          </w:p>
        </w:tc>
        <w:tc>
          <w:tcPr>
            <w:tcW w:w="1328" w:type="dxa"/>
            <w:tcBorders>
              <w:top w:val="nil"/>
              <w:left w:val="nil"/>
              <w:bottom w:val="single" w:sz="4" w:space="0" w:color="auto"/>
              <w:right w:val="single" w:sz="4" w:space="0" w:color="auto"/>
            </w:tcBorders>
            <w:shd w:val="clear" w:color="auto" w:fill="auto"/>
            <w:noWrap/>
            <w:vAlign w:val="bottom"/>
            <w:hideMark/>
          </w:tcPr>
          <w:p w14:paraId="58EA8A9E" w14:textId="77777777" w:rsidR="0090349B" w:rsidRPr="00335F71" w:rsidRDefault="0090349B" w:rsidP="00AA32EC">
            <w:pPr>
              <w:pStyle w:val="Nadpis2"/>
              <w:jc w:val="center"/>
              <w:rPr>
                <w:rFonts w:ascii="Arial" w:hAnsi="Arial" w:cs="Arial"/>
                <w:sz w:val="20"/>
                <w:szCs w:val="20"/>
              </w:rPr>
            </w:pPr>
            <w:bookmarkStart w:id="217" w:name="_Toc439710048"/>
            <w:bookmarkStart w:id="218" w:name="_Toc439710680"/>
            <w:bookmarkStart w:id="219" w:name="_Toc440052090"/>
            <w:r w:rsidRPr="00335F71">
              <w:rPr>
                <w:rFonts w:ascii="Arial" w:hAnsi="Arial" w:cs="Arial"/>
                <w:sz w:val="20"/>
                <w:szCs w:val="20"/>
              </w:rPr>
              <w:t>-2</w:t>
            </w:r>
            <w:bookmarkEnd w:id="217"/>
            <w:bookmarkEnd w:id="218"/>
            <w:bookmarkEnd w:id="219"/>
          </w:p>
        </w:tc>
        <w:tc>
          <w:tcPr>
            <w:tcW w:w="1327" w:type="dxa"/>
            <w:tcBorders>
              <w:top w:val="nil"/>
              <w:left w:val="nil"/>
              <w:bottom w:val="single" w:sz="4" w:space="0" w:color="auto"/>
              <w:right w:val="single" w:sz="4" w:space="0" w:color="auto"/>
            </w:tcBorders>
            <w:shd w:val="clear" w:color="auto" w:fill="auto"/>
            <w:noWrap/>
            <w:vAlign w:val="bottom"/>
            <w:hideMark/>
          </w:tcPr>
          <w:p w14:paraId="38D4A21F" w14:textId="77777777" w:rsidR="0090349B" w:rsidRPr="00335F71" w:rsidRDefault="0090349B" w:rsidP="00AA32EC">
            <w:pPr>
              <w:pStyle w:val="Nadpis2"/>
              <w:jc w:val="center"/>
              <w:rPr>
                <w:rFonts w:ascii="Arial" w:hAnsi="Arial" w:cs="Arial"/>
                <w:sz w:val="20"/>
                <w:szCs w:val="20"/>
              </w:rPr>
            </w:pPr>
            <w:bookmarkStart w:id="220" w:name="_Toc439710049"/>
            <w:bookmarkStart w:id="221" w:name="_Toc439710681"/>
            <w:bookmarkStart w:id="222" w:name="_Toc440052091"/>
            <w:r w:rsidRPr="00335F71">
              <w:rPr>
                <w:rFonts w:ascii="Arial" w:hAnsi="Arial" w:cs="Arial"/>
                <w:sz w:val="20"/>
                <w:szCs w:val="20"/>
              </w:rPr>
              <w:t>13</w:t>
            </w:r>
            <w:bookmarkEnd w:id="220"/>
            <w:bookmarkEnd w:id="221"/>
            <w:bookmarkEnd w:id="222"/>
          </w:p>
        </w:tc>
        <w:tc>
          <w:tcPr>
            <w:tcW w:w="1118" w:type="dxa"/>
            <w:tcBorders>
              <w:top w:val="nil"/>
              <w:left w:val="nil"/>
              <w:bottom w:val="single" w:sz="4" w:space="0" w:color="auto"/>
              <w:right w:val="single" w:sz="4" w:space="0" w:color="auto"/>
            </w:tcBorders>
            <w:shd w:val="clear" w:color="auto" w:fill="auto"/>
            <w:noWrap/>
            <w:vAlign w:val="bottom"/>
            <w:hideMark/>
          </w:tcPr>
          <w:p w14:paraId="505C471E" w14:textId="77777777" w:rsidR="0090349B" w:rsidRPr="00335F71" w:rsidRDefault="0090349B" w:rsidP="00AA32EC">
            <w:pPr>
              <w:pStyle w:val="Nadpis2"/>
              <w:jc w:val="center"/>
              <w:rPr>
                <w:rFonts w:ascii="Arial" w:hAnsi="Arial" w:cs="Arial"/>
                <w:sz w:val="20"/>
                <w:szCs w:val="20"/>
              </w:rPr>
            </w:pPr>
            <w:bookmarkStart w:id="223" w:name="_Toc439710050"/>
            <w:bookmarkStart w:id="224" w:name="_Toc439710682"/>
            <w:bookmarkStart w:id="225" w:name="_Toc440052092"/>
            <w:r w:rsidRPr="00335F71">
              <w:rPr>
                <w:rFonts w:ascii="Arial" w:hAnsi="Arial" w:cs="Arial"/>
                <w:sz w:val="20"/>
                <w:szCs w:val="20"/>
              </w:rPr>
              <w:t>11</w:t>
            </w:r>
            <w:bookmarkEnd w:id="223"/>
            <w:bookmarkEnd w:id="224"/>
            <w:bookmarkEnd w:id="225"/>
          </w:p>
        </w:tc>
        <w:tc>
          <w:tcPr>
            <w:tcW w:w="709" w:type="dxa"/>
            <w:tcBorders>
              <w:top w:val="nil"/>
              <w:left w:val="nil"/>
              <w:bottom w:val="single" w:sz="4" w:space="0" w:color="auto"/>
              <w:right w:val="single" w:sz="8" w:space="0" w:color="auto"/>
            </w:tcBorders>
            <w:shd w:val="clear" w:color="auto" w:fill="auto"/>
            <w:noWrap/>
            <w:vAlign w:val="bottom"/>
            <w:hideMark/>
          </w:tcPr>
          <w:p w14:paraId="7F212B27" w14:textId="77777777" w:rsidR="0090349B" w:rsidRPr="00335F71" w:rsidRDefault="0090349B" w:rsidP="00AA32EC">
            <w:pPr>
              <w:pStyle w:val="Nadpis2"/>
              <w:jc w:val="center"/>
              <w:rPr>
                <w:rFonts w:ascii="Arial" w:hAnsi="Arial" w:cs="Arial"/>
                <w:sz w:val="20"/>
                <w:szCs w:val="20"/>
              </w:rPr>
            </w:pPr>
            <w:bookmarkStart w:id="226" w:name="_Toc439710051"/>
            <w:bookmarkStart w:id="227" w:name="_Toc439710683"/>
            <w:bookmarkStart w:id="228" w:name="_Toc440052093"/>
            <w:r w:rsidRPr="00335F71">
              <w:rPr>
                <w:rFonts w:ascii="Arial" w:hAnsi="Arial" w:cs="Arial"/>
                <w:sz w:val="20"/>
                <w:szCs w:val="20"/>
              </w:rPr>
              <w:t>441</w:t>
            </w:r>
            <w:bookmarkEnd w:id="226"/>
            <w:bookmarkEnd w:id="227"/>
            <w:bookmarkEnd w:id="228"/>
          </w:p>
        </w:tc>
        <w:tc>
          <w:tcPr>
            <w:tcW w:w="389" w:type="dxa"/>
            <w:tcBorders>
              <w:top w:val="nil"/>
              <w:left w:val="nil"/>
              <w:bottom w:val="nil"/>
              <w:right w:val="nil"/>
            </w:tcBorders>
            <w:shd w:val="clear" w:color="auto" w:fill="auto"/>
            <w:noWrap/>
            <w:vAlign w:val="bottom"/>
            <w:hideMark/>
          </w:tcPr>
          <w:p w14:paraId="36816E88" w14:textId="77777777" w:rsidR="0090349B" w:rsidRPr="00335F71" w:rsidRDefault="0090349B" w:rsidP="005C0692">
            <w:pPr>
              <w:jc w:val="right"/>
              <w:rPr>
                <w:rFonts w:ascii="Arial" w:hAnsi="Arial" w:cs="Arial"/>
                <w:color w:val="000000"/>
              </w:rPr>
            </w:pPr>
          </w:p>
        </w:tc>
      </w:tr>
      <w:tr w:rsidR="00C50F40" w:rsidRPr="00335F71" w14:paraId="707B3BF9"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4D0B7A3C" w14:textId="77777777" w:rsidR="0090349B" w:rsidRPr="00335F71" w:rsidRDefault="0090349B" w:rsidP="003F34A7">
            <w:pPr>
              <w:pStyle w:val="Nadpis2"/>
              <w:rPr>
                <w:rFonts w:ascii="Arial" w:hAnsi="Arial" w:cs="Arial"/>
                <w:sz w:val="20"/>
                <w:szCs w:val="20"/>
              </w:rPr>
            </w:pPr>
            <w:bookmarkStart w:id="229" w:name="_Toc439710052"/>
            <w:bookmarkStart w:id="230" w:name="_Toc439710684"/>
            <w:bookmarkStart w:id="231" w:name="_Toc440052094"/>
            <w:r w:rsidRPr="00335F71">
              <w:rPr>
                <w:rFonts w:ascii="Arial" w:hAnsi="Arial" w:cs="Arial"/>
                <w:sz w:val="20"/>
                <w:szCs w:val="20"/>
              </w:rPr>
              <w:t>2006</w:t>
            </w:r>
            <w:bookmarkEnd w:id="229"/>
            <w:bookmarkEnd w:id="230"/>
            <w:bookmarkEnd w:id="231"/>
          </w:p>
        </w:tc>
        <w:tc>
          <w:tcPr>
            <w:tcW w:w="825" w:type="dxa"/>
            <w:tcBorders>
              <w:top w:val="nil"/>
              <w:left w:val="nil"/>
              <w:bottom w:val="single" w:sz="4" w:space="0" w:color="auto"/>
              <w:right w:val="single" w:sz="4" w:space="0" w:color="auto"/>
            </w:tcBorders>
            <w:shd w:val="clear" w:color="auto" w:fill="auto"/>
            <w:noWrap/>
            <w:vAlign w:val="bottom"/>
            <w:hideMark/>
          </w:tcPr>
          <w:p w14:paraId="4C5D3A6B" w14:textId="77777777" w:rsidR="0090349B" w:rsidRPr="00335F71" w:rsidRDefault="0090349B" w:rsidP="00AA32EC">
            <w:pPr>
              <w:pStyle w:val="Nadpis2"/>
              <w:jc w:val="center"/>
              <w:rPr>
                <w:rFonts w:ascii="Arial" w:hAnsi="Arial" w:cs="Arial"/>
                <w:sz w:val="20"/>
                <w:szCs w:val="20"/>
              </w:rPr>
            </w:pPr>
            <w:bookmarkStart w:id="232" w:name="_Toc439710053"/>
            <w:bookmarkStart w:id="233" w:name="_Toc439710685"/>
            <w:bookmarkStart w:id="234" w:name="_Toc440052095"/>
            <w:r w:rsidRPr="00335F71">
              <w:rPr>
                <w:rFonts w:ascii="Arial" w:hAnsi="Arial" w:cs="Arial"/>
                <w:sz w:val="20"/>
                <w:szCs w:val="20"/>
              </w:rPr>
              <w:t>441</w:t>
            </w:r>
            <w:bookmarkEnd w:id="232"/>
            <w:bookmarkEnd w:id="233"/>
            <w:bookmarkEnd w:id="234"/>
          </w:p>
        </w:tc>
        <w:tc>
          <w:tcPr>
            <w:tcW w:w="850" w:type="dxa"/>
            <w:tcBorders>
              <w:top w:val="nil"/>
              <w:left w:val="nil"/>
              <w:bottom w:val="single" w:sz="4" w:space="0" w:color="auto"/>
              <w:right w:val="single" w:sz="4" w:space="0" w:color="auto"/>
            </w:tcBorders>
            <w:shd w:val="clear" w:color="auto" w:fill="auto"/>
            <w:noWrap/>
            <w:vAlign w:val="bottom"/>
            <w:hideMark/>
          </w:tcPr>
          <w:p w14:paraId="2F9706EB" w14:textId="77777777" w:rsidR="0090349B" w:rsidRPr="00335F71" w:rsidRDefault="0090349B" w:rsidP="00AA32EC">
            <w:pPr>
              <w:pStyle w:val="Nadpis2"/>
              <w:jc w:val="center"/>
              <w:rPr>
                <w:rFonts w:ascii="Arial" w:hAnsi="Arial" w:cs="Arial"/>
                <w:sz w:val="20"/>
                <w:szCs w:val="20"/>
              </w:rPr>
            </w:pPr>
            <w:bookmarkStart w:id="235" w:name="_Toc439710054"/>
            <w:bookmarkStart w:id="236" w:name="_Toc439710686"/>
            <w:bookmarkStart w:id="237" w:name="_Toc440052096"/>
            <w:r w:rsidRPr="00335F71">
              <w:rPr>
                <w:rFonts w:ascii="Arial" w:hAnsi="Arial" w:cs="Arial"/>
                <w:sz w:val="20"/>
                <w:szCs w:val="20"/>
              </w:rPr>
              <w:t>2</w:t>
            </w:r>
            <w:bookmarkEnd w:id="235"/>
            <w:bookmarkEnd w:id="236"/>
            <w:bookmarkEnd w:id="237"/>
          </w:p>
        </w:tc>
        <w:tc>
          <w:tcPr>
            <w:tcW w:w="993" w:type="dxa"/>
            <w:tcBorders>
              <w:top w:val="nil"/>
              <w:left w:val="nil"/>
              <w:bottom w:val="single" w:sz="4" w:space="0" w:color="auto"/>
              <w:right w:val="single" w:sz="4" w:space="0" w:color="auto"/>
            </w:tcBorders>
            <w:shd w:val="clear" w:color="auto" w:fill="auto"/>
            <w:noWrap/>
            <w:vAlign w:val="bottom"/>
            <w:hideMark/>
          </w:tcPr>
          <w:p w14:paraId="4FF13C5D" w14:textId="77777777" w:rsidR="0090349B" w:rsidRPr="00335F71" w:rsidRDefault="0090349B" w:rsidP="00AA32EC">
            <w:pPr>
              <w:pStyle w:val="Nadpis2"/>
              <w:jc w:val="center"/>
              <w:rPr>
                <w:rFonts w:ascii="Arial" w:hAnsi="Arial" w:cs="Arial"/>
                <w:sz w:val="20"/>
                <w:szCs w:val="20"/>
              </w:rPr>
            </w:pPr>
            <w:bookmarkStart w:id="238" w:name="_Toc439710055"/>
            <w:bookmarkStart w:id="239" w:name="_Toc439710687"/>
            <w:bookmarkStart w:id="240" w:name="_Toc440052097"/>
            <w:r w:rsidRPr="00335F71">
              <w:rPr>
                <w:rFonts w:ascii="Arial" w:hAnsi="Arial" w:cs="Arial"/>
                <w:sz w:val="20"/>
                <w:szCs w:val="20"/>
              </w:rPr>
              <w:t>6</w:t>
            </w:r>
            <w:bookmarkEnd w:id="238"/>
            <w:bookmarkEnd w:id="239"/>
            <w:bookmarkEnd w:id="240"/>
          </w:p>
        </w:tc>
        <w:tc>
          <w:tcPr>
            <w:tcW w:w="870" w:type="dxa"/>
            <w:tcBorders>
              <w:top w:val="nil"/>
              <w:left w:val="nil"/>
              <w:bottom w:val="single" w:sz="4" w:space="0" w:color="auto"/>
              <w:right w:val="single" w:sz="4" w:space="0" w:color="auto"/>
            </w:tcBorders>
            <w:shd w:val="clear" w:color="auto" w:fill="auto"/>
            <w:noWrap/>
            <w:vAlign w:val="bottom"/>
            <w:hideMark/>
          </w:tcPr>
          <w:p w14:paraId="74A59133" w14:textId="77777777" w:rsidR="0090349B" w:rsidRPr="00335F71" w:rsidRDefault="0090349B" w:rsidP="00AA32EC">
            <w:pPr>
              <w:pStyle w:val="Nadpis2"/>
              <w:jc w:val="center"/>
              <w:rPr>
                <w:rFonts w:ascii="Arial" w:hAnsi="Arial" w:cs="Arial"/>
                <w:sz w:val="20"/>
                <w:szCs w:val="20"/>
              </w:rPr>
            </w:pPr>
            <w:bookmarkStart w:id="241" w:name="_Toc439710056"/>
            <w:bookmarkStart w:id="242" w:name="_Toc439710688"/>
            <w:bookmarkStart w:id="243" w:name="_Toc440052098"/>
            <w:r w:rsidRPr="00335F71">
              <w:rPr>
                <w:rFonts w:ascii="Arial" w:hAnsi="Arial" w:cs="Arial"/>
                <w:sz w:val="20"/>
                <w:szCs w:val="20"/>
              </w:rPr>
              <w:t>16</w:t>
            </w:r>
            <w:bookmarkEnd w:id="241"/>
            <w:bookmarkEnd w:id="242"/>
            <w:bookmarkEnd w:id="243"/>
          </w:p>
        </w:tc>
        <w:tc>
          <w:tcPr>
            <w:tcW w:w="885" w:type="dxa"/>
            <w:tcBorders>
              <w:top w:val="nil"/>
              <w:left w:val="nil"/>
              <w:bottom w:val="single" w:sz="4" w:space="0" w:color="auto"/>
              <w:right w:val="single" w:sz="4" w:space="0" w:color="auto"/>
            </w:tcBorders>
            <w:shd w:val="clear" w:color="auto" w:fill="auto"/>
            <w:noWrap/>
            <w:vAlign w:val="bottom"/>
            <w:hideMark/>
          </w:tcPr>
          <w:p w14:paraId="0EC0546E" w14:textId="77777777" w:rsidR="0090349B" w:rsidRPr="00335F71" w:rsidRDefault="0090349B" w:rsidP="00AA32EC">
            <w:pPr>
              <w:pStyle w:val="Nadpis2"/>
              <w:jc w:val="center"/>
              <w:rPr>
                <w:rFonts w:ascii="Arial" w:hAnsi="Arial" w:cs="Arial"/>
                <w:sz w:val="20"/>
                <w:szCs w:val="20"/>
              </w:rPr>
            </w:pPr>
            <w:bookmarkStart w:id="244" w:name="_Toc439710057"/>
            <w:bookmarkStart w:id="245" w:name="_Toc439710689"/>
            <w:bookmarkStart w:id="246" w:name="_Toc440052099"/>
            <w:r w:rsidRPr="00335F71">
              <w:rPr>
                <w:rFonts w:ascii="Arial" w:hAnsi="Arial" w:cs="Arial"/>
                <w:sz w:val="20"/>
                <w:szCs w:val="20"/>
              </w:rPr>
              <w:t>12</w:t>
            </w:r>
            <w:bookmarkEnd w:id="244"/>
            <w:bookmarkEnd w:id="245"/>
            <w:bookmarkEnd w:id="246"/>
          </w:p>
        </w:tc>
        <w:tc>
          <w:tcPr>
            <w:tcW w:w="1328" w:type="dxa"/>
            <w:tcBorders>
              <w:top w:val="nil"/>
              <w:left w:val="nil"/>
              <w:bottom w:val="single" w:sz="4" w:space="0" w:color="auto"/>
              <w:right w:val="single" w:sz="4" w:space="0" w:color="auto"/>
            </w:tcBorders>
            <w:shd w:val="clear" w:color="auto" w:fill="auto"/>
            <w:noWrap/>
            <w:vAlign w:val="bottom"/>
            <w:hideMark/>
          </w:tcPr>
          <w:p w14:paraId="0373C007" w14:textId="77777777" w:rsidR="0090349B" w:rsidRPr="00335F71" w:rsidRDefault="0090349B" w:rsidP="00AA32EC">
            <w:pPr>
              <w:pStyle w:val="Nadpis2"/>
              <w:jc w:val="center"/>
              <w:rPr>
                <w:rFonts w:ascii="Arial" w:hAnsi="Arial" w:cs="Arial"/>
                <w:sz w:val="20"/>
                <w:szCs w:val="20"/>
              </w:rPr>
            </w:pPr>
            <w:bookmarkStart w:id="247" w:name="_Toc439710058"/>
            <w:bookmarkStart w:id="248" w:name="_Toc439710690"/>
            <w:bookmarkStart w:id="249" w:name="_Toc440052100"/>
            <w:r w:rsidRPr="00335F71">
              <w:rPr>
                <w:rFonts w:ascii="Arial" w:hAnsi="Arial" w:cs="Arial"/>
                <w:sz w:val="20"/>
                <w:szCs w:val="20"/>
              </w:rPr>
              <w:t>-4</w:t>
            </w:r>
            <w:bookmarkEnd w:id="247"/>
            <w:bookmarkEnd w:id="248"/>
            <w:bookmarkEnd w:id="249"/>
          </w:p>
        </w:tc>
        <w:tc>
          <w:tcPr>
            <w:tcW w:w="1327" w:type="dxa"/>
            <w:tcBorders>
              <w:top w:val="nil"/>
              <w:left w:val="nil"/>
              <w:bottom w:val="single" w:sz="4" w:space="0" w:color="auto"/>
              <w:right w:val="single" w:sz="4" w:space="0" w:color="auto"/>
            </w:tcBorders>
            <w:shd w:val="clear" w:color="auto" w:fill="auto"/>
            <w:noWrap/>
            <w:vAlign w:val="bottom"/>
            <w:hideMark/>
          </w:tcPr>
          <w:p w14:paraId="0A9A8BA3" w14:textId="77777777" w:rsidR="0090349B" w:rsidRPr="00335F71" w:rsidRDefault="0090349B" w:rsidP="00AA32EC">
            <w:pPr>
              <w:pStyle w:val="Nadpis2"/>
              <w:jc w:val="center"/>
              <w:rPr>
                <w:rFonts w:ascii="Arial" w:hAnsi="Arial" w:cs="Arial"/>
                <w:sz w:val="20"/>
                <w:szCs w:val="20"/>
              </w:rPr>
            </w:pPr>
            <w:bookmarkStart w:id="250" w:name="_Toc439710059"/>
            <w:bookmarkStart w:id="251" w:name="_Toc439710691"/>
            <w:bookmarkStart w:id="252" w:name="_Toc440052101"/>
            <w:r w:rsidRPr="00335F71">
              <w:rPr>
                <w:rFonts w:ascii="Arial" w:hAnsi="Arial" w:cs="Arial"/>
                <w:sz w:val="20"/>
                <w:szCs w:val="20"/>
              </w:rPr>
              <w:t>4</w:t>
            </w:r>
            <w:bookmarkEnd w:id="250"/>
            <w:bookmarkEnd w:id="251"/>
            <w:bookmarkEnd w:id="252"/>
          </w:p>
        </w:tc>
        <w:tc>
          <w:tcPr>
            <w:tcW w:w="1118" w:type="dxa"/>
            <w:tcBorders>
              <w:top w:val="nil"/>
              <w:left w:val="nil"/>
              <w:bottom w:val="single" w:sz="4" w:space="0" w:color="auto"/>
              <w:right w:val="single" w:sz="4" w:space="0" w:color="auto"/>
            </w:tcBorders>
            <w:shd w:val="clear" w:color="auto" w:fill="auto"/>
            <w:noWrap/>
            <w:vAlign w:val="bottom"/>
            <w:hideMark/>
          </w:tcPr>
          <w:p w14:paraId="65EB9D71" w14:textId="77777777" w:rsidR="0090349B" w:rsidRPr="00335F71" w:rsidRDefault="0090349B" w:rsidP="00AA32EC">
            <w:pPr>
              <w:pStyle w:val="Nadpis2"/>
              <w:jc w:val="center"/>
              <w:rPr>
                <w:rFonts w:ascii="Arial" w:hAnsi="Arial" w:cs="Arial"/>
                <w:sz w:val="20"/>
                <w:szCs w:val="20"/>
              </w:rPr>
            </w:pPr>
            <w:bookmarkStart w:id="253" w:name="_Toc439710060"/>
            <w:bookmarkStart w:id="254" w:name="_Toc439710692"/>
            <w:bookmarkStart w:id="255" w:name="_Toc440052102"/>
            <w:r w:rsidRPr="00335F71">
              <w:rPr>
                <w:rFonts w:ascii="Arial" w:hAnsi="Arial" w:cs="Arial"/>
                <w:sz w:val="20"/>
                <w:szCs w:val="20"/>
              </w:rPr>
              <w:t>-</w:t>
            </w:r>
            <w:bookmarkEnd w:id="253"/>
            <w:bookmarkEnd w:id="254"/>
            <w:bookmarkEnd w:id="255"/>
          </w:p>
        </w:tc>
        <w:tc>
          <w:tcPr>
            <w:tcW w:w="709" w:type="dxa"/>
            <w:tcBorders>
              <w:top w:val="nil"/>
              <w:left w:val="nil"/>
              <w:bottom w:val="single" w:sz="4" w:space="0" w:color="auto"/>
              <w:right w:val="single" w:sz="8" w:space="0" w:color="auto"/>
            </w:tcBorders>
            <w:shd w:val="clear" w:color="auto" w:fill="auto"/>
            <w:noWrap/>
            <w:vAlign w:val="bottom"/>
            <w:hideMark/>
          </w:tcPr>
          <w:p w14:paraId="1B03DEDB" w14:textId="77777777" w:rsidR="0090349B" w:rsidRPr="00335F71" w:rsidRDefault="0090349B" w:rsidP="00AA32EC">
            <w:pPr>
              <w:pStyle w:val="Nadpis2"/>
              <w:jc w:val="center"/>
              <w:rPr>
                <w:rFonts w:ascii="Arial" w:hAnsi="Arial" w:cs="Arial"/>
                <w:sz w:val="20"/>
                <w:szCs w:val="20"/>
              </w:rPr>
            </w:pPr>
            <w:bookmarkStart w:id="256" w:name="_Toc439710061"/>
            <w:bookmarkStart w:id="257" w:name="_Toc439710693"/>
            <w:bookmarkStart w:id="258" w:name="_Toc440052103"/>
            <w:r w:rsidRPr="00335F71">
              <w:rPr>
                <w:rFonts w:ascii="Arial" w:hAnsi="Arial" w:cs="Arial"/>
                <w:sz w:val="20"/>
                <w:szCs w:val="20"/>
              </w:rPr>
              <w:t>441</w:t>
            </w:r>
            <w:bookmarkEnd w:id="256"/>
            <w:bookmarkEnd w:id="257"/>
            <w:bookmarkEnd w:id="258"/>
          </w:p>
        </w:tc>
        <w:tc>
          <w:tcPr>
            <w:tcW w:w="389" w:type="dxa"/>
            <w:tcBorders>
              <w:top w:val="nil"/>
              <w:left w:val="nil"/>
              <w:bottom w:val="nil"/>
              <w:right w:val="nil"/>
            </w:tcBorders>
            <w:shd w:val="clear" w:color="auto" w:fill="auto"/>
            <w:noWrap/>
            <w:vAlign w:val="bottom"/>
            <w:hideMark/>
          </w:tcPr>
          <w:p w14:paraId="7E893320" w14:textId="77777777" w:rsidR="0090349B" w:rsidRPr="00335F71" w:rsidRDefault="0090349B" w:rsidP="005C0692">
            <w:pPr>
              <w:jc w:val="right"/>
              <w:rPr>
                <w:rFonts w:ascii="Arial" w:hAnsi="Arial" w:cs="Arial"/>
                <w:color w:val="000000"/>
              </w:rPr>
            </w:pPr>
          </w:p>
        </w:tc>
      </w:tr>
      <w:tr w:rsidR="00C50F40" w:rsidRPr="00335F71" w14:paraId="298002C7"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42B8A848" w14:textId="77777777" w:rsidR="0090349B" w:rsidRPr="00335F71" w:rsidRDefault="0090349B" w:rsidP="003F34A7">
            <w:pPr>
              <w:pStyle w:val="Nadpis2"/>
              <w:rPr>
                <w:rFonts w:ascii="Arial" w:hAnsi="Arial" w:cs="Arial"/>
                <w:sz w:val="20"/>
                <w:szCs w:val="20"/>
              </w:rPr>
            </w:pPr>
            <w:bookmarkStart w:id="259" w:name="_Toc439710062"/>
            <w:bookmarkStart w:id="260" w:name="_Toc439710694"/>
            <w:bookmarkStart w:id="261" w:name="_Toc440052104"/>
            <w:r w:rsidRPr="00335F71">
              <w:rPr>
                <w:rFonts w:ascii="Arial" w:hAnsi="Arial" w:cs="Arial"/>
                <w:sz w:val="20"/>
                <w:szCs w:val="20"/>
              </w:rPr>
              <w:t>2007</w:t>
            </w:r>
            <w:bookmarkEnd w:id="259"/>
            <w:bookmarkEnd w:id="260"/>
            <w:bookmarkEnd w:id="261"/>
          </w:p>
        </w:tc>
        <w:tc>
          <w:tcPr>
            <w:tcW w:w="825" w:type="dxa"/>
            <w:tcBorders>
              <w:top w:val="nil"/>
              <w:left w:val="nil"/>
              <w:bottom w:val="single" w:sz="4" w:space="0" w:color="auto"/>
              <w:right w:val="single" w:sz="4" w:space="0" w:color="auto"/>
            </w:tcBorders>
            <w:shd w:val="clear" w:color="auto" w:fill="auto"/>
            <w:noWrap/>
            <w:vAlign w:val="bottom"/>
            <w:hideMark/>
          </w:tcPr>
          <w:p w14:paraId="411CB07E" w14:textId="77777777" w:rsidR="0090349B" w:rsidRPr="00335F71" w:rsidRDefault="0090349B" w:rsidP="00AA32EC">
            <w:pPr>
              <w:pStyle w:val="Nadpis2"/>
              <w:jc w:val="center"/>
              <w:rPr>
                <w:rFonts w:ascii="Arial" w:hAnsi="Arial" w:cs="Arial"/>
                <w:sz w:val="20"/>
                <w:szCs w:val="20"/>
              </w:rPr>
            </w:pPr>
            <w:bookmarkStart w:id="262" w:name="_Toc439710063"/>
            <w:bookmarkStart w:id="263" w:name="_Toc439710695"/>
            <w:bookmarkStart w:id="264" w:name="_Toc440052105"/>
            <w:r w:rsidRPr="00335F71">
              <w:rPr>
                <w:rFonts w:ascii="Arial" w:hAnsi="Arial" w:cs="Arial"/>
                <w:sz w:val="20"/>
                <w:szCs w:val="20"/>
              </w:rPr>
              <w:t>441</w:t>
            </w:r>
            <w:bookmarkEnd w:id="262"/>
            <w:bookmarkEnd w:id="263"/>
            <w:bookmarkEnd w:id="264"/>
          </w:p>
        </w:tc>
        <w:tc>
          <w:tcPr>
            <w:tcW w:w="850" w:type="dxa"/>
            <w:tcBorders>
              <w:top w:val="nil"/>
              <w:left w:val="nil"/>
              <w:bottom w:val="single" w:sz="4" w:space="0" w:color="auto"/>
              <w:right w:val="single" w:sz="4" w:space="0" w:color="auto"/>
            </w:tcBorders>
            <w:shd w:val="clear" w:color="auto" w:fill="auto"/>
            <w:noWrap/>
            <w:vAlign w:val="bottom"/>
            <w:hideMark/>
          </w:tcPr>
          <w:p w14:paraId="04AB9F8E" w14:textId="77777777" w:rsidR="0090349B" w:rsidRPr="00335F71" w:rsidRDefault="0090349B" w:rsidP="00AA32EC">
            <w:pPr>
              <w:pStyle w:val="Nadpis2"/>
              <w:jc w:val="center"/>
              <w:rPr>
                <w:rFonts w:ascii="Arial" w:hAnsi="Arial" w:cs="Arial"/>
                <w:sz w:val="20"/>
                <w:szCs w:val="20"/>
              </w:rPr>
            </w:pPr>
            <w:bookmarkStart w:id="265" w:name="_Toc439710064"/>
            <w:bookmarkStart w:id="266" w:name="_Toc439710696"/>
            <w:bookmarkStart w:id="267" w:name="_Toc440052106"/>
            <w:r w:rsidRPr="00335F71">
              <w:rPr>
                <w:rFonts w:ascii="Arial" w:hAnsi="Arial" w:cs="Arial"/>
                <w:sz w:val="20"/>
                <w:szCs w:val="20"/>
              </w:rPr>
              <w:t>4</w:t>
            </w:r>
            <w:bookmarkEnd w:id="265"/>
            <w:bookmarkEnd w:id="266"/>
            <w:bookmarkEnd w:id="267"/>
          </w:p>
        </w:tc>
        <w:tc>
          <w:tcPr>
            <w:tcW w:w="993" w:type="dxa"/>
            <w:tcBorders>
              <w:top w:val="nil"/>
              <w:left w:val="nil"/>
              <w:bottom w:val="single" w:sz="4" w:space="0" w:color="auto"/>
              <w:right w:val="single" w:sz="4" w:space="0" w:color="auto"/>
            </w:tcBorders>
            <w:shd w:val="clear" w:color="auto" w:fill="auto"/>
            <w:noWrap/>
            <w:vAlign w:val="bottom"/>
            <w:hideMark/>
          </w:tcPr>
          <w:p w14:paraId="4714AC87" w14:textId="77777777" w:rsidR="0090349B" w:rsidRPr="00335F71" w:rsidRDefault="0090349B" w:rsidP="00AA32EC">
            <w:pPr>
              <w:pStyle w:val="Nadpis2"/>
              <w:jc w:val="center"/>
              <w:rPr>
                <w:rFonts w:ascii="Arial" w:hAnsi="Arial" w:cs="Arial"/>
                <w:sz w:val="20"/>
                <w:szCs w:val="20"/>
              </w:rPr>
            </w:pPr>
            <w:bookmarkStart w:id="268" w:name="_Toc439710065"/>
            <w:bookmarkStart w:id="269" w:name="_Toc439710697"/>
            <w:bookmarkStart w:id="270" w:name="_Toc440052107"/>
            <w:r w:rsidRPr="00335F71">
              <w:rPr>
                <w:rFonts w:ascii="Arial" w:hAnsi="Arial" w:cs="Arial"/>
                <w:sz w:val="20"/>
                <w:szCs w:val="20"/>
              </w:rPr>
              <w:t>9</w:t>
            </w:r>
            <w:bookmarkEnd w:id="268"/>
            <w:bookmarkEnd w:id="269"/>
            <w:bookmarkEnd w:id="270"/>
          </w:p>
        </w:tc>
        <w:tc>
          <w:tcPr>
            <w:tcW w:w="870" w:type="dxa"/>
            <w:tcBorders>
              <w:top w:val="nil"/>
              <w:left w:val="nil"/>
              <w:bottom w:val="single" w:sz="4" w:space="0" w:color="auto"/>
              <w:right w:val="single" w:sz="4" w:space="0" w:color="auto"/>
            </w:tcBorders>
            <w:shd w:val="clear" w:color="auto" w:fill="auto"/>
            <w:noWrap/>
            <w:vAlign w:val="bottom"/>
            <w:hideMark/>
          </w:tcPr>
          <w:p w14:paraId="7F2B9BBE" w14:textId="77777777" w:rsidR="0090349B" w:rsidRPr="00335F71" w:rsidRDefault="0090349B" w:rsidP="00AA32EC">
            <w:pPr>
              <w:pStyle w:val="Nadpis2"/>
              <w:jc w:val="center"/>
              <w:rPr>
                <w:rFonts w:ascii="Arial" w:hAnsi="Arial" w:cs="Arial"/>
                <w:sz w:val="20"/>
                <w:szCs w:val="20"/>
              </w:rPr>
            </w:pPr>
            <w:bookmarkStart w:id="271" w:name="_Toc439710066"/>
            <w:bookmarkStart w:id="272" w:name="_Toc439710698"/>
            <w:bookmarkStart w:id="273" w:name="_Toc440052108"/>
            <w:r w:rsidRPr="00335F71">
              <w:rPr>
                <w:rFonts w:ascii="Arial" w:hAnsi="Arial" w:cs="Arial"/>
                <w:sz w:val="20"/>
                <w:szCs w:val="20"/>
              </w:rPr>
              <w:t>26</w:t>
            </w:r>
            <w:bookmarkEnd w:id="271"/>
            <w:bookmarkEnd w:id="272"/>
            <w:bookmarkEnd w:id="273"/>
          </w:p>
        </w:tc>
        <w:tc>
          <w:tcPr>
            <w:tcW w:w="885" w:type="dxa"/>
            <w:tcBorders>
              <w:top w:val="nil"/>
              <w:left w:val="nil"/>
              <w:bottom w:val="single" w:sz="4" w:space="0" w:color="auto"/>
              <w:right w:val="single" w:sz="4" w:space="0" w:color="auto"/>
            </w:tcBorders>
            <w:shd w:val="clear" w:color="auto" w:fill="auto"/>
            <w:noWrap/>
            <w:vAlign w:val="bottom"/>
            <w:hideMark/>
          </w:tcPr>
          <w:p w14:paraId="4702CD05" w14:textId="77777777" w:rsidR="0090349B" w:rsidRPr="00335F71" w:rsidRDefault="0090349B" w:rsidP="00AA32EC">
            <w:pPr>
              <w:pStyle w:val="Nadpis2"/>
              <w:jc w:val="center"/>
              <w:rPr>
                <w:rFonts w:ascii="Arial" w:hAnsi="Arial" w:cs="Arial"/>
                <w:sz w:val="20"/>
                <w:szCs w:val="20"/>
              </w:rPr>
            </w:pPr>
            <w:bookmarkStart w:id="274" w:name="_Toc439710067"/>
            <w:bookmarkStart w:id="275" w:name="_Toc439710699"/>
            <w:bookmarkStart w:id="276" w:name="_Toc440052109"/>
            <w:r w:rsidRPr="00335F71">
              <w:rPr>
                <w:rFonts w:ascii="Arial" w:hAnsi="Arial" w:cs="Arial"/>
                <w:sz w:val="20"/>
                <w:szCs w:val="20"/>
              </w:rPr>
              <w:t>5</w:t>
            </w:r>
            <w:bookmarkEnd w:id="274"/>
            <w:bookmarkEnd w:id="275"/>
            <w:bookmarkEnd w:id="276"/>
          </w:p>
        </w:tc>
        <w:tc>
          <w:tcPr>
            <w:tcW w:w="1328" w:type="dxa"/>
            <w:tcBorders>
              <w:top w:val="nil"/>
              <w:left w:val="nil"/>
              <w:bottom w:val="single" w:sz="4" w:space="0" w:color="auto"/>
              <w:right w:val="single" w:sz="4" w:space="0" w:color="auto"/>
            </w:tcBorders>
            <w:shd w:val="clear" w:color="auto" w:fill="auto"/>
            <w:noWrap/>
            <w:vAlign w:val="bottom"/>
            <w:hideMark/>
          </w:tcPr>
          <w:p w14:paraId="5180228A" w14:textId="77777777" w:rsidR="0090349B" w:rsidRPr="00335F71" w:rsidRDefault="0090349B" w:rsidP="00AA32EC">
            <w:pPr>
              <w:pStyle w:val="Nadpis2"/>
              <w:jc w:val="center"/>
              <w:rPr>
                <w:rFonts w:ascii="Arial" w:hAnsi="Arial" w:cs="Arial"/>
                <w:sz w:val="20"/>
                <w:szCs w:val="20"/>
              </w:rPr>
            </w:pPr>
            <w:bookmarkStart w:id="277" w:name="_Toc439710068"/>
            <w:bookmarkStart w:id="278" w:name="_Toc439710700"/>
            <w:bookmarkStart w:id="279" w:name="_Toc440052110"/>
            <w:r w:rsidRPr="00335F71">
              <w:rPr>
                <w:rFonts w:ascii="Arial" w:hAnsi="Arial" w:cs="Arial"/>
                <w:sz w:val="20"/>
                <w:szCs w:val="20"/>
              </w:rPr>
              <w:t>-5</w:t>
            </w:r>
            <w:bookmarkEnd w:id="277"/>
            <w:bookmarkEnd w:id="278"/>
            <w:bookmarkEnd w:id="279"/>
          </w:p>
        </w:tc>
        <w:tc>
          <w:tcPr>
            <w:tcW w:w="1327" w:type="dxa"/>
            <w:tcBorders>
              <w:top w:val="nil"/>
              <w:left w:val="nil"/>
              <w:bottom w:val="single" w:sz="4" w:space="0" w:color="auto"/>
              <w:right w:val="single" w:sz="4" w:space="0" w:color="auto"/>
            </w:tcBorders>
            <w:shd w:val="clear" w:color="auto" w:fill="auto"/>
            <w:noWrap/>
            <w:vAlign w:val="bottom"/>
            <w:hideMark/>
          </w:tcPr>
          <w:p w14:paraId="3BB9ED49" w14:textId="77777777" w:rsidR="0090349B" w:rsidRPr="00335F71" w:rsidRDefault="0090349B" w:rsidP="00AA32EC">
            <w:pPr>
              <w:pStyle w:val="Nadpis2"/>
              <w:jc w:val="center"/>
              <w:rPr>
                <w:rFonts w:ascii="Arial" w:hAnsi="Arial" w:cs="Arial"/>
                <w:sz w:val="20"/>
                <w:szCs w:val="20"/>
              </w:rPr>
            </w:pPr>
            <w:bookmarkStart w:id="280" w:name="_Toc439710069"/>
            <w:bookmarkStart w:id="281" w:name="_Toc439710701"/>
            <w:bookmarkStart w:id="282" w:name="_Toc440052111"/>
            <w:r w:rsidRPr="00335F71">
              <w:rPr>
                <w:rFonts w:ascii="Arial" w:hAnsi="Arial" w:cs="Arial"/>
                <w:sz w:val="20"/>
                <w:szCs w:val="20"/>
              </w:rPr>
              <w:t>21</w:t>
            </w:r>
            <w:bookmarkEnd w:id="280"/>
            <w:bookmarkEnd w:id="281"/>
            <w:bookmarkEnd w:id="282"/>
          </w:p>
        </w:tc>
        <w:tc>
          <w:tcPr>
            <w:tcW w:w="1118" w:type="dxa"/>
            <w:tcBorders>
              <w:top w:val="nil"/>
              <w:left w:val="nil"/>
              <w:bottom w:val="single" w:sz="4" w:space="0" w:color="auto"/>
              <w:right w:val="single" w:sz="4" w:space="0" w:color="auto"/>
            </w:tcBorders>
            <w:shd w:val="clear" w:color="auto" w:fill="auto"/>
            <w:noWrap/>
            <w:vAlign w:val="bottom"/>
            <w:hideMark/>
          </w:tcPr>
          <w:p w14:paraId="66D0EB99" w14:textId="77777777" w:rsidR="0090349B" w:rsidRPr="00335F71" w:rsidRDefault="0090349B" w:rsidP="00AA32EC">
            <w:pPr>
              <w:pStyle w:val="Nadpis2"/>
              <w:jc w:val="center"/>
              <w:rPr>
                <w:rFonts w:ascii="Arial" w:hAnsi="Arial" w:cs="Arial"/>
                <w:sz w:val="20"/>
                <w:szCs w:val="20"/>
              </w:rPr>
            </w:pPr>
            <w:bookmarkStart w:id="283" w:name="_Toc439710070"/>
            <w:bookmarkStart w:id="284" w:name="_Toc439710702"/>
            <w:bookmarkStart w:id="285" w:name="_Toc440052112"/>
            <w:r w:rsidRPr="00335F71">
              <w:rPr>
                <w:rFonts w:ascii="Arial" w:hAnsi="Arial" w:cs="Arial"/>
                <w:sz w:val="20"/>
                <w:szCs w:val="20"/>
              </w:rPr>
              <w:t>16</w:t>
            </w:r>
            <w:bookmarkEnd w:id="283"/>
            <w:bookmarkEnd w:id="284"/>
            <w:bookmarkEnd w:id="285"/>
          </w:p>
        </w:tc>
        <w:tc>
          <w:tcPr>
            <w:tcW w:w="709" w:type="dxa"/>
            <w:tcBorders>
              <w:top w:val="nil"/>
              <w:left w:val="nil"/>
              <w:bottom w:val="single" w:sz="4" w:space="0" w:color="auto"/>
              <w:right w:val="single" w:sz="8" w:space="0" w:color="auto"/>
            </w:tcBorders>
            <w:shd w:val="clear" w:color="auto" w:fill="auto"/>
            <w:noWrap/>
            <w:vAlign w:val="bottom"/>
            <w:hideMark/>
          </w:tcPr>
          <w:p w14:paraId="77EB43DD" w14:textId="77777777" w:rsidR="0090349B" w:rsidRPr="00335F71" w:rsidRDefault="0090349B" w:rsidP="00AA32EC">
            <w:pPr>
              <w:pStyle w:val="Nadpis2"/>
              <w:jc w:val="center"/>
              <w:rPr>
                <w:rFonts w:ascii="Arial" w:hAnsi="Arial" w:cs="Arial"/>
                <w:sz w:val="20"/>
                <w:szCs w:val="20"/>
              </w:rPr>
            </w:pPr>
            <w:bookmarkStart w:id="286" w:name="_Toc439710071"/>
            <w:bookmarkStart w:id="287" w:name="_Toc439710703"/>
            <w:bookmarkStart w:id="288" w:name="_Toc440052113"/>
            <w:r w:rsidRPr="00335F71">
              <w:rPr>
                <w:rFonts w:ascii="Arial" w:hAnsi="Arial" w:cs="Arial"/>
                <w:sz w:val="20"/>
                <w:szCs w:val="20"/>
              </w:rPr>
              <w:t>457</w:t>
            </w:r>
            <w:bookmarkEnd w:id="286"/>
            <w:bookmarkEnd w:id="287"/>
            <w:bookmarkEnd w:id="288"/>
          </w:p>
        </w:tc>
        <w:tc>
          <w:tcPr>
            <w:tcW w:w="389" w:type="dxa"/>
            <w:tcBorders>
              <w:top w:val="nil"/>
              <w:left w:val="nil"/>
              <w:bottom w:val="nil"/>
              <w:right w:val="nil"/>
            </w:tcBorders>
            <w:shd w:val="clear" w:color="auto" w:fill="auto"/>
            <w:noWrap/>
            <w:vAlign w:val="bottom"/>
            <w:hideMark/>
          </w:tcPr>
          <w:p w14:paraId="17977C15" w14:textId="77777777" w:rsidR="0090349B" w:rsidRPr="00335F71" w:rsidRDefault="0090349B" w:rsidP="005C0692">
            <w:pPr>
              <w:jc w:val="right"/>
              <w:rPr>
                <w:rFonts w:ascii="Arial" w:hAnsi="Arial" w:cs="Arial"/>
                <w:color w:val="000000"/>
              </w:rPr>
            </w:pPr>
          </w:p>
        </w:tc>
      </w:tr>
      <w:tr w:rsidR="00C50F40" w:rsidRPr="00335F71" w14:paraId="1BBD2D93"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2EF75B45" w14:textId="77777777" w:rsidR="0090349B" w:rsidRPr="00335F71" w:rsidRDefault="0090349B" w:rsidP="003F34A7">
            <w:pPr>
              <w:pStyle w:val="Nadpis2"/>
              <w:rPr>
                <w:rFonts w:ascii="Arial" w:hAnsi="Arial" w:cs="Arial"/>
                <w:sz w:val="20"/>
                <w:szCs w:val="20"/>
              </w:rPr>
            </w:pPr>
            <w:bookmarkStart w:id="289" w:name="_Toc439710072"/>
            <w:bookmarkStart w:id="290" w:name="_Toc439710704"/>
            <w:bookmarkStart w:id="291" w:name="_Toc440052114"/>
            <w:r w:rsidRPr="00335F71">
              <w:rPr>
                <w:rFonts w:ascii="Arial" w:hAnsi="Arial" w:cs="Arial"/>
                <w:sz w:val="20"/>
                <w:szCs w:val="20"/>
              </w:rPr>
              <w:t>2008</w:t>
            </w:r>
            <w:bookmarkEnd w:id="289"/>
            <w:bookmarkEnd w:id="290"/>
            <w:bookmarkEnd w:id="291"/>
          </w:p>
        </w:tc>
        <w:tc>
          <w:tcPr>
            <w:tcW w:w="825" w:type="dxa"/>
            <w:tcBorders>
              <w:top w:val="nil"/>
              <w:left w:val="nil"/>
              <w:bottom w:val="single" w:sz="4" w:space="0" w:color="auto"/>
              <w:right w:val="single" w:sz="4" w:space="0" w:color="auto"/>
            </w:tcBorders>
            <w:shd w:val="clear" w:color="auto" w:fill="auto"/>
            <w:noWrap/>
            <w:vAlign w:val="bottom"/>
            <w:hideMark/>
          </w:tcPr>
          <w:p w14:paraId="62752AC6" w14:textId="77777777" w:rsidR="0090349B" w:rsidRPr="00335F71" w:rsidRDefault="0090349B" w:rsidP="00AA32EC">
            <w:pPr>
              <w:pStyle w:val="Nadpis2"/>
              <w:jc w:val="center"/>
              <w:rPr>
                <w:rFonts w:ascii="Arial" w:hAnsi="Arial" w:cs="Arial"/>
                <w:sz w:val="20"/>
                <w:szCs w:val="20"/>
              </w:rPr>
            </w:pPr>
            <w:bookmarkStart w:id="292" w:name="_Toc439710073"/>
            <w:bookmarkStart w:id="293" w:name="_Toc439710705"/>
            <w:bookmarkStart w:id="294" w:name="_Toc440052115"/>
            <w:r w:rsidRPr="00335F71">
              <w:rPr>
                <w:rFonts w:ascii="Arial" w:hAnsi="Arial" w:cs="Arial"/>
                <w:sz w:val="20"/>
                <w:szCs w:val="20"/>
              </w:rPr>
              <w:t>457</w:t>
            </w:r>
            <w:bookmarkEnd w:id="292"/>
            <w:bookmarkEnd w:id="293"/>
            <w:bookmarkEnd w:id="294"/>
          </w:p>
        </w:tc>
        <w:tc>
          <w:tcPr>
            <w:tcW w:w="850" w:type="dxa"/>
            <w:tcBorders>
              <w:top w:val="nil"/>
              <w:left w:val="nil"/>
              <w:bottom w:val="single" w:sz="4" w:space="0" w:color="auto"/>
              <w:right w:val="single" w:sz="4" w:space="0" w:color="auto"/>
            </w:tcBorders>
            <w:shd w:val="clear" w:color="auto" w:fill="auto"/>
            <w:noWrap/>
            <w:vAlign w:val="bottom"/>
            <w:hideMark/>
          </w:tcPr>
          <w:p w14:paraId="43F6DD6C" w14:textId="77777777" w:rsidR="0090349B" w:rsidRPr="00335F71" w:rsidRDefault="0090349B" w:rsidP="00AA32EC">
            <w:pPr>
              <w:pStyle w:val="Nadpis2"/>
              <w:jc w:val="center"/>
              <w:rPr>
                <w:rFonts w:ascii="Arial" w:hAnsi="Arial" w:cs="Arial"/>
                <w:sz w:val="20"/>
                <w:szCs w:val="20"/>
              </w:rPr>
            </w:pPr>
            <w:bookmarkStart w:id="295" w:name="_Toc439710074"/>
            <w:bookmarkStart w:id="296" w:name="_Toc439710706"/>
            <w:bookmarkStart w:id="297" w:name="_Toc440052116"/>
            <w:r w:rsidRPr="00335F71">
              <w:rPr>
                <w:rFonts w:ascii="Arial" w:hAnsi="Arial" w:cs="Arial"/>
                <w:sz w:val="20"/>
                <w:szCs w:val="20"/>
              </w:rPr>
              <w:t>5</w:t>
            </w:r>
            <w:bookmarkEnd w:id="295"/>
            <w:bookmarkEnd w:id="296"/>
            <w:bookmarkEnd w:id="297"/>
          </w:p>
        </w:tc>
        <w:tc>
          <w:tcPr>
            <w:tcW w:w="993" w:type="dxa"/>
            <w:tcBorders>
              <w:top w:val="nil"/>
              <w:left w:val="nil"/>
              <w:bottom w:val="single" w:sz="4" w:space="0" w:color="auto"/>
              <w:right w:val="single" w:sz="4" w:space="0" w:color="auto"/>
            </w:tcBorders>
            <w:shd w:val="clear" w:color="auto" w:fill="auto"/>
            <w:noWrap/>
            <w:vAlign w:val="bottom"/>
            <w:hideMark/>
          </w:tcPr>
          <w:p w14:paraId="70995CDC" w14:textId="77777777" w:rsidR="0090349B" w:rsidRPr="00335F71" w:rsidRDefault="0090349B" w:rsidP="00AA32EC">
            <w:pPr>
              <w:pStyle w:val="Nadpis2"/>
              <w:jc w:val="center"/>
              <w:rPr>
                <w:rFonts w:ascii="Arial" w:hAnsi="Arial" w:cs="Arial"/>
                <w:sz w:val="20"/>
                <w:szCs w:val="20"/>
              </w:rPr>
            </w:pPr>
            <w:bookmarkStart w:id="298" w:name="_Toc439710075"/>
            <w:bookmarkStart w:id="299" w:name="_Toc439710707"/>
            <w:bookmarkStart w:id="300" w:name="_Toc440052117"/>
            <w:r w:rsidRPr="00335F71">
              <w:rPr>
                <w:rFonts w:ascii="Arial" w:hAnsi="Arial" w:cs="Arial"/>
                <w:sz w:val="20"/>
                <w:szCs w:val="20"/>
              </w:rPr>
              <w:t>7</w:t>
            </w:r>
            <w:bookmarkEnd w:id="298"/>
            <w:bookmarkEnd w:id="299"/>
            <w:bookmarkEnd w:id="300"/>
          </w:p>
        </w:tc>
        <w:tc>
          <w:tcPr>
            <w:tcW w:w="870" w:type="dxa"/>
            <w:tcBorders>
              <w:top w:val="nil"/>
              <w:left w:val="nil"/>
              <w:bottom w:val="single" w:sz="4" w:space="0" w:color="auto"/>
              <w:right w:val="single" w:sz="4" w:space="0" w:color="auto"/>
            </w:tcBorders>
            <w:shd w:val="clear" w:color="auto" w:fill="auto"/>
            <w:noWrap/>
            <w:vAlign w:val="bottom"/>
            <w:hideMark/>
          </w:tcPr>
          <w:p w14:paraId="468C61F4" w14:textId="77777777" w:rsidR="0090349B" w:rsidRPr="00335F71" w:rsidRDefault="0090349B" w:rsidP="00AA32EC">
            <w:pPr>
              <w:pStyle w:val="Nadpis2"/>
              <w:jc w:val="center"/>
              <w:rPr>
                <w:rFonts w:ascii="Arial" w:hAnsi="Arial" w:cs="Arial"/>
                <w:sz w:val="20"/>
                <w:szCs w:val="20"/>
              </w:rPr>
            </w:pPr>
            <w:bookmarkStart w:id="301" w:name="_Toc439710076"/>
            <w:bookmarkStart w:id="302" w:name="_Toc439710708"/>
            <w:bookmarkStart w:id="303" w:name="_Toc440052118"/>
            <w:r w:rsidRPr="00335F71">
              <w:rPr>
                <w:rFonts w:ascii="Arial" w:hAnsi="Arial" w:cs="Arial"/>
                <w:sz w:val="20"/>
                <w:szCs w:val="20"/>
              </w:rPr>
              <w:t>22</w:t>
            </w:r>
            <w:bookmarkEnd w:id="301"/>
            <w:bookmarkEnd w:id="302"/>
            <w:bookmarkEnd w:id="303"/>
          </w:p>
        </w:tc>
        <w:tc>
          <w:tcPr>
            <w:tcW w:w="885" w:type="dxa"/>
            <w:tcBorders>
              <w:top w:val="nil"/>
              <w:left w:val="nil"/>
              <w:bottom w:val="single" w:sz="4" w:space="0" w:color="auto"/>
              <w:right w:val="single" w:sz="4" w:space="0" w:color="auto"/>
            </w:tcBorders>
            <w:shd w:val="clear" w:color="auto" w:fill="auto"/>
            <w:noWrap/>
            <w:vAlign w:val="bottom"/>
            <w:hideMark/>
          </w:tcPr>
          <w:p w14:paraId="12969533" w14:textId="77777777" w:rsidR="0090349B" w:rsidRPr="00335F71" w:rsidRDefault="0090349B" w:rsidP="00AA32EC">
            <w:pPr>
              <w:pStyle w:val="Nadpis2"/>
              <w:jc w:val="center"/>
              <w:rPr>
                <w:rFonts w:ascii="Arial" w:hAnsi="Arial" w:cs="Arial"/>
                <w:sz w:val="20"/>
                <w:szCs w:val="20"/>
              </w:rPr>
            </w:pPr>
            <w:bookmarkStart w:id="304" w:name="_Toc439710077"/>
            <w:bookmarkStart w:id="305" w:name="_Toc439710709"/>
            <w:bookmarkStart w:id="306" w:name="_Toc440052119"/>
            <w:r w:rsidRPr="00335F71">
              <w:rPr>
                <w:rFonts w:ascii="Arial" w:hAnsi="Arial" w:cs="Arial"/>
                <w:sz w:val="20"/>
                <w:szCs w:val="20"/>
              </w:rPr>
              <w:t>9</w:t>
            </w:r>
            <w:bookmarkEnd w:id="304"/>
            <w:bookmarkEnd w:id="305"/>
            <w:bookmarkEnd w:id="306"/>
          </w:p>
        </w:tc>
        <w:tc>
          <w:tcPr>
            <w:tcW w:w="1328" w:type="dxa"/>
            <w:tcBorders>
              <w:top w:val="nil"/>
              <w:left w:val="nil"/>
              <w:bottom w:val="single" w:sz="4" w:space="0" w:color="auto"/>
              <w:right w:val="single" w:sz="4" w:space="0" w:color="auto"/>
            </w:tcBorders>
            <w:shd w:val="clear" w:color="auto" w:fill="auto"/>
            <w:noWrap/>
            <w:vAlign w:val="bottom"/>
            <w:hideMark/>
          </w:tcPr>
          <w:p w14:paraId="35E68AE9" w14:textId="77777777" w:rsidR="0090349B" w:rsidRPr="00335F71" w:rsidRDefault="0090349B" w:rsidP="00AA32EC">
            <w:pPr>
              <w:pStyle w:val="Nadpis2"/>
              <w:jc w:val="center"/>
              <w:rPr>
                <w:rFonts w:ascii="Arial" w:hAnsi="Arial" w:cs="Arial"/>
                <w:sz w:val="20"/>
                <w:szCs w:val="20"/>
              </w:rPr>
            </w:pPr>
            <w:bookmarkStart w:id="307" w:name="_Toc439710078"/>
            <w:bookmarkStart w:id="308" w:name="_Toc439710710"/>
            <w:bookmarkStart w:id="309" w:name="_Toc440052120"/>
            <w:r w:rsidRPr="00335F71">
              <w:rPr>
                <w:rFonts w:ascii="Arial" w:hAnsi="Arial" w:cs="Arial"/>
                <w:sz w:val="20"/>
                <w:szCs w:val="20"/>
              </w:rPr>
              <w:t>-2</w:t>
            </w:r>
            <w:bookmarkEnd w:id="307"/>
            <w:bookmarkEnd w:id="308"/>
            <w:bookmarkEnd w:id="309"/>
          </w:p>
        </w:tc>
        <w:tc>
          <w:tcPr>
            <w:tcW w:w="1327" w:type="dxa"/>
            <w:tcBorders>
              <w:top w:val="nil"/>
              <w:left w:val="nil"/>
              <w:bottom w:val="single" w:sz="4" w:space="0" w:color="auto"/>
              <w:right w:val="single" w:sz="4" w:space="0" w:color="auto"/>
            </w:tcBorders>
            <w:shd w:val="clear" w:color="auto" w:fill="auto"/>
            <w:noWrap/>
            <w:vAlign w:val="bottom"/>
            <w:hideMark/>
          </w:tcPr>
          <w:p w14:paraId="686BEE20" w14:textId="77777777" w:rsidR="0090349B" w:rsidRPr="00335F71" w:rsidRDefault="0090349B" w:rsidP="00AA32EC">
            <w:pPr>
              <w:pStyle w:val="Nadpis2"/>
              <w:jc w:val="center"/>
              <w:rPr>
                <w:rFonts w:ascii="Arial" w:hAnsi="Arial" w:cs="Arial"/>
                <w:sz w:val="20"/>
                <w:szCs w:val="20"/>
              </w:rPr>
            </w:pPr>
            <w:bookmarkStart w:id="310" w:name="_Toc439710079"/>
            <w:bookmarkStart w:id="311" w:name="_Toc439710711"/>
            <w:bookmarkStart w:id="312" w:name="_Toc440052121"/>
            <w:r w:rsidRPr="00335F71">
              <w:rPr>
                <w:rFonts w:ascii="Arial" w:hAnsi="Arial" w:cs="Arial"/>
                <w:sz w:val="20"/>
                <w:szCs w:val="20"/>
              </w:rPr>
              <w:t>13</w:t>
            </w:r>
            <w:bookmarkEnd w:id="310"/>
            <w:bookmarkEnd w:id="311"/>
            <w:bookmarkEnd w:id="312"/>
          </w:p>
        </w:tc>
        <w:tc>
          <w:tcPr>
            <w:tcW w:w="1118" w:type="dxa"/>
            <w:tcBorders>
              <w:top w:val="nil"/>
              <w:left w:val="nil"/>
              <w:bottom w:val="single" w:sz="4" w:space="0" w:color="auto"/>
              <w:right w:val="single" w:sz="4" w:space="0" w:color="auto"/>
            </w:tcBorders>
            <w:shd w:val="clear" w:color="auto" w:fill="auto"/>
            <w:noWrap/>
            <w:vAlign w:val="bottom"/>
            <w:hideMark/>
          </w:tcPr>
          <w:p w14:paraId="0F9B2788" w14:textId="77777777" w:rsidR="0090349B" w:rsidRPr="00335F71" w:rsidRDefault="0090349B" w:rsidP="00AA32EC">
            <w:pPr>
              <w:pStyle w:val="Nadpis2"/>
              <w:jc w:val="center"/>
              <w:rPr>
                <w:rFonts w:ascii="Arial" w:hAnsi="Arial" w:cs="Arial"/>
                <w:sz w:val="20"/>
                <w:szCs w:val="20"/>
              </w:rPr>
            </w:pPr>
            <w:bookmarkStart w:id="313" w:name="_Toc439710080"/>
            <w:bookmarkStart w:id="314" w:name="_Toc439710712"/>
            <w:bookmarkStart w:id="315" w:name="_Toc440052122"/>
            <w:r w:rsidRPr="00335F71">
              <w:rPr>
                <w:rFonts w:ascii="Arial" w:hAnsi="Arial" w:cs="Arial"/>
                <w:sz w:val="20"/>
                <w:szCs w:val="20"/>
              </w:rPr>
              <w:t>11</w:t>
            </w:r>
            <w:bookmarkEnd w:id="313"/>
            <w:bookmarkEnd w:id="314"/>
            <w:bookmarkEnd w:id="315"/>
          </w:p>
        </w:tc>
        <w:tc>
          <w:tcPr>
            <w:tcW w:w="709" w:type="dxa"/>
            <w:tcBorders>
              <w:top w:val="nil"/>
              <w:left w:val="nil"/>
              <w:bottom w:val="single" w:sz="4" w:space="0" w:color="auto"/>
              <w:right w:val="single" w:sz="8" w:space="0" w:color="auto"/>
            </w:tcBorders>
            <w:shd w:val="clear" w:color="auto" w:fill="auto"/>
            <w:noWrap/>
            <w:vAlign w:val="bottom"/>
            <w:hideMark/>
          </w:tcPr>
          <w:p w14:paraId="4E484115" w14:textId="77777777" w:rsidR="0090349B" w:rsidRPr="00335F71" w:rsidRDefault="0090349B" w:rsidP="00AA32EC">
            <w:pPr>
              <w:pStyle w:val="Nadpis2"/>
              <w:jc w:val="center"/>
              <w:rPr>
                <w:rFonts w:ascii="Arial" w:hAnsi="Arial" w:cs="Arial"/>
                <w:sz w:val="20"/>
                <w:szCs w:val="20"/>
              </w:rPr>
            </w:pPr>
            <w:bookmarkStart w:id="316" w:name="_Toc439710081"/>
            <w:bookmarkStart w:id="317" w:name="_Toc439710713"/>
            <w:bookmarkStart w:id="318" w:name="_Toc440052123"/>
            <w:r w:rsidRPr="00335F71">
              <w:rPr>
                <w:rFonts w:ascii="Arial" w:hAnsi="Arial" w:cs="Arial"/>
                <w:sz w:val="20"/>
                <w:szCs w:val="20"/>
              </w:rPr>
              <w:t>468</w:t>
            </w:r>
            <w:bookmarkEnd w:id="316"/>
            <w:bookmarkEnd w:id="317"/>
            <w:bookmarkEnd w:id="318"/>
          </w:p>
        </w:tc>
        <w:tc>
          <w:tcPr>
            <w:tcW w:w="389" w:type="dxa"/>
            <w:tcBorders>
              <w:top w:val="nil"/>
              <w:left w:val="nil"/>
              <w:bottom w:val="nil"/>
              <w:right w:val="nil"/>
            </w:tcBorders>
            <w:shd w:val="clear" w:color="auto" w:fill="auto"/>
            <w:noWrap/>
            <w:vAlign w:val="bottom"/>
            <w:hideMark/>
          </w:tcPr>
          <w:p w14:paraId="44F590B4" w14:textId="77777777" w:rsidR="0090349B" w:rsidRPr="00335F71" w:rsidRDefault="0090349B" w:rsidP="005C0692">
            <w:pPr>
              <w:jc w:val="right"/>
              <w:rPr>
                <w:rFonts w:ascii="Arial" w:hAnsi="Arial" w:cs="Arial"/>
                <w:color w:val="000000"/>
              </w:rPr>
            </w:pPr>
          </w:p>
        </w:tc>
      </w:tr>
      <w:tr w:rsidR="00C50F40" w:rsidRPr="00335F71" w14:paraId="2436A306"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438A0E42" w14:textId="77777777" w:rsidR="0090349B" w:rsidRPr="00335F71" w:rsidRDefault="0090349B" w:rsidP="003F34A7">
            <w:pPr>
              <w:pStyle w:val="Nadpis2"/>
              <w:rPr>
                <w:rFonts w:ascii="Arial" w:hAnsi="Arial" w:cs="Arial"/>
                <w:sz w:val="20"/>
                <w:szCs w:val="20"/>
              </w:rPr>
            </w:pPr>
            <w:bookmarkStart w:id="319" w:name="_Toc439710082"/>
            <w:bookmarkStart w:id="320" w:name="_Toc439710714"/>
            <w:bookmarkStart w:id="321" w:name="_Toc440052124"/>
            <w:r w:rsidRPr="00335F71">
              <w:rPr>
                <w:rFonts w:ascii="Arial" w:hAnsi="Arial" w:cs="Arial"/>
                <w:sz w:val="20"/>
                <w:szCs w:val="20"/>
              </w:rPr>
              <w:t>2009</w:t>
            </w:r>
            <w:bookmarkEnd w:id="319"/>
            <w:bookmarkEnd w:id="320"/>
            <w:bookmarkEnd w:id="321"/>
          </w:p>
        </w:tc>
        <w:tc>
          <w:tcPr>
            <w:tcW w:w="825" w:type="dxa"/>
            <w:tcBorders>
              <w:top w:val="nil"/>
              <w:left w:val="nil"/>
              <w:bottom w:val="single" w:sz="4" w:space="0" w:color="auto"/>
              <w:right w:val="single" w:sz="4" w:space="0" w:color="auto"/>
            </w:tcBorders>
            <w:shd w:val="clear" w:color="auto" w:fill="auto"/>
            <w:noWrap/>
            <w:vAlign w:val="bottom"/>
            <w:hideMark/>
          </w:tcPr>
          <w:p w14:paraId="2251DA1D" w14:textId="77777777" w:rsidR="0090349B" w:rsidRPr="00335F71" w:rsidRDefault="0090349B" w:rsidP="00AA32EC">
            <w:pPr>
              <w:pStyle w:val="Nadpis2"/>
              <w:jc w:val="center"/>
              <w:rPr>
                <w:rFonts w:ascii="Arial" w:hAnsi="Arial" w:cs="Arial"/>
                <w:sz w:val="20"/>
                <w:szCs w:val="20"/>
              </w:rPr>
            </w:pPr>
            <w:bookmarkStart w:id="322" w:name="_Toc439710083"/>
            <w:bookmarkStart w:id="323" w:name="_Toc439710715"/>
            <w:bookmarkStart w:id="324" w:name="_Toc440052125"/>
            <w:r w:rsidRPr="00335F71">
              <w:rPr>
                <w:rFonts w:ascii="Arial" w:hAnsi="Arial" w:cs="Arial"/>
                <w:sz w:val="20"/>
                <w:szCs w:val="20"/>
              </w:rPr>
              <w:t>468</w:t>
            </w:r>
            <w:bookmarkEnd w:id="322"/>
            <w:bookmarkEnd w:id="323"/>
            <w:bookmarkEnd w:id="324"/>
          </w:p>
        </w:tc>
        <w:tc>
          <w:tcPr>
            <w:tcW w:w="850" w:type="dxa"/>
            <w:tcBorders>
              <w:top w:val="nil"/>
              <w:left w:val="nil"/>
              <w:bottom w:val="single" w:sz="4" w:space="0" w:color="auto"/>
              <w:right w:val="single" w:sz="4" w:space="0" w:color="auto"/>
            </w:tcBorders>
            <w:shd w:val="clear" w:color="auto" w:fill="auto"/>
            <w:noWrap/>
            <w:vAlign w:val="bottom"/>
            <w:hideMark/>
          </w:tcPr>
          <w:p w14:paraId="39293FBC" w14:textId="77777777" w:rsidR="0090349B" w:rsidRPr="00335F71" w:rsidRDefault="0090349B" w:rsidP="00AA32EC">
            <w:pPr>
              <w:pStyle w:val="Nadpis2"/>
              <w:jc w:val="center"/>
              <w:rPr>
                <w:rFonts w:ascii="Arial" w:hAnsi="Arial" w:cs="Arial"/>
                <w:sz w:val="20"/>
                <w:szCs w:val="20"/>
              </w:rPr>
            </w:pPr>
            <w:bookmarkStart w:id="325" w:name="_Toc439710084"/>
            <w:bookmarkStart w:id="326" w:name="_Toc439710716"/>
            <w:bookmarkStart w:id="327" w:name="_Toc440052126"/>
            <w:r w:rsidRPr="00335F71">
              <w:rPr>
                <w:rFonts w:ascii="Arial" w:hAnsi="Arial" w:cs="Arial"/>
                <w:sz w:val="20"/>
                <w:szCs w:val="20"/>
              </w:rPr>
              <w:t>1</w:t>
            </w:r>
            <w:bookmarkEnd w:id="325"/>
            <w:bookmarkEnd w:id="326"/>
            <w:bookmarkEnd w:id="327"/>
          </w:p>
        </w:tc>
        <w:tc>
          <w:tcPr>
            <w:tcW w:w="993" w:type="dxa"/>
            <w:tcBorders>
              <w:top w:val="nil"/>
              <w:left w:val="nil"/>
              <w:bottom w:val="single" w:sz="4" w:space="0" w:color="auto"/>
              <w:right w:val="single" w:sz="4" w:space="0" w:color="auto"/>
            </w:tcBorders>
            <w:shd w:val="clear" w:color="auto" w:fill="auto"/>
            <w:noWrap/>
            <w:vAlign w:val="bottom"/>
            <w:hideMark/>
          </w:tcPr>
          <w:p w14:paraId="7E7EE7C9" w14:textId="77777777" w:rsidR="0090349B" w:rsidRPr="00335F71" w:rsidRDefault="0090349B" w:rsidP="00AA32EC">
            <w:pPr>
              <w:pStyle w:val="Nadpis2"/>
              <w:jc w:val="center"/>
              <w:rPr>
                <w:rFonts w:ascii="Arial" w:hAnsi="Arial" w:cs="Arial"/>
                <w:sz w:val="20"/>
                <w:szCs w:val="20"/>
              </w:rPr>
            </w:pPr>
            <w:bookmarkStart w:id="328" w:name="_Toc439710085"/>
            <w:bookmarkStart w:id="329" w:name="_Toc439710717"/>
            <w:bookmarkStart w:id="330" w:name="_Toc440052127"/>
            <w:r w:rsidRPr="00335F71">
              <w:rPr>
                <w:rFonts w:ascii="Arial" w:hAnsi="Arial" w:cs="Arial"/>
                <w:sz w:val="20"/>
                <w:szCs w:val="20"/>
              </w:rPr>
              <w:t>5</w:t>
            </w:r>
            <w:bookmarkEnd w:id="328"/>
            <w:bookmarkEnd w:id="329"/>
            <w:bookmarkEnd w:id="330"/>
          </w:p>
        </w:tc>
        <w:tc>
          <w:tcPr>
            <w:tcW w:w="870" w:type="dxa"/>
            <w:tcBorders>
              <w:top w:val="nil"/>
              <w:left w:val="nil"/>
              <w:bottom w:val="single" w:sz="4" w:space="0" w:color="auto"/>
              <w:right w:val="single" w:sz="4" w:space="0" w:color="auto"/>
            </w:tcBorders>
            <w:shd w:val="clear" w:color="auto" w:fill="auto"/>
            <w:noWrap/>
            <w:vAlign w:val="bottom"/>
            <w:hideMark/>
          </w:tcPr>
          <w:p w14:paraId="658EF7B6" w14:textId="77777777" w:rsidR="0090349B" w:rsidRPr="00335F71" w:rsidRDefault="0090349B" w:rsidP="00AA32EC">
            <w:pPr>
              <w:pStyle w:val="Nadpis2"/>
              <w:jc w:val="center"/>
              <w:rPr>
                <w:rFonts w:ascii="Arial" w:hAnsi="Arial" w:cs="Arial"/>
                <w:sz w:val="20"/>
                <w:szCs w:val="20"/>
              </w:rPr>
            </w:pPr>
            <w:bookmarkStart w:id="331" w:name="_Toc439710086"/>
            <w:bookmarkStart w:id="332" w:name="_Toc439710718"/>
            <w:bookmarkStart w:id="333" w:name="_Toc440052128"/>
            <w:r w:rsidRPr="00335F71">
              <w:rPr>
                <w:rFonts w:ascii="Arial" w:hAnsi="Arial" w:cs="Arial"/>
                <w:sz w:val="20"/>
                <w:szCs w:val="20"/>
              </w:rPr>
              <w:t>15</w:t>
            </w:r>
            <w:bookmarkEnd w:id="331"/>
            <w:bookmarkEnd w:id="332"/>
            <w:bookmarkEnd w:id="333"/>
          </w:p>
        </w:tc>
        <w:tc>
          <w:tcPr>
            <w:tcW w:w="885" w:type="dxa"/>
            <w:tcBorders>
              <w:top w:val="nil"/>
              <w:left w:val="nil"/>
              <w:bottom w:val="single" w:sz="4" w:space="0" w:color="auto"/>
              <w:right w:val="single" w:sz="4" w:space="0" w:color="auto"/>
            </w:tcBorders>
            <w:shd w:val="clear" w:color="auto" w:fill="auto"/>
            <w:noWrap/>
            <w:vAlign w:val="bottom"/>
            <w:hideMark/>
          </w:tcPr>
          <w:p w14:paraId="38C1FE53" w14:textId="77777777" w:rsidR="0090349B" w:rsidRPr="00335F71" w:rsidRDefault="0090349B" w:rsidP="00AA32EC">
            <w:pPr>
              <w:pStyle w:val="Nadpis2"/>
              <w:jc w:val="center"/>
              <w:rPr>
                <w:rFonts w:ascii="Arial" w:hAnsi="Arial" w:cs="Arial"/>
                <w:sz w:val="20"/>
                <w:szCs w:val="20"/>
              </w:rPr>
            </w:pPr>
            <w:bookmarkStart w:id="334" w:name="_Toc439710087"/>
            <w:bookmarkStart w:id="335" w:name="_Toc439710719"/>
            <w:bookmarkStart w:id="336" w:name="_Toc440052129"/>
            <w:r w:rsidRPr="00335F71">
              <w:rPr>
                <w:rFonts w:ascii="Arial" w:hAnsi="Arial" w:cs="Arial"/>
                <w:sz w:val="20"/>
                <w:szCs w:val="20"/>
              </w:rPr>
              <w:t>13</w:t>
            </w:r>
            <w:bookmarkEnd w:id="334"/>
            <w:bookmarkEnd w:id="335"/>
            <w:bookmarkEnd w:id="336"/>
          </w:p>
        </w:tc>
        <w:tc>
          <w:tcPr>
            <w:tcW w:w="1328" w:type="dxa"/>
            <w:tcBorders>
              <w:top w:val="nil"/>
              <w:left w:val="nil"/>
              <w:bottom w:val="single" w:sz="4" w:space="0" w:color="auto"/>
              <w:right w:val="single" w:sz="4" w:space="0" w:color="auto"/>
            </w:tcBorders>
            <w:shd w:val="clear" w:color="auto" w:fill="auto"/>
            <w:noWrap/>
            <w:vAlign w:val="bottom"/>
            <w:hideMark/>
          </w:tcPr>
          <w:p w14:paraId="05467DA3" w14:textId="77777777" w:rsidR="0090349B" w:rsidRPr="00335F71" w:rsidRDefault="0090349B" w:rsidP="00AA32EC">
            <w:pPr>
              <w:pStyle w:val="Nadpis2"/>
              <w:jc w:val="center"/>
              <w:rPr>
                <w:rFonts w:ascii="Arial" w:hAnsi="Arial" w:cs="Arial"/>
                <w:sz w:val="20"/>
                <w:szCs w:val="20"/>
              </w:rPr>
            </w:pPr>
            <w:bookmarkStart w:id="337" w:name="_Toc439710088"/>
            <w:bookmarkStart w:id="338" w:name="_Toc439710720"/>
            <w:bookmarkStart w:id="339" w:name="_Toc440052130"/>
            <w:r w:rsidRPr="00335F71">
              <w:rPr>
                <w:rFonts w:ascii="Arial" w:hAnsi="Arial" w:cs="Arial"/>
                <w:sz w:val="20"/>
                <w:szCs w:val="20"/>
              </w:rPr>
              <w:t>-4</w:t>
            </w:r>
            <w:bookmarkEnd w:id="337"/>
            <w:bookmarkEnd w:id="338"/>
            <w:bookmarkEnd w:id="339"/>
          </w:p>
        </w:tc>
        <w:tc>
          <w:tcPr>
            <w:tcW w:w="1327" w:type="dxa"/>
            <w:tcBorders>
              <w:top w:val="nil"/>
              <w:left w:val="nil"/>
              <w:bottom w:val="single" w:sz="4" w:space="0" w:color="auto"/>
              <w:right w:val="single" w:sz="4" w:space="0" w:color="auto"/>
            </w:tcBorders>
            <w:shd w:val="clear" w:color="auto" w:fill="auto"/>
            <w:noWrap/>
            <w:vAlign w:val="bottom"/>
            <w:hideMark/>
          </w:tcPr>
          <w:p w14:paraId="7C4E94A0" w14:textId="77777777" w:rsidR="0090349B" w:rsidRPr="00335F71" w:rsidRDefault="0090349B" w:rsidP="00AA32EC">
            <w:pPr>
              <w:pStyle w:val="Nadpis2"/>
              <w:jc w:val="center"/>
              <w:rPr>
                <w:rFonts w:ascii="Arial" w:hAnsi="Arial" w:cs="Arial"/>
                <w:sz w:val="20"/>
                <w:szCs w:val="20"/>
              </w:rPr>
            </w:pPr>
            <w:bookmarkStart w:id="340" w:name="_Toc439710089"/>
            <w:bookmarkStart w:id="341" w:name="_Toc439710721"/>
            <w:bookmarkStart w:id="342" w:name="_Toc440052131"/>
            <w:r w:rsidRPr="00335F71">
              <w:rPr>
                <w:rFonts w:ascii="Arial" w:hAnsi="Arial" w:cs="Arial"/>
                <w:sz w:val="20"/>
                <w:szCs w:val="20"/>
              </w:rPr>
              <w:t>2</w:t>
            </w:r>
            <w:bookmarkEnd w:id="340"/>
            <w:bookmarkEnd w:id="341"/>
            <w:bookmarkEnd w:id="342"/>
          </w:p>
        </w:tc>
        <w:tc>
          <w:tcPr>
            <w:tcW w:w="1118" w:type="dxa"/>
            <w:tcBorders>
              <w:top w:val="nil"/>
              <w:left w:val="nil"/>
              <w:bottom w:val="single" w:sz="4" w:space="0" w:color="auto"/>
              <w:right w:val="single" w:sz="4" w:space="0" w:color="auto"/>
            </w:tcBorders>
            <w:shd w:val="clear" w:color="auto" w:fill="auto"/>
            <w:noWrap/>
            <w:vAlign w:val="bottom"/>
            <w:hideMark/>
          </w:tcPr>
          <w:p w14:paraId="6DA8CA17" w14:textId="77777777" w:rsidR="0090349B" w:rsidRPr="00335F71" w:rsidRDefault="0090349B" w:rsidP="00AA32EC">
            <w:pPr>
              <w:pStyle w:val="Nadpis2"/>
              <w:jc w:val="center"/>
              <w:rPr>
                <w:rFonts w:ascii="Arial" w:hAnsi="Arial" w:cs="Arial"/>
                <w:sz w:val="20"/>
                <w:szCs w:val="20"/>
              </w:rPr>
            </w:pPr>
            <w:bookmarkStart w:id="343" w:name="_Toc439710090"/>
            <w:bookmarkStart w:id="344" w:name="_Toc439710722"/>
            <w:bookmarkStart w:id="345" w:name="_Toc440052132"/>
            <w:r w:rsidRPr="00335F71">
              <w:rPr>
                <w:rFonts w:ascii="Arial" w:hAnsi="Arial" w:cs="Arial"/>
                <w:sz w:val="20"/>
                <w:szCs w:val="20"/>
              </w:rPr>
              <w:t>-2</w:t>
            </w:r>
            <w:bookmarkEnd w:id="343"/>
            <w:bookmarkEnd w:id="344"/>
            <w:bookmarkEnd w:id="345"/>
          </w:p>
        </w:tc>
        <w:tc>
          <w:tcPr>
            <w:tcW w:w="709" w:type="dxa"/>
            <w:tcBorders>
              <w:top w:val="nil"/>
              <w:left w:val="nil"/>
              <w:bottom w:val="single" w:sz="4" w:space="0" w:color="auto"/>
              <w:right w:val="single" w:sz="8" w:space="0" w:color="auto"/>
            </w:tcBorders>
            <w:shd w:val="clear" w:color="auto" w:fill="auto"/>
            <w:noWrap/>
            <w:vAlign w:val="bottom"/>
            <w:hideMark/>
          </w:tcPr>
          <w:p w14:paraId="7F5DB9E1" w14:textId="77777777" w:rsidR="0090349B" w:rsidRPr="00335F71" w:rsidRDefault="0090349B" w:rsidP="00AA32EC">
            <w:pPr>
              <w:pStyle w:val="Nadpis2"/>
              <w:jc w:val="center"/>
              <w:rPr>
                <w:rFonts w:ascii="Arial" w:hAnsi="Arial" w:cs="Arial"/>
                <w:sz w:val="20"/>
                <w:szCs w:val="20"/>
              </w:rPr>
            </w:pPr>
            <w:bookmarkStart w:id="346" w:name="_Toc439710091"/>
            <w:bookmarkStart w:id="347" w:name="_Toc439710723"/>
            <w:bookmarkStart w:id="348" w:name="_Toc440052133"/>
            <w:r w:rsidRPr="00335F71">
              <w:rPr>
                <w:rFonts w:ascii="Arial" w:hAnsi="Arial" w:cs="Arial"/>
                <w:sz w:val="20"/>
                <w:szCs w:val="20"/>
              </w:rPr>
              <w:t>466</w:t>
            </w:r>
            <w:bookmarkEnd w:id="346"/>
            <w:bookmarkEnd w:id="347"/>
            <w:bookmarkEnd w:id="348"/>
          </w:p>
        </w:tc>
        <w:tc>
          <w:tcPr>
            <w:tcW w:w="389" w:type="dxa"/>
            <w:tcBorders>
              <w:top w:val="nil"/>
              <w:left w:val="nil"/>
              <w:bottom w:val="nil"/>
              <w:right w:val="nil"/>
            </w:tcBorders>
            <w:shd w:val="clear" w:color="auto" w:fill="auto"/>
            <w:noWrap/>
            <w:vAlign w:val="bottom"/>
            <w:hideMark/>
          </w:tcPr>
          <w:p w14:paraId="49B0F1BC" w14:textId="77777777" w:rsidR="0090349B" w:rsidRPr="00335F71" w:rsidRDefault="0090349B" w:rsidP="005C0692">
            <w:pPr>
              <w:jc w:val="right"/>
              <w:rPr>
                <w:rFonts w:ascii="Arial" w:hAnsi="Arial" w:cs="Arial"/>
                <w:color w:val="000000"/>
              </w:rPr>
            </w:pPr>
          </w:p>
        </w:tc>
      </w:tr>
      <w:tr w:rsidR="00C50F40" w:rsidRPr="00335F71" w14:paraId="5755BA7C"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5F18DBF8" w14:textId="77777777" w:rsidR="0090349B" w:rsidRPr="00335F71" w:rsidRDefault="0090349B" w:rsidP="003F34A7">
            <w:pPr>
              <w:pStyle w:val="Nadpis2"/>
              <w:rPr>
                <w:rFonts w:ascii="Arial" w:hAnsi="Arial" w:cs="Arial"/>
                <w:sz w:val="20"/>
                <w:szCs w:val="20"/>
              </w:rPr>
            </w:pPr>
            <w:bookmarkStart w:id="349" w:name="_Toc439710092"/>
            <w:bookmarkStart w:id="350" w:name="_Toc439710724"/>
            <w:bookmarkStart w:id="351" w:name="_Toc440052134"/>
            <w:r w:rsidRPr="00335F71">
              <w:rPr>
                <w:rFonts w:ascii="Arial" w:hAnsi="Arial" w:cs="Arial"/>
                <w:sz w:val="20"/>
                <w:szCs w:val="20"/>
              </w:rPr>
              <w:t>2010</w:t>
            </w:r>
            <w:bookmarkEnd w:id="349"/>
            <w:bookmarkEnd w:id="350"/>
            <w:bookmarkEnd w:id="351"/>
          </w:p>
        </w:tc>
        <w:tc>
          <w:tcPr>
            <w:tcW w:w="825" w:type="dxa"/>
            <w:tcBorders>
              <w:top w:val="nil"/>
              <w:left w:val="nil"/>
              <w:bottom w:val="single" w:sz="4" w:space="0" w:color="auto"/>
              <w:right w:val="single" w:sz="4" w:space="0" w:color="auto"/>
            </w:tcBorders>
            <w:shd w:val="clear" w:color="auto" w:fill="auto"/>
            <w:noWrap/>
            <w:vAlign w:val="bottom"/>
            <w:hideMark/>
          </w:tcPr>
          <w:p w14:paraId="57BB9B2C" w14:textId="77777777" w:rsidR="0090349B" w:rsidRPr="00335F71" w:rsidRDefault="0090349B" w:rsidP="00AA32EC">
            <w:pPr>
              <w:pStyle w:val="Nadpis2"/>
              <w:jc w:val="center"/>
              <w:rPr>
                <w:rFonts w:ascii="Arial" w:hAnsi="Arial" w:cs="Arial"/>
                <w:sz w:val="20"/>
                <w:szCs w:val="20"/>
              </w:rPr>
            </w:pPr>
            <w:bookmarkStart w:id="352" w:name="_Toc439710093"/>
            <w:bookmarkStart w:id="353" w:name="_Toc439710725"/>
            <w:bookmarkStart w:id="354" w:name="_Toc440052135"/>
            <w:r w:rsidRPr="00335F71">
              <w:rPr>
                <w:rFonts w:ascii="Arial" w:hAnsi="Arial" w:cs="Arial"/>
                <w:sz w:val="20"/>
                <w:szCs w:val="20"/>
              </w:rPr>
              <w:t>466</w:t>
            </w:r>
            <w:bookmarkEnd w:id="352"/>
            <w:bookmarkEnd w:id="353"/>
            <w:bookmarkEnd w:id="354"/>
          </w:p>
        </w:tc>
        <w:tc>
          <w:tcPr>
            <w:tcW w:w="850" w:type="dxa"/>
            <w:tcBorders>
              <w:top w:val="nil"/>
              <w:left w:val="nil"/>
              <w:bottom w:val="single" w:sz="4" w:space="0" w:color="auto"/>
              <w:right w:val="single" w:sz="4" w:space="0" w:color="auto"/>
            </w:tcBorders>
            <w:shd w:val="clear" w:color="auto" w:fill="auto"/>
            <w:noWrap/>
            <w:vAlign w:val="bottom"/>
            <w:hideMark/>
          </w:tcPr>
          <w:p w14:paraId="533CDE45" w14:textId="77777777" w:rsidR="0090349B" w:rsidRPr="00335F71" w:rsidRDefault="0090349B" w:rsidP="00AA32EC">
            <w:pPr>
              <w:pStyle w:val="Nadpis2"/>
              <w:jc w:val="center"/>
              <w:rPr>
                <w:rFonts w:ascii="Arial" w:hAnsi="Arial" w:cs="Arial"/>
                <w:sz w:val="20"/>
                <w:szCs w:val="20"/>
              </w:rPr>
            </w:pPr>
            <w:bookmarkStart w:id="355" w:name="_Toc439710094"/>
            <w:bookmarkStart w:id="356" w:name="_Toc439710726"/>
            <w:bookmarkStart w:id="357" w:name="_Toc440052136"/>
            <w:r w:rsidRPr="00335F71">
              <w:rPr>
                <w:rFonts w:ascii="Arial" w:hAnsi="Arial" w:cs="Arial"/>
                <w:sz w:val="20"/>
                <w:szCs w:val="20"/>
              </w:rPr>
              <w:t>6</w:t>
            </w:r>
            <w:bookmarkEnd w:id="355"/>
            <w:bookmarkEnd w:id="356"/>
            <w:bookmarkEnd w:id="357"/>
          </w:p>
        </w:tc>
        <w:tc>
          <w:tcPr>
            <w:tcW w:w="993" w:type="dxa"/>
            <w:tcBorders>
              <w:top w:val="nil"/>
              <w:left w:val="nil"/>
              <w:bottom w:val="single" w:sz="4" w:space="0" w:color="auto"/>
              <w:right w:val="single" w:sz="4" w:space="0" w:color="auto"/>
            </w:tcBorders>
            <w:shd w:val="clear" w:color="auto" w:fill="auto"/>
            <w:noWrap/>
            <w:vAlign w:val="bottom"/>
            <w:hideMark/>
          </w:tcPr>
          <w:p w14:paraId="6127DD7F" w14:textId="77777777" w:rsidR="0090349B" w:rsidRPr="00335F71" w:rsidRDefault="0090349B" w:rsidP="00AA32EC">
            <w:pPr>
              <w:pStyle w:val="Nadpis2"/>
              <w:jc w:val="center"/>
              <w:rPr>
                <w:rFonts w:ascii="Arial" w:hAnsi="Arial" w:cs="Arial"/>
                <w:sz w:val="20"/>
                <w:szCs w:val="20"/>
              </w:rPr>
            </w:pPr>
            <w:bookmarkStart w:id="358" w:name="_Toc439710095"/>
            <w:bookmarkStart w:id="359" w:name="_Toc439710727"/>
            <w:bookmarkStart w:id="360" w:name="_Toc440052137"/>
            <w:r w:rsidRPr="00335F71">
              <w:rPr>
                <w:rFonts w:ascii="Arial" w:hAnsi="Arial" w:cs="Arial"/>
                <w:sz w:val="20"/>
                <w:szCs w:val="20"/>
              </w:rPr>
              <w:t>9</w:t>
            </w:r>
            <w:bookmarkEnd w:id="358"/>
            <w:bookmarkEnd w:id="359"/>
            <w:bookmarkEnd w:id="360"/>
          </w:p>
        </w:tc>
        <w:tc>
          <w:tcPr>
            <w:tcW w:w="870" w:type="dxa"/>
            <w:tcBorders>
              <w:top w:val="nil"/>
              <w:left w:val="nil"/>
              <w:bottom w:val="single" w:sz="4" w:space="0" w:color="auto"/>
              <w:right w:val="single" w:sz="4" w:space="0" w:color="auto"/>
            </w:tcBorders>
            <w:shd w:val="clear" w:color="auto" w:fill="auto"/>
            <w:noWrap/>
            <w:vAlign w:val="bottom"/>
            <w:hideMark/>
          </w:tcPr>
          <w:p w14:paraId="51694892" w14:textId="77777777" w:rsidR="0090349B" w:rsidRPr="00335F71" w:rsidRDefault="0090349B" w:rsidP="00AA32EC">
            <w:pPr>
              <w:pStyle w:val="Nadpis2"/>
              <w:jc w:val="center"/>
              <w:rPr>
                <w:rFonts w:ascii="Arial" w:hAnsi="Arial" w:cs="Arial"/>
                <w:sz w:val="20"/>
                <w:szCs w:val="20"/>
              </w:rPr>
            </w:pPr>
            <w:bookmarkStart w:id="361" w:name="_Toc439710096"/>
            <w:bookmarkStart w:id="362" w:name="_Toc439710728"/>
            <w:bookmarkStart w:id="363" w:name="_Toc440052138"/>
            <w:r w:rsidRPr="00335F71">
              <w:rPr>
                <w:rFonts w:ascii="Arial" w:hAnsi="Arial" w:cs="Arial"/>
                <w:sz w:val="20"/>
                <w:szCs w:val="20"/>
              </w:rPr>
              <w:t>15</w:t>
            </w:r>
            <w:bookmarkEnd w:id="361"/>
            <w:bookmarkEnd w:id="362"/>
            <w:bookmarkEnd w:id="363"/>
          </w:p>
        </w:tc>
        <w:tc>
          <w:tcPr>
            <w:tcW w:w="885" w:type="dxa"/>
            <w:tcBorders>
              <w:top w:val="nil"/>
              <w:left w:val="nil"/>
              <w:bottom w:val="single" w:sz="4" w:space="0" w:color="auto"/>
              <w:right w:val="single" w:sz="4" w:space="0" w:color="auto"/>
            </w:tcBorders>
            <w:shd w:val="clear" w:color="auto" w:fill="auto"/>
            <w:noWrap/>
            <w:vAlign w:val="bottom"/>
            <w:hideMark/>
          </w:tcPr>
          <w:p w14:paraId="4F11F768" w14:textId="77777777" w:rsidR="0090349B" w:rsidRPr="00335F71" w:rsidRDefault="0090349B" w:rsidP="00AA32EC">
            <w:pPr>
              <w:pStyle w:val="Nadpis2"/>
              <w:jc w:val="center"/>
              <w:rPr>
                <w:rFonts w:ascii="Arial" w:hAnsi="Arial" w:cs="Arial"/>
                <w:sz w:val="20"/>
                <w:szCs w:val="20"/>
              </w:rPr>
            </w:pPr>
            <w:bookmarkStart w:id="364" w:name="_Toc439710097"/>
            <w:bookmarkStart w:id="365" w:name="_Toc439710729"/>
            <w:bookmarkStart w:id="366" w:name="_Toc440052139"/>
            <w:r w:rsidRPr="00335F71">
              <w:rPr>
                <w:rFonts w:ascii="Arial" w:hAnsi="Arial" w:cs="Arial"/>
                <w:sz w:val="20"/>
                <w:szCs w:val="20"/>
              </w:rPr>
              <w:t>9</w:t>
            </w:r>
            <w:bookmarkEnd w:id="364"/>
            <w:bookmarkEnd w:id="365"/>
            <w:bookmarkEnd w:id="366"/>
          </w:p>
        </w:tc>
        <w:tc>
          <w:tcPr>
            <w:tcW w:w="1328" w:type="dxa"/>
            <w:tcBorders>
              <w:top w:val="nil"/>
              <w:left w:val="nil"/>
              <w:bottom w:val="single" w:sz="4" w:space="0" w:color="auto"/>
              <w:right w:val="single" w:sz="4" w:space="0" w:color="auto"/>
            </w:tcBorders>
            <w:shd w:val="clear" w:color="auto" w:fill="auto"/>
            <w:noWrap/>
            <w:vAlign w:val="bottom"/>
            <w:hideMark/>
          </w:tcPr>
          <w:p w14:paraId="7F4D3FF9" w14:textId="77777777" w:rsidR="0090349B" w:rsidRPr="00335F71" w:rsidRDefault="0090349B" w:rsidP="00AA32EC">
            <w:pPr>
              <w:pStyle w:val="Nadpis2"/>
              <w:jc w:val="center"/>
              <w:rPr>
                <w:rFonts w:ascii="Arial" w:hAnsi="Arial" w:cs="Arial"/>
                <w:sz w:val="20"/>
                <w:szCs w:val="20"/>
              </w:rPr>
            </w:pPr>
            <w:bookmarkStart w:id="367" w:name="_Toc439710098"/>
            <w:bookmarkStart w:id="368" w:name="_Toc439710730"/>
            <w:bookmarkStart w:id="369" w:name="_Toc440052140"/>
            <w:r w:rsidRPr="00335F71">
              <w:rPr>
                <w:rFonts w:ascii="Arial" w:hAnsi="Arial" w:cs="Arial"/>
                <w:sz w:val="20"/>
                <w:szCs w:val="20"/>
              </w:rPr>
              <w:t>-3</w:t>
            </w:r>
            <w:bookmarkEnd w:id="367"/>
            <w:bookmarkEnd w:id="368"/>
            <w:bookmarkEnd w:id="369"/>
          </w:p>
        </w:tc>
        <w:tc>
          <w:tcPr>
            <w:tcW w:w="1327" w:type="dxa"/>
            <w:tcBorders>
              <w:top w:val="nil"/>
              <w:left w:val="nil"/>
              <w:bottom w:val="single" w:sz="4" w:space="0" w:color="auto"/>
              <w:right w:val="single" w:sz="4" w:space="0" w:color="auto"/>
            </w:tcBorders>
            <w:shd w:val="clear" w:color="auto" w:fill="auto"/>
            <w:noWrap/>
            <w:vAlign w:val="bottom"/>
            <w:hideMark/>
          </w:tcPr>
          <w:p w14:paraId="519C2293" w14:textId="77777777" w:rsidR="0090349B" w:rsidRPr="00335F71" w:rsidRDefault="0090349B" w:rsidP="00AA32EC">
            <w:pPr>
              <w:pStyle w:val="Nadpis2"/>
              <w:jc w:val="center"/>
              <w:rPr>
                <w:rFonts w:ascii="Arial" w:hAnsi="Arial" w:cs="Arial"/>
                <w:sz w:val="20"/>
                <w:szCs w:val="20"/>
              </w:rPr>
            </w:pPr>
            <w:bookmarkStart w:id="370" w:name="_Toc439710099"/>
            <w:bookmarkStart w:id="371" w:name="_Toc439710731"/>
            <w:bookmarkStart w:id="372" w:name="_Toc440052141"/>
            <w:r w:rsidRPr="00335F71">
              <w:rPr>
                <w:rFonts w:ascii="Arial" w:hAnsi="Arial" w:cs="Arial"/>
                <w:sz w:val="20"/>
                <w:szCs w:val="20"/>
              </w:rPr>
              <w:t>6</w:t>
            </w:r>
            <w:bookmarkEnd w:id="370"/>
            <w:bookmarkEnd w:id="371"/>
            <w:bookmarkEnd w:id="372"/>
          </w:p>
        </w:tc>
        <w:tc>
          <w:tcPr>
            <w:tcW w:w="1118" w:type="dxa"/>
            <w:tcBorders>
              <w:top w:val="nil"/>
              <w:left w:val="nil"/>
              <w:bottom w:val="single" w:sz="4" w:space="0" w:color="auto"/>
              <w:right w:val="single" w:sz="4" w:space="0" w:color="auto"/>
            </w:tcBorders>
            <w:shd w:val="clear" w:color="auto" w:fill="auto"/>
            <w:noWrap/>
            <w:vAlign w:val="bottom"/>
            <w:hideMark/>
          </w:tcPr>
          <w:p w14:paraId="6DE749A0" w14:textId="77777777" w:rsidR="0090349B" w:rsidRPr="00335F71" w:rsidRDefault="0090349B" w:rsidP="00AA32EC">
            <w:pPr>
              <w:pStyle w:val="Nadpis2"/>
              <w:jc w:val="center"/>
              <w:rPr>
                <w:rFonts w:ascii="Arial" w:hAnsi="Arial" w:cs="Arial"/>
                <w:sz w:val="20"/>
                <w:szCs w:val="20"/>
              </w:rPr>
            </w:pPr>
            <w:bookmarkStart w:id="373" w:name="_Toc439710100"/>
            <w:bookmarkStart w:id="374" w:name="_Toc439710732"/>
            <w:bookmarkStart w:id="375" w:name="_Toc440052142"/>
            <w:r w:rsidRPr="00335F71">
              <w:rPr>
                <w:rFonts w:ascii="Arial" w:hAnsi="Arial" w:cs="Arial"/>
                <w:sz w:val="20"/>
                <w:szCs w:val="20"/>
              </w:rPr>
              <w:t>3</w:t>
            </w:r>
            <w:bookmarkEnd w:id="373"/>
            <w:bookmarkEnd w:id="374"/>
            <w:bookmarkEnd w:id="375"/>
          </w:p>
        </w:tc>
        <w:tc>
          <w:tcPr>
            <w:tcW w:w="709" w:type="dxa"/>
            <w:tcBorders>
              <w:top w:val="nil"/>
              <w:left w:val="nil"/>
              <w:bottom w:val="single" w:sz="4" w:space="0" w:color="auto"/>
              <w:right w:val="single" w:sz="8" w:space="0" w:color="auto"/>
            </w:tcBorders>
            <w:shd w:val="clear" w:color="auto" w:fill="auto"/>
            <w:noWrap/>
            <w:vAlign w:val="bottom"/>
            <w:hideMark/>
          </w:tcPr>
          <w:p w14:paraId="5D00725D" w14:textId="77777777" w:rsidR="0090349B" w:rsidRPr="00335F71" w:rsidRDefault="0090349B" w:rsidP="00AA32EC">
            <w:pPr>
              <w:pStyle w:val="Nadpis2"/>
              <w:jc w:val="center"/>
              <w:rPr>
                <w:rFonts w:ascii="Arial" w:hAnsi="Arial" w:cs="Arial"/>
                <w:sz w:val="20"/>
                <w:szCs w:val="20"/>
              </w:rPr>
            </w:pPr>
            <w:bookmarkStart w:id="376" w:name="_Toc439710101"/>
            <w:bookmarkStart w:id="377" w:name="_Toc439710733"/>
            <w:bookmarkStart w:id="378" w:name="_Toc440052143"/>
            <w:r w:rsidRPr="00335F71">
              <w:rPr>
                <w:rFonts w:ascii="Arial" w:hAnsi="Arial" w:cs="Arial"/>
                <w:sz w:val="20"/>
                <w:szCs w:val="20"/>
              </w:rPr>
              <w:t>469</w:t>
            </w:r>
            <w:bookmarkEnd w:id="376"/>
            <w:bookmarkEnd w:id="377"/>
            <w:bookmarkEnd w:id="378"/>
          </w:p>
        </w:tc>
        <w:tc>
          <w:tcPr>
            <w:tcW w:w="389" w:type="dxa"/>
            <w:tcBorders>
              <w:top w:val="nil"/>
              <w:left w:val="nil"/>
              <w:bottom w:val="nil"/>
              <w:right w:val="nil"/>
            </w:tcBorders>
            <w:shd w:val="clear" w:color="auto" w:fill="auto"/>
            <w:noWrap/>
            <w:vAlign w:val="bottom"/>
            <w:hideMark/>
          </w:tcPr>
          <w:p w14:paraId="753041B5" w14:textId="77777777" w:rsidR="0090349B" w:rsidRPr="00335F71" w:rsidRDefault="0090349B" w:rsidP="005C0692">
            <w:pPr>
              <w:jc w:val="right"/>
              <w:rPr>
                <w:rFonts w:ascii="Arial" w:hAnsi="Arial" w:cs="Arial"/>
                <w:color w:val="000000"/>
              </w:rPr>
            </w:pPr>
          </w:p>
        </w:tc>
      </w:tr>
      <w:tr w:rsidR="00C50F40" w:rsidRPr="00335F71" w14:paraId="2756F7E3" w14:textId="77777777" w:rsidTr="005926EE">
        <w:trPr>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0EDFF919" w14:textId="77777777" w:rsidR="0090349B" w:rsidRPr="00335F71" w:rsidRDefault="0090349B" w:rsidP="003F34A7">
            <w:pPr>
              <w:pStyle w:val="Nadpis2"/>
              <w:rPr>
                <w:rFonts w:ascii="Arial" w:hAnsi="Arial" w:cs="Arial"/>
                <w:sz w:val="20"/>
                <w:szCs w:val="20"/>
              </w:rPr>
            </w:pPr>
            <w:bookmarkStart w:id="379" w:name="_Toc439710102"/>
            <w:bookmarkStart w:id="380" w:name="_Toc439710734"/>
            <w:bookmarkStart w:id="381" w:name="_Toc440052144"/>
            <w:r w:rsidRPr="00335F71">
              <w:rPr>
                <w:rFonts w:ascii="Arial" w:hAnsi="Arial" w:cs="Arial"/>
                <w:sz w:val="20"/>
                <w:szCs w:val="20"/>
              </w:rPr>
              <w:t>2011</w:t>
            </w:r>
            <w:bookmarkEnd w:id="379"/>
            <w:bookmarkEnd w:id="380"/>
            <w:bookmarkEnd w:id="381"/>
          </w:p>
        </w:tc>
        <w:tc>
          <w:tcPr>
            <w:tcW w:w="825" w:type="dxa"/>
            <w:tcBorders>
              <w:top w:val="nil"/>
              <w:left w:val="nil"/>
              <w:bottom w:val="single" w:sz="8" w:space="0" w:color="auto"/>
              <w:right w:val="single" w:sz="4" w:space="0" w:color="auto"/>
            </w:tcBorders>
            <w:shd w:val="clear" w:color="auto" w:fill="auto"/>
            <w:noWrap/>
            <w:vAlign w:val="bottom"/>
            <w:hideMark/>
          </w:tcPr>
          <w:p w14:paraId="4163E396" w14:textId="77777777" w:rsidR="0090349B" w:rsidRPr="00335F71" w:rsidRDefault="0090349B" w:rsidP="00AA32EC">
            <w:pPr>
              <w:pStyle w:val="Nadpis2"/>
              <w:jc w:val="center"/>
              <w:rPr>
                <w:rFonts w:ascii="Arial" w:hAnsi="Arial" w:cs="Arial"/>
                <w:sz w:val="20"/>
                <w:szCs w:val="20"/>
              </w:rPr>
            </w:pPr>
            <w:bookmarkStart w:id="382" w:name="_Toc439710103"/>
            <w:bookmarkStart w:id="383" w:name="_Toc439710735"/>
            <w:bookmarkStart w:id="384" w:name="_Toc440052145"/>
            <w:r w:rsidRPr="00335F71">
              <w:rPr>
                <w:rFonts w:ascii="Arial" w:hAnsi="Arial" w:cs="Arial"/>
                <w:sz w:val="20"/>
                <w:szCs w:val="20"/>
              </w:rPr>
              <w:t>467</w:t>
            </w:r>
            <w:bookmarkEnd w:id="382"/>
            <w:bookmarkEnd w:id="383"/>
            <w:bookmarkEnd w:id="384"/>
          </w:p>
        </w:tc>
        <w:tc>
          <w:tcPr>
            <w:tcW w:w="850" w:type="dxa"/>
            <w:tcBorders>
              <w:top w:val="nil"/>
              <w:left w:val="nil"/>
              <w:bottom w:val="single" w:sz="8" w:space="0" w:color="auto"/>
              <w:right w:val="single" w:sz="4" w:space="0" w:color="auto"/>
            </w:tcBorders>
            <w:shd w:val="clear" w:color="auto" w:fill="auto"/>
            <w:noWrap/>
            <w:vAlign w:val="bottom"/>
            <w:hideMark/>
          </w:tcPr>
          <w:p w14:paraId="301ED17A" w14:textId="77777777" w:rsidR="0090349B" w:rsidRPr="00335F71" w:rsidRDefault="0090349B" w:rsidP="00AA32EC">
            <w:pPr>
              <w:pStyle w:val="Nadpis2"/>
              <w:jc w:val="center"/>
              <w:rPr>
                <w:rFonts w:ascii="Arial" w:hAnsi="Arial" w:cs="Arial"/>
                <w:sz w:val="20"/>
                <w:szCs w:val="20"/>
              </w:rPr>
            </w:pPr>
            <w:bookmarkStart w:id="385" w:name="_Toc439710104"/>
            <w:bookmarkStart w:id="386" w:name="_Toc439710736"/>
            <w:bookmarkStart w:id="387" w:name="_Toc440052146"/>
            <w:r w:rsidRPr="00335F71">
              <w:rPr>
                <w:rFonts w:ascii="Arial" w:hAnsi="Arial" w:cs="Arial"/>
                <w:sz w:val="20"/>
                <w:szCs w:val="20"/>
              </w:rPr>
              <w:t>4</w:t>
            </w:r>
            <w:bookmarkEnd w:id="385"/>
            <w:bookmarkEnd w:id="386"/>
            <w:bookmarkEnd w:id="387"/>
          </w:p>
        </w:tc>
        <w:tc>
          <w:tcPr>
            <w:tcW w:w="993" w:type="dxa"/>
            <w:tcBorders>
              <w:top w:val="nil"/>
              <w:left w:val="nil"/>
              <w:bottom w:val="single" w:sz="8" w:space="0" w:color="auto"/>
              <w:right w:val="single" w:sz="4" w:space="0" w:color="auto"/>
            </w:tcBorders>
            <w:shd w:val="clear" w:color="auto" w:fill="auto"/>
            <w:noWrap/>
            <w:vAlign w:val="bottom"/>
            <w:hideMark/>
          </w:tcPr>
          <w:p w14:paraId="295702F3" w14:textId="77777777" w:rsidR="0090349B" w:rsidRPr="00335F71" w:rsidRDefault="0090349B" w:rsidP="00AA32EC">
            <w:pPr>
              <w:pStyle w:val="Nadpis2"/>
              <w:jc w:val="center"/>
              <w:rPr>
                <w:rFonts w:ascii="Arial" w:hAnsi="Arial" w:cs="Arial"/>
                <w:sz w:val="20"/>
                <w:szCs w:val="20"/>
              </w:rPr>
            </w:pPr>
            <w:bookmarkStart w:id="388" w:name="_Toc439710105"/>
            <w:bookmarkStart w:id="389" w:name="_Toc439710737"/>
            <w:bookmarkStart w:id="390" w:name="_Toc440052147"/>
            <w:r w:rsidRPr="00335F71">
              <w:rPr>
                <w:rFonts w:ascii="Arial" w:hAnsi="Arial" w:cs="Arial"/>
                <w:sz w:val="20"/>
                <w:szCs w:val="20"/>
              </w:rPr>
              <w:t>2</w:t>
            </w:r>
            <w:bookmarkEnd w:id="388"/>
            <w:bookmarkEnd w:id="389"/>
            <w:bookmarkEnd w:id="390"/>
          </w:p>
        </w:tc>
        <w:tc>
          <w:tcPr>
            <w:tcW w:w="870" w:type="dxa"/>
            <w:tcBorders>
              <w:top w:val="nil"/>
              <w:left w:val="nil"/>
              <w:bottom w:val="single" w:sz="8" w:space="0" w:color="auto"/>
              <w:right w:val="single" w:sz="4" w:space="0" w:color="auto"/>
            </w:tcBorders>
            <w:shd w:val="clear" w:color="auto" w:fill="auto"/>
            <w:noWrap/>
            <w:vAlign w:val="bottom"/>
            <w:hideMark/>
          </w:tcPr>
          <w:p w14:paraId="0A18DEA6" w14:textId="77777777" w:rsidR="0090349B" w:rsidRPr="00335F71" w:rsidRDefault="0090349B" w:rsidP="00AA32EC">
            <w:pPr>
              <w:pStyle w:val="Nadpis2"/>
              <w:jc w:val="center"/>
              <w:rPr>
                <w:rFonts w:ascii="Arial" w:hAnsi="Arial" w:cs="Arial"/>
                <w:sz w:val="20"/>
                <w:szCs w:val="20"/>
              </w:rPr>
            </w:pPr>
            <w:bookmarkStart w:id="391" w:name="_Toc439710106"/>
            <w:bookmarkStart w:id="392" w:name="_Toc439710738"/>
            <w:bookmarkStart w:id="393" w:name="_Toc440052148"/>
            <w:r w:rsidRPr="00335F71">
              <w:rPr>
                <w:rFonts w:ascii="Arial" w:hAnsi="Arial" w:cs="Arial"/>
                <w:sz w:val="20"/>
                <w:szCs w:val="20"/>
              </w:rPr>
              <w:t>7</w:t>
            </w:r>
            <w:bookmarkEnd w:id="391"/>
            <w:bookmarkEnd w:id="392"/>
            <w:bookmarkEnd w:id="393"/>
          </w:p>
        </w:tc>
        <w:tc>
          <w:tcPr>
            <w:tcW w:w="885" w:type="dxa"/>
            <w:tcBorders>
              <w:top w:val="nil"/>
              <w:left w:val="nil"/>
              <w:bottom w:val="single" w:sz="8" w:space="0" w:color="auto"/>
              <w:right w:val="single" w:sz="4" w:space="0" w:color="auto"/>
            </w:tcBorders>
            <w:shd w:val="clear" w:color="auto" w:fill="auto"/>
            <w:noWrap/>
            <w:vAlign w:val="bottom"/>
            <w:hideMark/>
          </w:tcPr>
          <w:p w14:paraId="77224CE2" w14:textId="77777777" w:rsidR="0090349B" w:rsidRPr="00335F71" w:rsidRDefault="0090349B" w:rsidP="00AA32EC">
            <w:pPr>
              <w:pStyle w:val="Nadpis2"/>
              <w:jc w:val="center"/>
              <w:rPr>
                <w:rFonts w:ascii="Arial" w:hAnsi="Arial" w:cs="Arial"/>
                <w:sz w:val="20"/>
                <w:szCs w:val="20"/>
              </w:rPr>
            </w:pPr>
            <w:bookmarkStart w:id="394" w:name="_Toc439710107"/>
            <w:bookmarkStart w:id="395" w:name="_Toc439710739"/>
            <w:bookmarkStart w:id="396" w:name="_Toc440052149"/>
            <w:r w:rsidRPr="00335F71">
              <w:rPr>
                <w:rFonts w:ascii="Arial" w:hAnsi="Arial" w:cs="Arial"/>
                <w:sz w:val="20"/>
                <w:szCs w:val="20"/>
              </w:rPr>
              <w:t>6</w:t>
            </w:r>
            <w:bookmarkEnd w:id="394"/>
            <w:bookmarkEnd w:id="395"/>
            <w:bookmarkEnd w:id="396"/>
          </w:p>
        </w:tc>
        <w:tc>
          <w:tcPr>
            <w:tcW w:w="1328" w:type="dxa"/>
            <w:tcBorders>
              <w:top w:val="nil"/>
              <w:left w:val="nil"/>
              <w:bottom w:val="single" w:sz="8" w:space="0" w:color="auto"/>
              <w:right w:val="single" w:sz="4" w:space="0" w:color="auto"/>
            </w:tcBorders>
            <w:shd w:val="clear" w:color="auto" w:fill="auto"/>
            <w:noWrap/>
            <w:vAlign w:val="bottom"/>
            <w:hideMark/>
          </w:tcPr>
          <w:p w14:paraId="79EC7E59" w14:textId="77777777" w:rsidR="0090349B" w:rsidRPr="00335F71" w:rsidRDefault="0090349B" w:rsidP="00AA32EC">
            <w:pPr>
              <w:pStyle w:val="Nadpis2"/>
              <w:jc w:val="center"/>
              <w:rPr>
                <w:rFonts w:ascii="Arial" w:hAnsi="Arial" w:cs="Arial"/>
                <w:sz w:val="20"/>
                <w:szCs w:val="20"/>
              </w:rPr>
            </w:pPr>
            <w:bookmarkStart w:id="397" w:name="_Toc439710108"/>
            <w:bookmarkStart w:id="398" w:name="_Toc439710740"/>
            <w:bookmarkStart w:id="399" w:name="_Toc440052150"/>
            <w:r w:rsidRPr="00335F71">
              <w:rPr>
                <w:rFonts w:ascii="Arial" w:hAnsi="Arial" w:cs="Arial"/>
                <w:sz w:val="20"/>
                <w:szCs w:val="20"/>
              </w:rPr>
              <w:t>2</w:t>
            </w:r>
            <w:bookmarkEnd w:id="397"/>
            <w:bookmarkEnd w:id="398"/>
            <w:bookmarkEnd w:id="399"/>
          </w:p>
        </w:tc>
        <w:tc>
          <w:tcPr>
            <w:tcW w:w="1327" w:type="dxa"/>
            <w:tcBorders>
              <w:top w:val="nil"/>
              <w:left w:val="nil"/>
              <w:bottom w:val="single" w:sz="8" w:space="0" w:color="auto"/>
              <w:right w:val="single" w:sz="4" w:space="0" w:color="auto"/>
            </w:tcBorders>
            <w:shd w:val="clear" w:color="auto" w:fill="auto"/>
            <w:noWrap/>
            <w:vAlign w:val="bottom"/>
            <w:hideMark/>
          </w:tcPr>
          <w:p w14:paraId="00B80D1A" w14:textId="77777777" w:rsidR="0090349B" w:rsidRPr="00335F71" w:rsidRDefault="0090349B" w:rsidP="00AA32EC">
            <w:pPr>
              <w:pStyle w:val="Nadpis2"/>
              <w:jc w:val="center"/>
              <w:rPr>
                <w:rFonts w:ascii="Arial" w:hAnsi="Arial" w:cs="Arial"/>
                <w:sz w:val="20"/>
                <w:szCs w:val="20"/>
              </w:rPr>
            </w:pPr>
            <w:bookmarkStart w:id="400" w:name="_Toc439710109"/>
            <w:bookmarkStart w:id="401" w:name="_Toc439710741"/>
            <w:bookmarkStart w:id="402" w:name="_Toc440052151"/>
            <w:r w:rsidRPr="00335F71">
              <w:rPr>
                <w:rFonts w:ascii="Arial" w:hAnsi="Arial" w:cs="Arial"/>
                <w:sz w:val="20"/>
                <w:szCs w:val="20"/>
              </w:rPr>
              <w:t>1</w:t>
            </w:r>
            <w:bookmarkEnd w:id="400"/>
            <w:bookmarkEnd w:id="401"/>
            <w:bookmarkEnd w:id="402"/>
          </w:p>
        </w:tc>
        <w:tc>
          <w:tcPr>
            <w:tcW w:w="1118" w:type="dxa"/>
            <w:tcBorders>
              <w:top w:val="nil"/>
              <w:left w:val="nil"/>
              <w:bottom w:val="single" w:sz="8" w:space="0" w:color="auto"/>
              <w:right w:val="single" w:sz="4" w:space="0" w:color="auto"/>
            </w:tcBorders>
            <w:shd w:val="clear" w:color="auto" w:fill="auto"/>
            <w:noWrap/>
            <w:vAlign w:val="bottom"/>
            <w:hideMark/>
          </w:tcPr>
          <w:p w14:paraId="2FDB6029" w14:textId="77777777" w:rsidR="0090349B" w:rsidRPr="00335F71" w:rsidRDefault="0090349B" w:rsidP="00AA32EC">
            <w:pPr>
              <w:pStyle w:val="Nadpis2"/>
              <w:jc w:val="center"/>
              <w:rPr>
                <w:rFonts w:ascii="Arial" w:hAnsi="Arial" w:cs="Arial"/>
                <w:sz w:val="20"/>
                <w:szCs w:val="20"/>
              </w:rPr>
            </w:pPr>
            <w:bookmarkStart w:id="403" w:name="_Toc439710110"/>
            <w:bookmarkStart w:id="404" w:name="_Toc439710742"/>
            <w:bookmarkStart w:id="405" w:name="_Toc440052152"/>
            <w:r w:rsidRPr="00335F71">
              <w:rPr>
                <w:rFonts w:ascii="Arial" w:hAnsi="Arial" w:cs="Arial"/>
                <w:sz w:val="20"/>
                <w:szCs w:val="20"/>
              </w:rPr>
              <w:t>3</w:t>
            </w:r>
            <w:bookmarkEnd w:id="403"/>
            <w:bookmarkEnd w:id="404"/>
            <w:bookmarkEnd w:id="405"/>
          </w:p>
        </w:tc>
        <w:tc>
          <w:tcPr>
            <w:tcW w:w="709" w:type="dxa"/>
            <w:tcBorders>
              <w:top w:val="nil"/>
              <w:left w:val="nil"/>
              <w:bottom w:val="single" w:sz="8" w:space="0" w:color="auto"/>
              <w:right w:val="single" w:sz="8" w:space="0" w:color="auto"/>
            </w:tcBorders>
            <w:shd w:val="clear" w:color="auto" w:fill="auto"/>
            <w:noWrap/>
            <w:vAlign w:val="bottom"/>
            <w:hideMark/>
          </w:tcPr>
          <w:p w14:paraId="0E04C3D7" w14:textId="77777777" w:rsidR="0090349B" w:rsidRPr="00335F71" w:rsidRDefault="0090349B" w:rsidP="00AA32EC">
            <w:pPr>
              <w:pStyle w:val="Nadpis2"/>
              <w:jc w:val="center"/>
              <w:rPr>
                <w:rFonts w:ascii="Arial" w:hAnsi="Arial" w:cs="Arial"/>
                <w:sz w:val="20"/>
                <w:szCs w:val="20"/>
              </w:rPr>
            </w:pPr>
            <w:bookmarkStart w:id="406" w:name="_Toc439710111"/>
            <w:bookmarkStart w:id="407" w:name="_Toc439710743"/>
            <w:bookmarkStart w:id="408" w:name="_Toc440052153"/>
            <w:r w:rsidRPr="00335F71">
              <w:rPr>
                <w:rFonts w:ascii="Arial" w:hAnsi="Arial" w:cs="Arial"/>
                <w:sz w:val="20"/>
                <w:szCs w:val="20"/>
              </w:rPr>
              <w:t>470</w:t>
            </w:r>
            <w:bookmarkEnd w:id="406"/>
            <w:bookmarkEnd w:id="407"/>
            <w:bookmarkEnd w:id="408"/>
          </w:p>
        </w:tc>
        <w:tc>
          <w:tcPr>
            <w:tcW w:w="389" w:type="dxa"/>
            <w:tcBorders>
              <w:top w:val="nil"/>
              <w:left w:val="nil"/>
              <w:bottom w:val="single" w:sz="8" w:space="0" w:color="auto"/>
              <w:right w:val="nil"/>
            </w:tcBorders>
            <w:shd w:val="clear" w:color="auto" w:fill="auto"/>
            <w:noWrap/>
            <w:vAlign w:val="bottom"/>
            <w:hideMark/>
          </w:tcPr>
          <w:p w14:paraId="2F569355" w14:textId="77777777" w:rsidR="0090349B" w:rsidRDefault="0090349B" w:rsidP="005C0692">
            <w:pPr>
              <w:jc w:val="right"/>
              <w:rPr>
                <w:rFonts w:ascii="Arial" w:hAnsi="Arial" w:cs="Arial"/>
                <w:color w:val="000000"/>
              </w:rPr>
            </w:pPr>
          </w:p>
          <w:p w14:paraId="67D9BDE5" w14:textId="10588798" w:rsidR="005926EE" w:rsidRPr="00335F71" w:rsidRDefault="005926EE" w:rsidP="005C0692">
            <w:pPr>
              <w:jc w:val="right"/>
              <w:rPr>
                <w:rFonts w:ascii="Arial" w:hAnsi="Arial" w:cs="Arial"/>
                <w:color w:val="000000"/>
              </w:rPr>
            </w:pPr>
          </w:p>
        </w:tc>
      </w:tr>
      <w:tr w:rsidR="005926EE" w:rsidRPr="00335F71" w14:paraId="78C59FB2" w14:textId="77777777" w:rsidTr="005926EE">
        <w:trPr>
          <w:trHeight w:val="308"/>
        </w:trPr>
        <w:tc>
          <w:tcPr>
            <w:tcW w:w="663"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673EE1D" w14:textId="03DF2B44" w:rsidR="005926EE" w:rsidRPr="00335F71" w:rsidRDefault="009D25A2" w:rsidP="003F34A7">
            <w:pPr>
              <w:pStyle w:val="Nadpis2"/>
              <w:rPr>
                <w:rFonts w:ascii="Arial" w:hAnsi="Arial" w:cs="Arial"/>
                <w:sz w:val="20"/>
                <w:szCs w:val="20"/>
              </w:rPr>
            </w:pPr>
            <w:r w:rsidRPr="00335F71">
              <w:rPr>
                <w:rFonts w:ascii="Arial" w:hAnsi="Arial" w:cs="Arial"/>
                <w:b/>
                <w:sz w:val="20"/>
                <w:szCs w:val="20"/>
              </w:rPr>
              <w:lastRenderedPageBreak/>
              <w:t>Rok</w:t>
            </w:r>
          </w:p>
        </w:tc>
        <w:tc>
          <w:tcPr>
            <w:tcW w:w="825" w:type="dxa"/>
            <w:tcBorders>
              <w:top w:val="single" w:sz="8" w:space="0" w:color="auto"/>
              <w:left w:val="nil"/>
              <w:bottom w:val="single" w:sz="4" w:space="0" w:color="auto"/>
              <w:right w:val="single" w:sz="4" w:space="0" w:color="auto"/>
            </w:tcBorders>
            <w:shd w:val="clear" w:color="auto" w:fill="auto"/>
            <w:noWrap/>
            <w:vAlign w:val="bottom"/>
          </w:tcPr>
          <w:p w14:paraId="688295F1" w14:textId="75FB0B54"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Stav k 1.1.</w:t>
            </w:r>
          </w:p>
        </w:tc>
        <w:tc>
          <w:tcPr>
            <w:tcW w:w="850" w:type="dxa"/>
            <w:tcBorders>
              <w:top w:val="single" w:sz="8" w:space="0" w:color="auto"/>
              <w:left w:val="nil"/>
              <w:bottom w:val="single" w:sz="4" w:space="0" w:color="auto"/>
              <w:right w:val="single" w:sz="4" w:space="0" w:color="auto"/>
            </w:tcBorders>
            <w:shd w:val="clear" w:color="auto" w:fill="auto"/>
            <w:noWrap/>
            <w:vAlign w:val="bottom"/>
          </w:tcPr>
          <w:p w14:paraId="74BF1C5C" w14:textId="10680BC0"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Naro zení</w:t>
            </w:r>
          </w:p>
        </w:tc>
        <w:tc>
          <w:tcPr>
            <w:tcW w:w="993" w:type="dxa"/>
            <w:tcBorders>
              <w:top w:val="single" w:sz="8" w:space="0" w:color="auto"/>
              <w:left w:val="nil"/>
              <w:bottom w:val="single" w:sz="4" w:space="0" w:color="auto"/>
              <w:right w:val="single" w:sz="4" w:space="0" w:color="auto"/>
            </w:tcBorders>
            <w:shd w:val="clear" w:color="auto" w:fill="auto"/>
            <w:noWrap/>
            <w:vAlign w:val="bottom"/>
          </w:tcPr>
          <w:p w14:paraId="62AFDF25" w14:textId="79FE138A"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Zemřelí</w:t>
            </w:r>
          </w:p>
        </w:tc>
        <w:tc>
          <w:tcPr>
            <w:tcW w:w="870" w:type="dxa"/>
            <w:tcBorders>
              <w:top w:val="single" w:sz="8" w:space="0" w:color="auto"/>
              <w:left w:val="nil"/>
              <w:bottom w:val="single" w:sz="4" w:space="0" w:color="auto"/>
              <w:right w:val="single" w:sz="4" w:space="0" w:color="auto"/>
            </w:tcBorders>
            <w:shd w:val="clear" w:color="auto" w:fill="auto"/>
            <w:noWrap/>
            <w:vAlign w:val="bottom"/>
          </w:tcPr>
          <w:p w14:paraId="101073AC" w14:textId="6528ED11"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Přistěhovalí</w:t>
            </w:r>
          </w:p>
        </w:tc>
        <w:tc>
          <w:tcPr>
            <w:tcW w:w="885" w:type="dxa"/>
            <w:tcBorders>
              <w:top w:val="single" w:sz="8" w:space="0" w:color="auto"/>
              <w:left w:val="nil"/>
              <w:bottom w:val="single" w:sz="4" w:space="0" w:color="auto"/>
              <w:right w:val="single" w:sz="4" w:space="0" w:color="auto"/>
            </w:tcBorders>
            <w:shd w:val="clear" w:color="auto" w:fill="auto"/>
            <w:noWrap/>
            <w:vAlign w:val="bottom"/>
          </w:tcPr>
          <w:p w14:paraId="6232502B" w14:textId="5C164DBC"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Vystěhovalí</w:t>
            </w:r>
          </w:p>
        </w:tc>
        <w:tc>
          <w:tcPr>
            <w:tcW w:w="1328" w:type="dxa"/>
            <w:tcBorders>
              <w:top w:val="single" w:sz="8" w:space="0" w:color="auto"/>
              <w:left w:val="nil"/>
              <w:bottom w:val="single" w:sz="4" w:space="0" w:color="auto"/>
              <w:right w:val="single" w:sz="4" w:space="0" w:color="auto"/>
            </w:tcBorders>
            <w:shd w:val="clear" w:color="auto" w:fill="auto"/>
            <w:noWrap/>
            <w:vAlign w:val="bottom"/>
          </w:tcPr>
          <w:p w14:paraId="3F3A74C9" w14:textId="4BB355C6"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Přírůstek přirozený</w:t>
            </w:r>
          </w:p>
        </w:tc>
        <w:tc>
          <w:tcPr>
            <w:tcW w:w="1327" w:type="dxa"/>
            <w:tcBorders>
              <w:top w:val="single" w:sz="8" w:space="0" w:color="auto"/>
              <w:left w:val="nil"/>
              <w:bottom w:val="single" w:sz="4" w:space="0" w:color="auto"/>
              <w:right w:val="single" w:sz="4" w:space="0" w:color="auto"/>
            </w:tcBorders>
            <w:shd w:val="clear" w:color="auto" w:fill="auto"/>
            <w:noWrap/>
            <w:vAlign w:val="bottom"/>
          </w:tcPr>
          <w:p w14:paraId="409F23D4" w14:textId="222E76A0"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Přírůstek migrační</w:t>
            </w:r>
          </w:p>
        </w:tc>
        <w:tc>
          <w:tcPr>
            <w:tcW w:w="1118" w:type="dxa"/>
            <w:tcBorders>
              <w:top w:val="single" w:sz="8" w:space="0" w:color="auto"/>
              <w:left w:val="nil"/>
              <w:bottom w:val="single" w:sz="4" w:space="0" w:color="auto"/>
              <w:right w:val="single" w:sz="4" w:space="0" w:color="auto"/>
            </w:tcBorders>
            <w:shd w:val="clear" w:color="auto" w:fill="auto"/>
            <w:noWrap/>
            <w:vAlign w:val="bottom"/>
          </w:tcPr>
          <w:p w14:paraId="342E4991" w14:textId="06141625"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Přírůstek celkový</w:t>
            </w:r>
          </w:p>
        </w:tc>
        <w:tc>
          <w:tcPr>
            <w:tcW w:w="709" w:type="dxa"/>
            <w:tcBorders>
              <w:top w:val="single" w:sz="8" w:space="0" w:color="auto"/>
              <w:left w:val="nil"/>
              <w:bottom w:val="single" w:sz="4" w:space="0" w:color="auto"/>
              <w:right w:val="single" w:sz="8" w:space="0" w:color="auto"/>
            </w:tcBorders>
            <w:shd w:val="clear" w:color="auto" w:fill="auto"/>
            <w:noWrap/>
            <w:vAlign w:val="bottom"/>
          </w:tcPr>
          <w:p w14:paraId="6EC91970" w14:textId="666F0B7C" w:rsidR="005926EE" w:rsidRPr="00335F71" w:rsidRDefault="009D25A2" w:rsidP="00AA32EC">
            <w:pPr>
              <w:pStyle w:val="Nadpis2"/>
              <w:jc w:val="center"/>
              <w:rPr>
                <w:rFonts w:ascii="Arial" w:hAnsi="Arial" w:cs="Arial"/>
                <w:sz w:val="20"/>
                <w:szCs w:val="20"/>
              </w:rPr>
            </w:pPr>
            <w:r w:rsidRPr="00335F71">
              <w:rPr>
                <w:rFonts w:ascii="Arial" w:hAnsi="Arial" w:cs="Arial"/>
                <w:b/>
                <w:sz w:val="20"/>
                <w:szCs w:val="20"/>
              </w:rPr>
              <w:t>Stav k 31.12.</w:t>
            </w:r>
          </w:p>
        </w:tc>
        <w:tc>
          <w:tcPr>
            <w:tcW w:w="389" w:type="dxa"/>
            <w:tcBorders>
              <w:top w:val="single" w:sz="8" w:space="0" w:color="auto"/>
              <w:left w:val="nil"/>
              <w:bottom w:val="nil"/>
              <w:right w:val="nil"/>
            </w:tcBorders>
            <w:shd w:val="clear" w:color="auto" w:fill="auto"/>
            <w:noWrap/>
            <w:vAlign w:val="bottom"/>
          </w:tcPr>
          <w:p w14:paraId="33E1CEC1" w14:textId="77777777" w:rsidR="005926EE" w:rsidRPr="00335F71" w:rsidRDefault="005926EE" w:rsidP="005C0692">
            <w:pPr>
              <w:jc w:val="right"/>
              <w:rPr>
                <w:rFonts w:ascii="Arial" w:hAnsi="Arial" w:cs="Arial"/>
                <w:color w:val="000000"/>
              </w:rPr>
            </w:pPr>
          </w:p>
        </w:tc>
      </w:tr>
      <w:tr w:rsidR="00C50F40" w:rsidRPr="00335F71" w14:paraId="063E450E" w14:textId="77777777" w:rsidTr="00C50F40">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4E707AA8" w14:textId="77777777" w:rsidR="0090349B" w:rsidRPr="00335F71" w:rsidRDefault="0090349B" w:rsidP="003F34A7">
            <w:pPr>
              <w:pStyle w:val="Nadpis2"/>
              <w:rPr>
                <w:rFonts w:ascii="Arial" w:hAnsi="Arial" w:cs="Arial"/>
                <w:sz w:val="20"/>
                <w:szCs w:val="20"/>
              </w:rPr>
            </w:pPr>
            <w:bookmarkStart w:id="409" w:name="_Toc439710112"/>
            <w:bookmarkStart w:id="410" w:name="_Toc439710744"/>
            <w:bookmarkStart w:id="411" w:name="_Toc440052154"/>
            <w:r w:rsidRPr="00335F71">
              <w:rPr>
                <w:rFonts w:ascii="Arial" w:hAnsi="Arial" w:cs="Arial"/>
                <w:sz w:val="20"/>
                <w:szCs w:val="20"/>
              </w:rPr>
              <w:t>2012</w:t>
            </w:r>
            <w:bookmarkEnd w:id="409"/>
            <w:bookmarkEnd w:id="410"/>
            <w:bookmarkEnd w:id="411"/>
          </w:p>
        </w:tc>
        <w:tc>
          <w:tcPr>
            <w:tcW w:w="825" w:type="dxa"/>
            <w:tcBorders>
              <w:top w:val="nil"/>
              <w:left w:val="nil"/>
              <w:bottom w:val="single" w:sz="4" w:space="0" w:color="auto"/>
              <w:right w:val="single" w:sz="4" w:space="0" w:color="auto"/>
            </w:tcBorders>
            <w:shd w:val="clear" w:color="auto" w:fill="auto"/>
            <w:noWrap/>
            <w:vAlign w:val="bottom"/>
            <w:hideMark/>
          </w:tcPr>
          <w:p w14:paraId="4C1E6BE7" w14:textId="77777777" w:rsidR="0090349B" w:rsidRPr="00335F71" w:rsidRDefault="0090349B" w:rsidP="00AA32EC">
            <w:pPr>
              <w:pStyle w:val="Nadpis2"/>
              <w:jc w:val="center"/>
              <w:rPr>
                <w:rFonts w:ascii="Arial" w:hAnsi="Arial" w:cs="Arial"/>
                <w:sz w:val="20"/>
                <w:szCs w:val="20"/>
              </w:rPr>
            </w:pPr>
            <w:bookmarkStart w:id="412" w:name="_Toc439710113"/>
            <w:bookmarkStart w:id="413" w:name="_Toc439710745"/>
            <w:bookmarkStart w:id="414" w:name="_Toc440052155"/>
            <w:r w:rsidRPr="00335F71">
              <w:rPr>
                <w:rFonts w:ascii="Arial" w:hAnsi="Arial" w:cs="Arial"/>
                <w:sz w:val="20"/>
                <w:szCs w:val="20"/>
              </w:rPr>
              <w:t>470</w:t>
            </w:r>
            <w:bookmarkEnd w:id="412"/>
            <w:bookmarkEnd w:id="413"/>
            <w:bookmarkEnd w:id="414"/>
          </w:p>
        </w:tc>
        <w:tc>
          <w:tcPr>
            <w:tcW w:w="850" w:type="dxa"/>
            <w:tcBorders>
              <w:top w:val="nil"/>
              <w:left w:val="nil"/>
              <w:bottom w:val="single" w:sz="4" w:space="0" w:color="auto"/>
              <w:right w:val="single" w:sz="4" w:space="0" w:color="auto"/>
            </w:tcBorders>
            <w:shd w:val="clear" w:color="auto" w:fill="auto"/>
            <w:noWrap/>
            <w:vAlign w:val="bottom"/>
            <w:hideMark/>
          </w:tcPr>
          <w:p w14:paraId="461E53D6" w14:textId="77777777" w:rsidR="0090349B" w:rsidRPr="00335F71" w:rsidRDefault="0090349B" w:rsidP="00AA32EC">
            <w:pPr>
              <w:pStyle w:val="Nadpis2"/>
              <w:jc w:val="center"/>
              <w:rPr>
                <w:rFonts w:ascii="Arial" w:hAnsi="Arial" w:cs="Arial"/>
                <w:sz w:val="20"/>
                <w:szCs w:val="20"/>
              </w:rPr>
            </w:pPr>
            <w:bookmarkStart w:id="415" w:name="_Toc439710114"/>
            <w:bookmarkStart w:id="416" w:name="_Toc439710746"/>
            <w:bookmarkStart w:id="417" w:name="_Toc440052156"/>
            <w:r w:rsidRPr="00335F71">
              <w:rPr>
                <w:rFonts w:ascii="Arial" w:hAnsi="Arial" w:cs="Arial"/>
                <w:sz w:val="20"/>
                <w:szCs w:val="20"/>
              </w:rPr>
              <w:t>1</w:t>
            </w:r>
            <w:bookmarkEnd w:id="415"/>
            <w:bookmarkEnd w:id="416"/>
            <w:bookmarkEnd w:id="417"/>
          </w:p>
        </w:tc>
        <w:tc>
          <w:tcPr>
            <w:tcW w:w="993" w:type="dxa"/>
            <w:tcBorders>
              <w:top w:val="nil"/>
              <w:left w:val="nil"/>
              <w:bottom w:val="single" w:sz="4" w:space="0" w:color="auto"/>
              <w:right w:val="single" w:sz="4" w:space="0" w:color="auto"/>
            </w:tcBorders>
            <w:shd w:val="clear" w:color="auto" w:fill="auto"/>
            <w:noWrap/>
            <w:vAlign w:val="bottom"/>
            <w:hideMark/>
          </w:tcPr>
          <w:p w14:paraId="14830732" w14:textId="77777777" w:rsidR="0090349B" w:rsidRPr="00335F71" w:rsidRDefault="0090349B" w:rsidP="00AA32EC">
            <w:pPr>
              <w:pStyle w:val="Nadpis2"/>
              <w:jc w:val="center"/>
              <w:rPr>
                <w:rFonts w:ascii="Arial" w:hAnsi="Arial" w:cs="Arial"/>
                <w:sz w:val="20"/>
                <w:szCs w:val="20"/>
              </w:rPr>
            </w:pPr>
            <w:bookmarkStart w:id="418" w:name="_Toc439710115"/>
            <w:bookmarkStart w:id="419" w:name="_Toc439710747"/>
            <w:bookmarkStart w:id="420" w:name="_Toc440052157"/>
            <w:r w:rsidRPr="00335F71">
              <w:rPr>
                <w:rFonts w:ascii="Arial" w:hAnsi="Arial" w:cs="Arial"/>
                <w:sz w:val="20"/>
                <w:szCs w:val="20"/>
              </w:rPr>
              <w:t>7</w:t>
            </w:r>
            <w:bookmarkEnd w:id="418"/>
            <w:bookmarkEnd w:id="419"/>
            <w:bookmarkEnd w:id="420"/>
          </w:p>
        </w:tc>
        <w:tc>
          <w:tcPr>
            <w:tcW w:w="870" w:type="dxa"/>
            <w:tcBorders>
              <w:top w:val="nil"/>
              <w:left w:val="nil"/>
              <w:bottom w:val="single" w:sz="4" w:space="0" w:color="auto"/>
              <w:right w:val="single" w:sz="4" w:space="0" w:color="auto"/>
            </w:tcBorders>
            <w:shd w:val="clear" w:color="auto" w:fill="auto"/>
            <w:noWrap/>
            <w:vAlign w:val="bottom"/>
            <w:hideMark/>
          </w:tcPr>
          <w:p w14:paraId="01B7C376" w14:textId="77777777" w:rsidR="0090349B" w:rsidRPr="00335F71" w:rsidRDefault="0090349B" w:rsidP="00AA32EC">
            <w:pPr>
              <w:pStyle w:val="Nadpis2"/>
              <w:jc w:val="center"/>
              <w:rPr>
                <w:rFonts w:ascii="Arial" w:hAnsi="Arial" w:cs="Arial"/>
                <w:sz w:val="20"/>
                <w:szCs w:val="20"/>
              </w:rPr>
            </w:pPr>
            <w:bookmarkStart w:id="421" w:name="_Toc439710116"/>
            <w:bookmarkStart w:id="422" w:name="_Toc439710748"/>
            <w:bookmarkStart w:id="423" w:name="_Toc440052158"/>
            <w:r w:rsidRPr="00335F71">
              <w:rPr>
                <w:rFonts w:ascii="Arial" w:hAnsi="Arial" w:cs="Arial"/>
                <w:sz w:val="20"/>
                <w:szCs w:val="20"/>
              </w:rPr>
              <w:t>20</w:t>
            </w:r>
            <w:bookmarkEnd w:id="421"/>
            <w:bookmarkEnd w:id="422"/>
            <w:bookmarkEnd w:id="423"/>
          </w:p>
        </w:tc>
        <w:tc>
          <w:tcPr>
            <w:tcW w:w="885" w:type="dxa"/>
            <w:tcBorders>
              <w:top w:val="nil"/>
              <w:left w:val="nil"/>
              <w:bottom w:val="single" w:sz="4" w:space="0" w:color="auto"/>
              <w:right w:val="single" w:sz="4" w:space="0" w:color="auto"/>
            </w:tcBorders>
            <w:shd w:val="clear" w:color="auto" w:fill="auto"/>
            <w:noWrap/>
            <w:vAlign w:val="bottom"/>
            <w:hideMark/>
          </w:tcPr>
          <w:p w14:paraId="01D2457C" w14:textId="77777777" w:rsidR="0090349B" w:rsidRPr="00335F71" w:rsidRDefault="0090349B" w:rsidP="00AA32EC">
            <w:pPr>
              <w:pStyle w:val="Nadpis2"/>
              <w:jc w:val="center"/>
              <w:rPr>
                <w:rFonts w:ascii="Arial" w:hAnsi="Arial" w:cs="Arial"/>
                <w:sz w:val="20"/>
                <w:szCs w:val="20"/>
              </w:rPr>
            </w:pPr>
            <w:bookmarkStart w:id="424" w:name="_Toc439710117"/>
            <w:bookmarkStart w:id="425" w:name="_Toc439710749"/>
            <w:bookmarkStart w:id="426" w:name="_Toc440052159"/>
            <w:r w:rsidRPr="00335F71">
              <w:rPr>
                <w:rFonts w:ascii="Arial" w:hAnsi="Arial" w:cs="Arial"/>
                <w:sz w:val="20"/>
                <w:szCs w:val="20"/>
              </w:rPr>
              <w:t>7</w:t>
            </w:r>
            <w:bookmarkEnd w:id="424"/>
            <w:bookmarkEnd w:id="425"/>
            <w:bookmarkEnd w:id="426"/>
          </w:p>
        </w:tc>
        <w:tc>
          <w:tcPr>
            <w:tcW w:w="1328" w:type="dxa"/>
            <w:tcBorders>
              <w:top w:val="nil"/>
              <w:left w:val="nil"/>
              <w:bottom w:val="single" w:sz="4" w:space="0" w:color="auto"/>
              <w:right w:val="single" w:sz="4" w:space="0" w:color="auto"/>
            </w:tcBorders>
            <w:shd w:val="clear" w:color="auto" w:fill="auto"/>
            <w:noWrap/>
            <w:vAlign w:val="bottom"/>
            <w:hideMark/>
          </w:tcPr>
          <w:p w14:paraId="7AC061B0" w14:textId="77777777" w:rsidR="0090349B" w:rsidRPr="00335F71" w:rsidRDefault="0090349B" w:rsidP="00AA32EC">
            <w:pPr>
              <w:pStyle w:val="Nadpis2"/>
              <w:jc w:val="center"/>
              <w:rPr>
                <w:rFonts w:ascii="Arial" w:hAnsi="Arial" w:cs="Arial"/>
                <w:sz w:val="20"/>
                <w:szCs w:val="20"/>
              </w:rPr>
            </w:pPr>
            <w:bookmarkStart w:id="427" w:name="_Toc439710118"/>
            <w:bookmarkStart w:id="428" w:name="_Toc439710750"/>
            <w:bookmarkStart w:id="429" w:name="_Toc440052160"/>
            <w:r w:rsidRPr="00335F71">
              <w:rPr>
                <w:rFonts w:ascii="Arial" w:hAnsi="Arial" w:cs="Arial"/>
                <w:sz w:val="20"/>
                <w:szCs w:val="20"/>
              </w:rPr>
              <w:t>-6</w:t>
            </w:r>
            <w:bookmarkEnd w:id="427"/>
            <w:bookmarkEnd w:id="428"/>
            <w:bookmarkEnd w:id="429"/>
          </w:p>
        </w:tc>
        <w:tc>
          <w:tcPr>
            <w:tcW w:w="1327" w:type="dxa"/>
            <w:tcBorders>
              <w:top w:val="nil"/>
              <w:left w:val="nil"/>
              <w:bottom w:val="single" w:sz="4" w:space="0" w:color="auto"/>
              <w:right w:val="single" w:sz="4" w:space="0" w:color="auto"/>
            </w:tcBorders>
            <w:shd w:val="clear" w:color="auto" w:fill="auto"/>
            <w:noWrap/>
            <w:vAlign w:val="bottom"/>
            <w:hideMark/>
          </w:tcPr>
          <w:p w14:paraId="4170A441" w14:textId="77777777" w:rsidR="0090349B" w:rsidRPr="00335F71" w:rsidRDefault="0090349B" w:rsidP="00AA32EC">
            <w:pPr>
              <w:pStyle w:val="Nadpis2"/>
              <w:jc w:val="center"/>
              <w:rPr>
                <w:rFonts w:ascii="Arial" w:hAnsi="Arial" w:cs="Arial"/>
                <w:sz w:val="20"/>
                <w:szCs w:val="20"/>
              </w:rPr>
            </w:pPr>
            <w:bookmarkStart w:id="430" w:name="_Toc439710119"/>
            <w:bookmarkStart w:id="431" w:name="_Toc439710751"/>
            <w:bookmarkStart w:id="432" w:name="_Toc440052161"/>
            <w:r w:rsidRPr="00335F71">
              <w:rPr>
                <w:rFonts w:ascii="Arial" w:hAnsi="Arial" w:cs="Arial"/>
                <w:sz w:val="20"/>
                <w:szCs w:val="20"/>
              </w:rPr>
              <w:t>13</w:t>
            </w:r>
            <w:bookmarkEnd w:id="430"/>
            <w:bookmarkEnd w:id="431"/>
            <w:bookmarkEnd w:id="432"/>
          </w:p>
        </w:tc>
        <w:tc>
          <w:tcPr>
            <w:tcW w:w="1118" w:type="dxa"/>
            <w:tcBorders>
              <w:top w:val="nil"/>
              <w:left w:val="nil"/>
              <w:bottom w:val="single" w:sz="4" w:space="0" w:color="auto"/>
              <w:right w:val="single" w:sz="4" w:space="0" w:color="auto"/>
            </w:tcBorders>
            <w:shd w:val="clear" w:color="auto" w:fill="auto"/>
            <w:noWrap/>
            <w:vAlign w:val="bottom"/>
            <w:hideMark/>
          </w:tcPr>
          <w:p w14:paraId="195A259C" w14:textId="77777777" w:rsidR="0090349B" w:rsidRPr="00335F71" w:rsidRDefault="0090349B" w:rsidP="00AA32EC">
            <w:pPr>
              <w:pStyle w:val="Nadpis2"/>
              <w:jc w:val="center"/>
              <w:rPr>
                <w:rFonts w:ascii="Arial" w:hAnsi="Arial" w:cs="Arial"/>
                <w:sz w:val="20"/>
                <w:szCs w:val="20"/>
              </w:rPr>
            </w:pPr>
            <w:bookmarkStart w:id="433" w:name="_Toc439710120"/>
            <w:bookmarkStart w:id="434" w:name="_Toc439710752"/>
            <w:bookmarkStart w:id="435" w:name="_Toc440052162"/>
            <w:r w:rsidRPr="00335F71">
              <w:rPr>
                <w:rFonts w:ascii="Arial" w:hAnsi="Arial" w:cs="Arial"/>
                <w:sz w:val="20"/>
                <w:szCs w:val="20"/>
              </w:rPr>
              <w:t>7</w:t>
            </w:r>
            <w:bookmarkEnd w:id="433"/>
            <w:bookmarkEnd w:id="434"/>
            <w:bookmarkEnd w:id="435"/>
          </w:p>
        </w:tc>
        <w:tc>
          <w:tcPr>
            <w:tcW w:w="709" w:type="dxa"/>
            <w:tcBorders>
              <w:top w:val="nil"/>
              <w:left w:val="nil"/>
              <w:bottom w:val="single" w:sz="4" w:space="0" w:color="auto"/>
              <w:right w:val="single" w:sz="8" w:space="0" w:color="auto"/>
            </w:tcBorders>
            <w:shd w:val="clear" w:color="auto" w:fill="auto"/>
            <w:noWrap/>
            <w:vAlign w:val="bottom"/>
            <w:hideMark/>
          </w:tcPr>
          <w:p w14:paraId="32619CE7" w14:textId="77777777" w:rsidR="0090349B" w:rsidRPr="00335F71" w:rsidRDefault="0090349B" w:rsidP="00AA32EC">
            <w:pPr>
              <w:pStyle w:val="Nadpis2"/>
              <w:jc w:val="center"/>
              <w:rPr>
                <w:rFonts w:ascii="Arial" w:hAnsi="Arial" w:cs="Arial"/>
                <w:sz w:val="20"/>
                <w:szCs w:val="20"/>
              </w:rPr>
            </w:pPr>
            <w:bookmarkStart w:id="436" w:name="_Toc439710121"/>
            <w:bookmarkStart w:id="437" w:name="_Toc439710753"/>
            <w:bookmarkStart w:id="438" w:name="_Toc440052163"/>
            <w:r w:rsidRPr="00335F71">
              <w:rPr>
                <w:rFonts w:ascii="Arial" w:hAnsi="Arial" w:cs="Arial"/>
                <w:sz w:val="20"/>
                <w:szCs w:val="20"/>
              </w:rPr>
              <w:t>477</w:t>
            </w:r>
            <w:bookmarkEnd w:id="436"/>
            <w:bookmarkEnd w:id="437"/>
            <w:bookmarkEnd w:id="438"/>
          </w:p>
        </w:tc>
        <w:tc>
          <w:tcPr>
            <w:tcW w:w="389" w:type="dxa"/>
            <w:tcBorders>
              <w:top w:val="nil"/>
              <w:left w:val="nil"/>
              <w:bottom w:val="nil"/>
              <w:right w:val="nil"/>
            </w:tcBorders>
            <w:shd w:val="clear" w:color="auto" w:fill="auto"/>
            <w:noWrap/>
            <w:vAlign w:val="bottom"/>
            <w:hideMark/>
          </w:tcPr>
          <w:p w14:paraId="65CD0B7A" w14:textId="77777777" w:rsidR="0090349B" w:rsidRPr="00335F71" w:rsidRDefault="0090349B" w:rsidP="005C0692">
            <w:pPr>
              <w:jc w:val="right"/>
              <w:rPr>
                <w:rFonts w:ascii="Arial" w:hAnsi="Arial" w:cs="Arial"/>
                <w:color w:val="000000"/>
              </w:rPr>
            </w:pPr>
          </w:p>
        </w:tc>
      </w:tr>
      <w:tr w:rsidR="00C50F40" w:rsidRPr="00335F71" w14:paraId="73FEAFFE" w14:textId="77777777" w:rsidTr="006F5E08">
        <w:trPr>
          <w:trHeight w:val="308"/>
        </w:trPr>
        <w:tc>
          <w:tcPr>
            <w:tcW w:w="663" w:type="dxa"/>
            <w:tcBorders>
              <w:top w:val="nil"/>
              <w:left w:val="single" w:sz="8" w:space="0" w:color="auto"/>
              <w:bottom w:val="single" w:sz="4" w:space="0" w:color="auto"/>
              <w:right w:val="single" w:sz="4" w:space="0" w:color="auto"/>
            </w:tcBorders>
            <w:shd w:val="clear" w:color="auto" w:fill="auto"/>
            <w:noWrap/>
            <w:vAlign w:val="bottom"/>
            <w:hideMark/>
          </w:tcPr>
          <w:p w14:paraId="1DEBD59F" w14:textId="55B6CC09" w:rsidR="0090349B" w:rsidRPr="00335F71" w:rsidRDefault="0090349B" w:rsidP="003F34A7">
            <w:pPr>
              <w:pStyle w:val="Nadpis2"/>
              <w:rPr>
                <w:rFonts w:ascii="Arial" w:hAnsi="Arial" w:cs="Arial"/>
                <w:sz w:val="20"/>
                <w:szCs w:val="20"/>
              </w:rPr>
            </w:pPr>
            <w:bookmarkStart w:id="439" w:name="_Toc439710122"/>
            <w:bookmarkStart w:id="440" w:name="_Toc439710754"/>
            <w:bookmarkStart w:id="441" w:name="_Toc440052164"/>
            <w:r w:rsidRPr="00335F71">
              <w:rPr>
                <w:rFonts w:ascii="Arial" w:hAnsi="Arial" w:cs="Arial"/>
                <w:sz w:val="20"/>
                <w:szCs w:val="20"/>
              </w:rPr>
              <w:t>2013</w:t>
            </w:r>
            <w:bookmarkEnd w:id="439"/>
            <w:bookmarkEnd w:id="440"/>
            <w:bookmarkEnd w:id="441"/>
          </w:p>
        </w:tc>
        <w:tc>
          <w:tcPr>
            <w:tcW w:w="825" w:type="dxa"/>
            <w:tcBorders>
              <w:top w:val="nil"/>
              <w:left w:val="nil"/>
              <w:bottom w:val="single" w:sz="4" w:space="0" w:color="auto"/>
              <w:right w:val="single" w:sz="4" w:space="0" w:color="auto"/>
            </w:tcBorders>
            <w:shd w:val="clear" w:color="auto" w:fill="auto"/>
            <w:noWrap/>
            <w:vAlign w:val="bottom"/>
            <w:hideMark/>
          </w:tcPr>
          <w:p w14:paraId="7B6EFCB1" w14:textId="77777777" w:rsidR="0090349B" w:rsidRPr="00335F71" w:rsidRDefault="0090349B" w:rsidP="00AA32EC">
            <w:pPr>
              <w:pStyle w:val="Nadpis2"/>
              <w:jc w:val="center"/>
              <w:rPr>
                <w:rFonts w:ascii="Arial" w:hAnsi="Arial" w:cs="Arial"/>
                <w:sz w:val="20"/>
                <w:szCs w:val="20"/>
              </w:rPr>
            </w:pPr>
            <w:bookmarkStart w:id="442" w:name="_Toc439710123"/>
            <w:bookmarkStart w:id="443" w:name="_Toc439710755"/>
            <w:bookmarkStart w:id="444" w:name="_Toc440052165"/>
            <w:r w:rsidRPr="00335F71">
              <w:rPr>
                <w:rFonts w:ascii="Arial" w:hAnsi="Arial" w:cs="Arial"/>
                <w:sz w:val="20"/>
                <w:szCs w:val="20"/>
              </w:rPr>
              <w:t>477</w:t>
            </w:r>
            <w:bookmarkEnd w:id="442"/>
            <w:bookmarkEnd w:id="443"/>
            <w:bookmarkEnd w:id="444"/>
          </w:p>
        </w:tc>
        <w:tc>
          <w:tcPr>
            <w:tcW w:w="850" w:type="dxa"/>
            <w:tcBorders>
              <w:top w:val="nil"/>
              <w:left w:val="nil"/>
              <w:bottom w:val="single" w:sz="4" w:space="0" w:color="auto"/>
              <w:right w:val="single" w:sz="4" w:space="0" w:color="auto"/>
            </w:tcBorders>
            <w:shd w:val="clear" w:color="auto" w:fill="auto"/>
            <w:noWrap/>
            <w:vAlign w:val="bottom"/>
            <w:hideMark/>
          </w:tcPr>
          <w:p w14:paraId="6BE0FA86" w14:textId="77777777" w:rsidR="0090349B" w:rsidRPr="00335F71" w:rsidRDefault="0090349B" w:rsidP="00AA32EC">
            <w:pPr>
              <w:pStyle w:val="Nadpis2"/>
              <w:jc w:val="center"/>
              <w:rPr>
                <w:rFonts w:ascii="Arial" w:hAnsi="Arial" w:cs="Arial"/>
                <w:sz w:val="20"/>
                <w:szCs w:val="20"/>
              </w:rPr>
            </w:pPr>
            <w:bookmarkStart w:id="445" w:name="_Toc439710124"/>
            <w:bookmarkStart w:id="446" w:name="_Toc439710756"/>
            <w:bookmarkStart w:id="447" w:name="_Toc440052166"/>
            <w:r w:rsidRPr="00335F71">
              <w:rPr>
                <w:rFonts w:ascii="Arial" w:hAnsi="Arial" w:cs="Arial"/>
                <w:sz w:val="20"/>
                <w:szCs w:val="20"/>
              </w:rPr>
              <w:t>4</w:t>
            </w:r>
            <w:bookmarkEnd w:id="445"/>
            <w:bookmarkEnd w:id="446"/>
            <w:bookmarkEnd w:id="447"/>
          </w:p>
        </w:tc>
        <w:tc>
          <w:tcPr>
            <w:tcW w:w="993" w:type="dxa"/>
            <w:tcBorders>
              <w:top w:val="nil"/>
              <w:left w:val="nil"/>
              <w:bottom w:val="single" w:sz="4" w:space="0" w:color="auto"/>
              <w:right w:val="single" w:sz="4" w:space="0" w:color="auto"/>
            </w:tcBorders>
            <w:shd w:val="clear" w:color="auto" w:fill="auto"/>
            <w:noWrap/>
            <w:vAlign w:val="bottom"/>
            <w:hideMark/>
          </w:tcPr>
          <w:p w14:paraId="30F7D9FF" w14:textId="77777777" w:rsidR="0090349B" w:rsidRPr="00335F71" w:rsidRDefault="0090349B" w:rsidP="00AA32EC">
            <w:pPr>
              <w:pStyle w:val="Nadpis2"/>
              <w:jc w:val="center"/>
              <w:rPr>
                <w:rFonts w:ascii="Arial" w:hAnsi="Arial" w:cs="Arial"/>
                <w:sz w:val="20"/>
                <w:szCs w:val="20"/>
              </w:rPr>
            </w:pPr>
            <w:bookmarkStart w:id="448" w:name="_Toc439710125"/>
            <w:bookmarkStart w:id="449" w:name="_Toc439710757"/>
            <w:bookmarkStart w:id="450" w:name="_Toc440052167"/>
            <w:r w:rsidRPr="00335F71">
              <w:rPr>
                <w:rFonts w:ascii="Arial" w:hAnsi="Arial" w:cs="Arial"/>
                <w:sz w:val="20"/>
                <w:szCs w:val="20"/>
              </w:rPr>
              <w:t>8</w:t>
            </w:r>
            <w:bookmarkEnd w:id="448"/>
            <w:bookmarkEnd w:id="449"/>
            <w:bookmarkEnd w:id="450"/>
          </w:p>
        </w:tc>
        <w:tc>
          <w:tcPr>
            <w:tcW w:w="870" w:type="dxa"/>
            <w:tcBorders>
              <w:top w:val="nil"/>
              <w:left w:val="nil"/>
              <w:bottom w:val="single" w:sz="4" w:space="0" w:color="auto"/>
              <w:right w:val="single" w:sz="4" w:space="0" w:color="auto"/>
            </w:tcBorders>
            <w:shd w:val="clear" w:color="auto" w:fill="auto"/>
            <w:noWrap/>
            <w:vAlign w:val="bottom"/>
            <w:hideMark/>
          </w:tcPr>
          <w:p w14:paraId="2F72D418" w14:textId="77777777" w:rsidR="0090349B" w:rsidRPr="00335F71" w:rsidRDefault="0090349B" w:rsidP="00AA32EC">
            <w:pPr>
              <w:pStyle w:val="Nadpis2"/>
              <w:jc w:val="center"/>
              <w:rPr>
                <w:rFonts w:ascii="Arial" w:hAnsi="Arial" w:cs="Arial"/>
                <w:sz w:val="20"/>
                <w:szCs w:val="20"/>
              </w:rPr>
            </w:pPr>
            <w:bookmarkStart w:id="451" w:name="_Toc439710126"/>
            <w:bookmarkStart w:id="452" w:name="_Toc439710758"/>
            <w:bookmarkStart w:id="453" w:name="_Toc440052168"/>
            <w:r w:rsidRPr="00335F71">
              <w:rPr>
                <w:rFonts w:ascii="Arial" w:hAnsi="Arial" w:cs="Arial"/>
                <w:sz w:val="20"/>
                <w:szCs w:val="20"/>
              </w:rPr>
              <w:t>15</w:t>
            </w:r>
            <w:bookmarkEnd w:id="451"/>
            <w:bookmarkEnd w:id="452"/>
            <w:bookmarkEnd w:id="453"/>
          </w:p>
        </w:tc>
        <w:tc>
          <w:tcPr>
            <w:tcW w:w="885" w:type="dxa"/>
            <w:tcBorders>
              <w:top w:val="nil"/>
              <w:left w:val="nil"/>
              <w:bottom w:val="single" w:sz="4" w:space="0" w:color="auto"/>
              <w:right w:val="single" w:sz="4" w:space="0" w:color="auto"/>
            </w:tcBorders>
            <w:shd w:val="clear" w:color="auto" w:fill="auto"/>
            <w:noWrap/>
            <w:vAlign w:val="bottom"/>
            <w:hideMark/>
          </w:tcPr>
          <w:p w14:paraId="633F68FE" w14:textId="77777777" w:rsidR="0090349B" w:rsidRPr="00335F71" w:rsidRDefault="0090349B" w:rsidP="00AA32EC">
            <w:pPr>
              <w:pStyle w:val="Nadpis2"/>
              <w:jc w:val="center"/>
              <w:rPr>
                <w:rFonts w:ascii="Arial" w:hAnsi="Arial" w:cs="Arial"/>
                <w:sz w:val="20"/>
                <w:szCs w:val="20"/>
              </w:rPr>
            </w:pPr>
            <w:bookmarkStart w:id="454" w:name="_Toc439710127"/>
            <w:bookmarkStart w:id="455" w:name="_Toc439710759"/>
            <w:bookmarkStart w:id="456" w:name="_Toc440052169"/>
            <w:r w:rsidRPr="00335F71">
              <w:rPr>
                <w:rFonts w:ascii="Arial" w:hAnsi="Arial" w:cs="Arial"/>
                <w:sz w:val="20"/>
                <w:szCs w:val="20"/>
              </w:rPr>
              <w:t>10</w:t>
            </w:r>
            <w:bookmarkEnd w:id="454"/>
            <w:bookmarkEnd w:id="455"/>
            <w:bookmarkEnd w:id="456"/>
          </w:p>
        </w:tc>
        <w:tc>
          <w:tcPr>
            <w:tcW w:w="1328" w:type="dxa"/>
            <w:tcBorders>
              <w:top w:val="nil"/>
              <w:left w:val="nil"/>
              <w:bottom w:val="single" w:sz="4" w:space="0" w:color="auto"/>
              <w:right w:val="single" w:sz="4" w:space="0" w:color="auto"/>
            </w:tcBorders>
            <w:shd w:val="clear" w:color="auto" w:fill="auto"/>
            <w:noWrap/>
            <w:vAlign w:val="bottom"/>
            <w:hideMark/>
          </w:tcPr>
          <w:p w14:paraId="12ABD508" w14:textId="77777777" w:rsidR="0090349B" w:rsidRPr="00335F71" w:rsidRDefault="0090349B" w:rsidP="00AA32EC">
            <w:pPr>
              <w:pStyle w:val="Nadpis2"/>
              <w:jc w:val="center"/>
              <w:rPr>
                <w:rFonts w:ascii="Arial" w:hAnsi="Arial" w:cs="Arial"/>
                <w:sz w:val="20"/>
                <w:szCs w:val="20"/>
              </w:rPr>
            </w:pPr>
            <w:bookmarkStart w:id="457" w:name="_Toc439710128"/>
            <w:bookmarkStart w:id="458" w:name="_Toc439710760"/>
            <w:bookmarkStart w:id="459" w:name="_Toc440052170"/>
            <w:r w:rsidRPr="00335F71">
              <w:rPr>
                <w:rFonts w:ascii="Arial" w:hAnsi="Arial" w:cs="Arial"/>
                <w:sz w:val="20"/>
                <w:szCs w:val="20"/>
              </w:rPr>
              <w:t>-4</w:t>
            </w:r>
            <w:bookmarkEnd w:id="457"/>
            <w:bookmarkEnd w:id="458"/>
            <w:bookmarkEnd w:id="459"/>
          </w:p>
        </w:tc>
        <w:tc>
          <w:tcPr>
            <w:tcW w:w="1327" w:type="dxa"/>
            <w:tcBorders>
              <w:top w:val="nil"/>
              <w:left w:val="nil"/>
              <w:bottom w:val="single" w:sz="4" w:space="0" w:color="auto"/>
              <w:right w:val="single" w:sz="4" w:space="0" w:color="auto"/>
            </w:tcBorders>
            <w:shd w:val="clear" w:color="auto" w:fill="auto"/>
            <w:noWrap/>
            <w:vAlign w:val="bottom"/>
            <w:hideMark/>
          </w:tcPr>
          <w:p w14:paraId="651857F0" w14:textId="77777777" w:rsidR="0090349B" w:rsidRPr="00335F71" w:rsidRDefault="0090349B" w:rsidP="00AA32EC">
            <w:pPr>
              <w:pStyle w:val="Nadpis2"/>
              <w:jc w:val="center"/>
              <w:rPr>
                <w:rFonts w:ascii="Arial" w:hAnsi="Arial" w:cs="Arial"/>
                <w:sz w:val="20"/>
                <w:szCs w:val="20"/>
              </w:rPr>
            </w:pPr>
            <w:bookmarkStart w:id="460" w:name="_Toc439710129"/>
            <w:bookmarkStart w:id="461" w:name="_Toc439710761"/>
            <w:bookmarkStart w:id="462" w:name="_Toc440052171"/>
            <w:r w:rsidRPr="00335F71">
              <w:rPr>
                <w:rFonts w:ascii="Arial" w:hAnsi="Arial" w:cs="Arial"/>
                <w:sz w:val="20"/>
                <w:szCs w:val="20"/>
              </w:rPr>
              <w:t>5</w:t>
            </w:r>
            <w:bookmarkEnd w:id="460"/>
            <w:bookmarkEnd w:id="461"/>
            <w:bookmarkEnd w:id="462"/>
          </w:p>
        </w:tc>
        <w:tc>
          <w:tcPr>
            <w:tcW w:w="1118" w:type="dxa"/>
            <w:tcBorders>
              <w:top w:val="nil"/>
              <w:left w:val="nil"/>
              <w:bottom w:val="single" w:sz="4" w:space="0" w:color="auto"/>
              <w:right w:val="single" w:sz="4" w:space="0" w:color="auto"/>
            </w:tcBorders>
            <w:shd w:val="clear" w:color="auto" w:fill="auto"/>
            <w:noWrap/>
            <w:vAlign w:val="bottom"/>
            <w:hideMark/>
          </w:tcPr>
          <w:p w14:paraId="71F28FB1" w14:textId="77777777" w:rsidR="0090349B" w:rsidRPr="00335F71" w:rsidRDefault="0090349B" w:rsidP="00AA32EC">
            <w:pPr>
              <w:pStyle w:val="Nadpis2"/>
              <w:jc w:val="center"/>
              <w:rPr>
                <w:rFonts w:ascii="Arial" w:hAnsi="Arial" w:cs="Arial"/>
                <w:sz w:val="20"/>
                <w:szCs w:val="20"/>
              </w:rPr>
            </w:pPr>
            <w:bookmarkStart w:id="463" w:name="_Toc439710130"/>
            <w:bookmarkStart w:id="464" w:name="_Toc439710762"/>
            <w:bookmarkStart w:id="465" w:name="_Toc440052172"/>
            <w:r w:rsidRPr="00335F71">
              <w:rPr>
                <w:rFonts w:ascii="Arial" w:hAnsi="Arial" w:cs="Arial"/>
                <w:sz w:val="20"/>
                <w:szCs w:val="20"/>
              </w:rPr>
              <w:t>1</w:t>
            </w:r>
            <w:bookmarkEnd w:id="463"/>
            <w:bookmarkEnd w:id="464"/>
            <w:bookmarkEnd w:id="465"/>
          </w:p>
        </w:tc>
        <w:tc>
          <w:tcPr>
            <w:tcW w:w="709" w:type="dxa"/>
            <w:tcBorders>
              <w:top w:val="nil"/>
              <w:left w:val="nil"/>
              <w:bottom w:val="single" w:sz="4" w:space="0" w:color="auto"/>
              <w:right w:val="single" w:sz="8" w:space="0" w:color="auto"/>
            </w:tcBorders>
            <w:shd w:val="clear" w:color="auto" w:fill="auto"/>
            <w:noWrap/>
            <w:vAlign w:val="bottom"/>
            <w:hideMark/>
          </w:tcPr>
          <w:p w14:paraId="017F5CA9" w14:textId="77777777" w:rsidR="0090349B" w:rsidRPr="00335F71" w:rsidRDefault="0090349B" w:rsidP="00AA32EC">
            <w:pPr>
              <w:pStyle w:val="Nadpis2"/>
              <w:jc w:val="center"/>
              <w:rPr>
                <w:rFonts w:ascii="Arial" w:hAnsi="Arial" w:cs="Arial"/>
                <w:sz w:val="20"/>
                <w:szCs w:val="20"/>
              </w:rPr>
            </w:pPr>
            <w:bookmarkStart w:id="466" w:name="_Toc439710131"/>
            <w:bookmarkStart w:id="467" w:name="_Toc439710763"/>
            <w:bookmarkStart w:id="468" w:name="_Toc440052173"/>
            <w:r w:rsidRPr="00335F71">
              <w:rPr>
                <w:rFonts w:ascii="Arial" w:hAnsi="Arial" w:cs="Arial"/>
                <w:sz w:val="20"/>
                <w:szCs w:val="20"/>
              </w:rPr>
              <w:t>478</w:t>
            </w:r>
            <w:bookmarkEnd w:id="466"/>
            <w:bookmarkEnd w:id="467"/>
            <w:bookmarkEnd w:id="468"/>
          </w:p>
        </w:tc>
        <w:tc>
          <w:tcPr>
            <w:tcW w:w="389" w:type="dxa"/>
            <w:tcBorders>
              <w:top w:val="nil"/>
              <w:left w:val="nil"/>
              <w:bottom w:val="nil"/>
              <w:right w:val="nil"/>
            </w:tcBorders>
            <w:shd w:val="clear" w:color="auto" w:fill="auto"/>
            <w:noWrap/>
            <w:vAlign w:val="bottom"/>
            <w:hideMark/>
          </w:tcPr>
          <w:p w14:paraId="0E126D7B" w14:textId="77777777" w:rsidR="0090349B" w:rsidRPr="00335F71" w:rsidRDefault="0090349B" w:rsidP="005C0692">
            <w:pPr>
              <w:jc w:val="right"/>
              <w:rPr>
                <w:rFonts w:ascii="Arial" w:hAnsi="Arial" w:cs="Arial"/>
                <w:color w:val="000000"/>
              </w:rPr>
            </w:pPr>
          </w:p>
        </w:tc>
      </w:tr>
      <w:tr w:rsidR="006F5E08" w:rsidRPr="00335F71" w14:paraId="25DB9B91" w14:textId="77777777" w:rsidTr="00C50F40">
        <w:trPr>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0CB2A457" w14:textId="77777777" w:rsidR="006F5E08" w:rsidRPr="00335F71" w:rsidRDefault="006F5E08" w:rsidP="006F5E08">
            <w:pPr>
              <w:pStyle w:val="Nadpis2"/>
              <w:rPr>
                <w:rFonts w:ascii="Arial" w:hAnsi="Arial" w:cs="Arial"/>
                <w:sz w:val="20"/>
                <w:szCs w:val="20"/>
              </w:rPr>
            </w:pPr>
            <w:bookmarkStart w:id="469" w:name="_Toc439710132"/>
            <w:bookmarkStart w:id="470" w:name="_Toc439710764"/>
            <w:bookmarkStart w:id="471" w:name="_Toc440052174"/>
            <w:bookmarkStart w:id="472" w:name="_Hlk101780113"/>
            <w:r w:rsidRPr="00335F71">
              <w:rPr>
                <w:rFonts w:ascii="Arial" w:hAnsi="Arial" w:cs="Arial"/>
                <w:sz w:val="20"/>
                <w:szCs w:val="20"/>
              </w:rPr>
              <w:t>2014</w:t>
            </w:r>
            <w:bookmarkEnd w:id="469"/>
            <w:bookmarkEnd w:id="470"/>
            <w:bookmarkEnd w:id="471"/>
          </w:p>
        </w:tc>
        <w:tc>
          <w:tcPr>
            <w:tcW w:w="825" w:type="dxa"/>
            <w:tcBorders>
              <w:top w:val="nil"/>
              <w:left w:val="nil"/>
              <w:bottom w:val="single" w:sz="8" w:space="0" w:color="auto"/>
              <w:right w:val="single" w:sz="4" w:space="0" w:color="auto"/>
            </w:tcBorders>
            <w:shd w:val="clear" w:color="auto" w:fill="auto"/>
            <w:noWrap/>
            <w:vAlign w:val="bottom"/>
            <w:hideMark/>
          </w:tcPr>
          <w:p w14:paraId="3C575F9E" w14:textId="77777777" w:rsidR="006F5E08" w:rsidRPr="00335F71" w:rsidRDefault="006F5E08" w:rsidP="006F5E08">
            <w:pPr>
              <w:pStyle w:val="Nadpis2"/>
              <w:jc w:val="center"/>
              <w:rPr>
                <w:rFonts w:ascii="Arial" w:hAnsi="Arial" w:cs="Arial"/>
                <w:sz w:val="20"/>
                <w:szCs w:val="20"/>
              </w:rPr>
            </w:pPr>
            <w:bookmarkStart w:id="473" w:name="_Toc439710133"/>
            <w:bookmarkStart w:id="474" w:name="_Toc439710765"/>
            <w:bookmarkStart w:id="475" w:name="_Toc440052175"/>
            <w:r w:rsidRPr="00335F71">
              <w:rPr>
                <w:rFonts w:ascii="Arial" w:hAnsi="Arial" w:cs="Arial"/>
                <w:sz w:val="20"/>
                <w:szCs w:val="20"/>
              </w:rPr>
              <w:t>478</w:t>
            </w:r>
            <w:bookmarkEnd w:id="473"/>
            <w:bookmarkEnd w:id="474"/>
            <w:bookmarkEnd w:id="475"/>
          </w:p>
        </w:tc>
        <w:tc>
          <w:tcPr>
            <w:tcW w:w="850" w:type="dxa"/>
            <w:tcBorders>
              <w:top w:val="nil"/>
              <w:left w:val="nil"/>
              <w:bottom w:val="single" w:sz="8" w:space="0" w:color="auto"/>
              <w:right w:val="single" w:sz="4" w:space="0" w:color="auto"/>
            </w:tcBorders>
            <w:shd w:val="clear" w:color="auto" w:fill="auto"/>
            <w:noWrap/>
            <w:vAlign w:val="bottom"/>
            <w:hideMark/>
          </w:tcPr>
          <w:p w14:paraId="7EFC0B35" w14:textId="77777777" w:rsidR="006F5E08" w:rsidRPr="00335F71" w:rsidRDefault="006F5E08" w:rsidP="006F5E08">
            <w:pPr>
              <w:pStyle w:val="Nadpis2"/>
              <w:jc w:val="center"/>
              <w:rPr>
                <w:rFonts w:ascii="Arial" w:hAnsi="Arial" w:cs="Arial"/>
                <w:sz w:val="20"/>
                <w:szCs w:val="20"/>
              </w:rPr>
            </w:pPr>
            <w:bookmarkStart w:id="476" w:name="_Toc439710134"/>
            <w:bookmarkStart w:id="477" w:name="_Toc439710766"/>
            <w:bookmarkStart w:id="478" w:name="_Toc440052176"/>
            <w:r w:rsidRPr="00335F71">
              <w:rPr>
                <w:rFonts w:ascii="Arial" w:hAnsi="Arial" w:cs="Arial"/>
                <w:sz w:val="20"/>
                <w:szCs w:val="20"/>
              </w:rPr>
              <w:t>2</w:t>
            </w:r>
            <w:bookmarkEnd w:id="476"/>
            <w:bookmarkEnd w:id="477"/>
            <w:bookmarkEnd w:id="478"/>
          </w:p>
        </w:tc>
        <w:tc>
          <w:tcPr>
            <w:tcW w:w="993" w:type="dxa"/>
            <w:tcBorders>
              <w:top w:val="nil"/>
              <w:left w:val="nil"/>
              <w:bottom w:val="single" w:sz="8" w:space="0" w:color="auto"/>
              <w:right w:val="single" w:sz="4" w:space="0" w:color="auto"/>
            </w:tcBorders>
            <w:shd w:val="clear" w:color="auto" w:fill="auto"/>
            <w:noWrap/>
            <w:vAlign w:val="bottom"/>
            <w:hideMark/>
          </w:tcPr>
          <w:p w14:paraId="2646F627" w14:textId="77777777" w:rsidR="006F5E08" w:rsidRPr="00335F71" w:rsidRDefault="006F5E08" w:rsidP="006F5E08">
            <w:pPr>
              <w:pStyle w:val="Nadpis2"/>
              <w:jc w:val="center"/>
              <w:rPr>
                <w:rFonts w:ascii="Arial" w:hAnsi="Arial" w:cs="Arial"/>
                <w:sz w:val="20"/>
                <w:szCs w:val="20"/>
              </w:rPr>
            </w:pPr>
            <w:bookmarkStart w:id="479" w:name="_Toc439710135"/>
            <w:bookmarkStart w:id="480" w:name="_Toc439710767"/>
            <w:bookmarkStart w:id="481" w:name="_Toc440052177"/>
            <w:r w:rsidRPr="00335F71">
              <w:rPr>
                <w:rFonts w:ascii="Arial" w:hAnsi="Arial" w:cs="Arial"/>
                <w:sz w:val="20"/>
                <w:szCs w:val="20"/>
              </w:rPr>
              <w:t>9</w:t>
            </w:r>
            <w:bookmarkEnd w:id="479"/>
            <w:bookmarkEnd w:id="480"/>
            <w:bookmarkEnd w:id="481"/>
          </w:p>
        </w:tc>
        <w:tc>
          <w:tcPr>
            <w:tcW w:w="870" w:type="dxa"/>
            <w:tcBorders>
              <w:top w:val="nil"/>
              <w:left w:val="nil"/>
              <w:bottom w:val="single" w:sz="8" w:space="0" w:color="auto"/>
              <w:right w:val="single" w:sz="4" w:space="0" w:color="auto"/>
            </w:tcBorders>
            <w:shd w:val="clear" w:color="auto" w:fill="auto"/>
            <w:noWrap/>
            <w:vAlign w:val="bottom"/>
            <w:hideMark/>
          </w:tcPr>
          <w:p w14:paraId="0B5E006D" w14:textId="77777777" w:rsidR="006F5E08" w:rsidRPr="00335F71" w:rsidRDefault="006F5E08" w:rsidP="006F5E08">
            <w:pPr>
              <w:pStyle w:val="Nadpis2"/>
              <w:jc w:val="center"/>
              <w:rPr>
                <w:rFonts w:ascii="Arial" w:hAnsi="Arial" w:cs="Arial"/>
                <w:sz w:val="20"/>
                <w:szCs w:val="20"/>
              </w:rPr>
            </w:pPr>
            <w:bookmarkStart w:id="482" w:name="_Toc439710136"/>
            <w:bookmarkStart w:id="483" w:name="_Toc439710768"/>
            <w:bookmarkStart w:id="484" w:name="_Toc440052178"/>
            <w:r w:rsidRPr="00335F71">
              <w:rPr>
                <w:rFonts w:ascii="Arial" w:hAnsi="Arial" w:cs="Arial"/>
                <w:sz w:val="20"/>
                <w:szCs w:val="20"/>
              </w:rPr>
              <w:t>20</w:t>
            </w:r>
            <w:bookmarkEnd w:id="482"/>
            <w:bookmarkEnd w:id="483"/>
            <w:bookmarkEnd w:id="484"/>
          </w:p>
        </w:tc>
        <w:tc>
          <w:tcPr>
            <w:tcW w:w="885" w:type="dxa"/>
            <w:tcBorders>
              <w:top w:val="nil"/>
              <w:left w:val="nil"/>
              <w:bottom w:val="single" w:sz="8" w:space="0" w:color="auto"/>
              <w:right w:val="single" w:sz="4" w:space="0" w:color="auto"/>
            </w:tcBorders>
            <w:shd w:val="clear" w:color="auto" w:fill="auto"/>
            <w:noWrap/>
            <w:vAlign w:val="bottom"/>
            <w:hideMark/>
          </w:tcPr>
          <w:p w14:paraId="3043094D" w14:textId="77777777" w:rsidR="006F5E08" w:rsidRPr="00335F71" w:rsidRDefault="006F5E08" w:rsidP="006F5E08">
            <w:pPr>
              <w:pStyle w:val="Nadpis2"/>
              <w:jc w:val="center"/>
              <w:rPr>
                <w:rFonts w:ascii="Arial" w:hAnsi="Arial" w:cs="Arial"/>
                <w:sz w:val="20"/>
                <w:szCs w:val="20"/>
              </w:rPr>
            </w:pPr>
            <w:bookmarkStart w:id="485" w:name="_Toc439710137"/>
            <w:bookmarkStart w:id="486" w:name="_Toc439710769"/>
            <w:bookmarkStart w:id="487" w:name="_Toc440052179"/>
            <w:r w:rsidRPr="00335F71">
              <w:rPr>
                <w:rFonts w:ascii="Arial" w:hAnsi="Arial" w:cs="Arial"/>
                <w:sz w:val="20"/>
                <w:szCs w:val="20"/>
              </w:rPr>
              <w:t>11</w:t>
            </w:r>
            <w:bookmarkEnd w:id="485"/>
            <w:bookmarkEnd w:id="486"/>
            <w:bookmarkEnd w:id="487"/>
          </w:p>
        </w:tc>
        <w:tc>
          <w:tcPr>
            <w:tcW w:w="1328" w:type="dxa"/>
            <w:tcBorders>
              <w:top w:val="nil"/>
              <w:left w:val="nil"/>
              <w:bottom w:val="single" w:sz="8" w:space="0" w:color="auto"/>
              <w:right w:val="single" w:sz="4" w:space="0" w:color="auto"/>
            </w:tcBorders>
            <w:shd w:val="clear" w:color="auto" w:fill="auto"/>
            <w:noWrap/>
            <w:vAlign w:val="bottom"/>
            <w:hideMark/>
          </w:tcPr>
          <w:p w14:paraId="16C88F30" w14:textId="77777777" w:rsidR="006F5E08" w:rsidRPr="00335F71" w:rsidRDefault="006F5E08" w:rsidP="006F5E08">
            <w:pPr>
              <w:pStyle w:val="Nadpis2"/>
              <w:jc w:val="center"/>
              <w:rPr>
                <w:rFonts w:ascii="Arial" w:hAnsi="Arial" w:cs="Arial"/>
                <w:sz w:val="20"/>
                <w:szCs w:val="20"/>
              </w:rPr>
            </w:pPr>
            <w:bookmarkStart w:id="488" w:name="_Toc439710138"/>
            <w:bookmarkStart w:id="489" w:name="_Toc439710770"/>
            <w:bookmarkStart w:id="490" w:name="_Toc440052180"/>
            <w:r w:rsidRPr="00335F71">
              <w:rPr>
                <w:rFonts w:ascii="Arial" w:hAnsi="Arial" w:cs="Arial"/>
                <w:sz w:val="20"/>
                <w:szCs w:val="20"/>
              </w:rPr>
              <w:t>-7</w:t>
            </w:r>
            <w:bookmarkEnd w:id="488"/>
            <w:bookmarkEnd w:id="489"/>
            <w:bookmarkEnd w:id="490"/>
          </w:p>
        </w:tc>
        <w:tc>
          <w:tcPr>
            <w:tcW w:w="1327" w:type="dxa"/>
            <w:tcBorders>
              <w:top w:val="nil"/>
              <w:left w:val="nil"/>
              <w:bottom w:val="single" w:sz="8" w:space="0" w:color="auto"/>
              <w:right w:val="single" w:sz="4" w:space="0" w:color="auto"/>
            </w:tcBorders>
            <w:shd w:val="clear" w:color="auto" w:fill="auto"/>
            <w:noWrap/>
            <w:vAlign w:val="bottom"/>
            <w:hideMark/>
          </w:tcPr>
          <w:p w14:paraId="2729F177" w14:textId="77777777" w:rsidR="006F5E08" w:rsidRPr="00335F71" w:rsidRDefault="006F5E08" w:rsidP="006F5E08">
            <w:pPr>
              <w:pStyle w:val="Nadpis2"/>
              <w:jc w:val="center"/>
              <w:rPr>
                <w:rFonts w:ascii="Arial" w:hAnsi="Arial" w:cs="Arial"/>
                <w:sz w:val="20"/>
                <w:szCs w:val="20"/>
              </w:rPr>
            </w:pPr>
            <w:bookmarkStart w:id="491" w:name="_Toc439710139"/>
            <w:bookmarkStart w:id="492" w:name="_Toc439710771"/>
            <w:bookmarkStart w:id="493" w:name="_Toc440052181"/>
            <w:r w:rsidRPr="00335F71">
              <w:rPr>
                <w:rFonts w:ascii="Arial" w:hAnsi="Arial" w:cs="Arial"/>
                <w:sz w:val="20"/>
                <w:szCs w:val="20"/>
              </w:rPr>
              <w:t>9</w:t>
            </w:r>
            <w:bookmarkEnd w:id="491"/>
            <w:bookmarkEnd w:id="492"/>
            <w:bookmarkEnd w:id="493"/>
          </w:p>
        </w:tc>
        <w:tc>
          <w:tcPr>
            <w:tcW w:w="1118" w:type="dxa"/>
            <w:tcBorders>
              <w:top w:val="nil"/>
              <w:left w:val="nil"/>
              <w:bottom w:val="single" w:sz="8" w:space="0" w:color="auto"/>
              <w:right w:val="single" w:sz="4" w:space="0" w:color="auto"/>
            </w:tcBorders>
            <w:shd w:val="clear" w:color="auto" w:fill="auto"/>
            <w:noWrap/>
            <w:vAlign w:val="bottom"/>
            <w:hideMark/>
          </w:tcPr>
          <w:p w14:paraId="0F213195" w14:textId="77777777" w:rsidR="006F5E08" w:rsidRPr="00335F71" w:rsidRDefault="006F5E08" w:rsidP="006F5E08">
            <w:pPr>
              <w:pStyle w:val="Nadpis2"/>
              <w:jc w:val="center"/>
              <w:rPr>
                <w:rFonts w:ascii="Arial" w:hAnsi="Arial" w:cs="Arial"/>
                <w:sz w:val="20"/>
                <w:szCs w:val="20"/>
              </w:rPr>
            </w:pPr>
            <w:bookmarkStart w:id="494" w:name="_Toc439710140"/>
            <w:bookmarkStart w:id="495" w:name="_Toc439710772"/>
            <w:bookmarkStart w:id="496" w:name="_Toc440052182"/>
            <w:r w:rsidRPr="00335F71">
              <w:rPr>
                <w:rFonts w:ascii="Arial" w:hAnsi="Arial" w:cs="Arial"/>
                <w:sz w:val="20"/>
                <w:szCs w:val="20"/>
              </w:rPr>
              <w:t>2</w:t>
            </w:r>
            <w:bookmarkEnd w:id="494"/>
            <w:bookmarkEnd w:id="495"/>
            <w:bookmarkEnd w:id="496"/>
          </w:p>
        </w:tc>
        <w:tc>
          <w:tcPr>
            <w:tcW w:w="709" w:type="dxa"/>
            <w:tcBorders>
              <w:top w:val="nil"/>
              <w:left w:val="nil"/>
              <w:bottom w:val="single" w:sz="8" w:space="0" w:color="auto"/>
              <w:right w:val="single" w:sz="8" w:space="0" w:color="auto"/>
            </w:tcBorders>
            <w:shd w:val="clear" w:color="auto" w:fill="auto"/>
            <w:noWrap/>
            <w:vAlign w:val="bottom"/>
            <w:hideMark/>
          </w:tcPr>
          <w:p w14:paraId="0777E252" w14:textId="77777777" w:rsidR="006F5E08" w:rsidRPr="00335F71" w:rsidRDefault="006F5E08" w:rsidP="006F5E08">
            <w:pPr>
              <w:pStyle w:val="Nadpis2"/>
              <w:jc w:val="center"/>
              <w:rPr>
                <w:rFonts w:ascii="Arial" w:hAnsi="Arial" w:cs="Arial"/>
                <w:sz w:val="20"/>
                <w:szCs w:val="20"/>
              </w:rPr>
            </w:pPr>
            <w:bookmarkStart w:id="497" w:name="_Toc439710141"/>
            <w:bookmarkStart w:id="498" w:name="_Toc439710773"/>
            <w:bookmarkStart w:id="499" w:name="_Toc440052183"/>
            <w:r w:rsidRPr="00335F71">
              <w:rPr>
                <w:rFonts w:ascii="Arial" w:hAnsi="Arial" w:cs="Arial"/>
                <w:sz w:val="20"/>
                <w:szCs w:val="20"/>
              </w:rPr>
              <w:t>480</w:t>
            </w:r>
            <w:bookmarkEnd w:id="497"/>
            <w:bookmarkEnd w:id="498"/>
            <w:bookmarkEnd w:id="499"/>
          </w:p>
        </w:tc>
        <w:tc>
          <w:tcPr>
            <w:tcW w:w="389" w:type="dxa"/>
            <w:tcBorders>
              <w:top w:val="nil"/>
              <w:left w:val="nil"/>
              <w:bottom w:val="nil"/>
              <w:right w:val="nil"/>
            </w:tcBorders>
            <w:shd w:val="clear" w:color="auto" w:fill="auto"/>
            <w:noWrap/>
            <w:vAlign w:val="bottom"/>
            <w:hideMark/>
          </w:tcPr>
          <w:p w14:paraId="1D321851" w14:textId="3CFBDC90" w:rsidR="006F5E08" w:rsidRPr="00335F71" w:rsidRDefault="006F5E08" w:rsidP="006F5E08">
            <w:pPr>
              <w:rPr>
                <w:rFonts w:ascii="Arial" w:hAnsi="Arial" w:cs="Arial"/>
                <w:color w:val="000000"/>
              </w:rPr>
            </w:pPr>
          </w:p>
        </w:tc>
      </w:tr>
      <w:bookmarkEnd w:id="472"/>
      <w:tr w:rsidR="006F5E08" w:rsidRPr="00335F71" w14:paraId="133CC234"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03A57D3A" w14:textId="0DDED6CA"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2015</w:t>
            </w:r>
          </w:p>
        </w:tc>
        <w:tc>
          <w:tcPr>
            <w:tcW w:w="825" w:type="dxa"/>
            <w:tcBorders>
              <w:top w:val="nil"/>
              <w:left w:val="nil"/>
              <w:bottom w:val="single" w:sz="8" w:space="0" w:color="auto"/>
              <w:right w:val="single" w:sz="4" w:space="0" w:color="auto"/>
            </w:tcBorders>
            <w:shd w:val="clear" w:color="auto" w:fill="auto"/>
            <w:noWrap/>
            <w:vAlign w:val="bottom"/>
            <w:hideMark/>
          </w:tcPr>
          <w:p w14:paraId="7EC1CF1E" w14:textId="737487BA"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480</w:t>
            </w:r>
          </w:p>
        </w:tc>
        <w:tc>
          <w:tcPr>
            <w:tcW w:w="850" w:type="dxa"/>
            <w:tcBorders>
              <w:top w:val="nil"/>
              <w:left w:val="nil"/>
              <w:bottom w:val="single" w:sz="8" w:space="0" w:color="auto"/>
              <w:right w:val="single" w:sz="4" w:space="0" w:color="auto"/>
            </w:tcBorders>
            <w:shd w:val="clear" w:color="auto" w:fill="auto"/>
            <w:noWrap/>
            <w:vAlign w:val="bottom"/>
            <w:hideMark/>
          </w:tcPr>
          <w:p w14:paraId="6C33A2D0" w14:textId="6FF34EEF"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8</w:t>
            </w:r>
          </w:p>
        </w:tc>
        <w:tc>
          <w:tcPr>
            <w:tcW w:w="993" w:type="dxa"/>
            <w:tcBorders>
              <w:top w:val="nil"/>
              <w:left w:val="nil"/>
              <w:bottom w:val="single" w:sz="8" w:space="0" w:color="auto"/>
              <w:right w:val="single" w:sz="4" w:space="0" w:color="auto"/>
            </w:tcBorders>
            <w:shd w:val="clear" w:color="auto" w:fill="auto"/>
            <w:noWrap/>
            <w:vAlign w:val="bottom"/>
            <w:hideMark/>
          </w:tcPr>
          <w:p w14:paraId="13F9FB94" w14:textId="77777777"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9</w:t>
            </w:r>
          </w:p>
        </w:tc>
        <w:tc>
          <w:tcPr>
            <w:tcW w:w="870" w:type="dxa"/>
            <w:tcBorders>
              <w:top w:val="nil"/>
              <w:left w:val="nil"/>
              <w:bottom w:val="single" w:sz="8" w:space="0" w:color="auto"/>
              <w:right w:val="single" w:sz="4" w:space="0" w:color="auto"/>
            </w:tcBorders>
            <w:shd w:val="clear" w:color="auto" w:fill="auto"/>
            <w:noWrap/>
            <w:vAlign w:val="bottom"/>
            <w:hideMark/>
          </w:tcPr>
          <w:p w14:paraId="78351389" w14:textId="57A9AF02"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34</w:t>
            </w:r>
          </w:p>
        </w:tc>
        <w:tc>
          <w:tcPr>
            <w:tcW w:w="885" w:type="dxa"/>
            <w:tcBorders>
              <w:top w:val="nil"/>
              <w:left w:val="nil"/>
              <w:bottom w:val="single" w:sz="8" w:space="0" w:color="auto"/>
              <w:right w:val="single" w:sz="4" w:space="0" w:color="auto"/>
            </w:tcBorders>
            <w:shd w:val="clear" w:color="auto" w:fill="auto"/>
            <w:noWrap/>
            <w:vAlign w:val="bottom"/>
            <w:hideMark/>
          </w:tcPr>
          <w:p w14:paraId="273B6682" w14:textId="0D934602"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6</w:t>
            </w:r>
          </w:p>
        </w:tc>
        <w:tc>
          <w:tcPr>
            <w:tcW w:w="1328" w:type="dxa"/>
            <w:tcBorders>
              <w:top w:val="nil"/>
              <w:left w:val="nil"/>
              <w:bottom w:val="single" w:sz="8" w:space="0" w:color="auto"/>
              <w:right w:val="single" w:sz="4" w:space="0" w:color="auto"/>
            </w:tcBorders>
            <w:shd w:val="clear" w:color="auto" w:fill="auto"/>
            <w:noWrap/>
            <w:vAlign w:val="bottom"/>
            <w:hideMark/>
          </w:tcPr>
          <w:p w14:paraId="2CD846E5" w14:textId="7948DC21"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w:t>
            </w:r>
            <w:r>
              <w:rPr>
                <w:rFonts w:ascii="Arial" w:hAnsi="Arial" w:cs="Arial"/>
                <w:color w:val="FF0000"/>
                <w:sz w:val="20"/>
                <w:szCs w:val="20"/>
              </w:rPr>
              <w:t>1</w:t>
            </w:r>
          </w:p>
        </w:tc>
        <w:tc>
          <w:tcPr>
            <w:tcW w:w="1327" w:type="dxa"/>
            <w:tcBorders>
              <w:top w:val="nil"/>
              <w:left w:val="nil"/>
              <w:bottom w:val="single" w:sz="8" w:space="0" w:color="auto"/>
              <w:right w:val="single" w:sz="4" w:space="0" w:color="auto"/>
            </w:tcBorders>
            <w:shd w:val="clear" w:color="auto" w:fill="auto"/>
            <w:noWrap/>
            <w:vAlign w:val="bottom"/>
            <w:hideMark/>
          </w:tcPr>
          <w:p w14:paraId="0024857A" w14:textId="53CAD1CA"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28</w:t>
            </w:r>
          </w:p>
        </w:tc>
        <w:tc>
          <w:tcPr>
            <w:tcW w:w="1118" w:type="dxa"/>
            <w:tcBorders>
              <w:top w:val="nil"/>
              <w:left w:val="nil"/>
              <w:bottom w:val="single" w:sz="8" w:space="0" w:color="auto"/>
              <w:right w:val="single" w:sz="4" w:space="0" w:color="auto"/>
            </w:tcBorders>
            <w:shd w:val="clear" w:color="auto" w:fill="auto"/>
            <w:noWrap/>
            <w:vAlign w:val="bottom"/>
            <w:hideMark/>
          </w:tcPr>
          <w:p w14:paraId="14215B56" w14:textId="26DF1DD5"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2</w:t>
            </w:r>
            <w:r>
              <w:rPr>
                <w:rFonts w:ascii="Arial" w:hAnsi="Arial" w:cs="Arial"/>
                <w:color w:val="FF0000"/>
                <w:sz w:val="20"/>
                <w:szCs w:val="20"/>
              </w:rPr>
              <w:t>7</w:t>
            </w:r>
          </w:p>
        </w:tc>
        <w:tc>
          <w:tcPr>
            <w:tcW w:w="709" w:type="dxa"/>
            <w:tcBorders>
              <w:top w:val="nil"/>
              <w:left w:val="nil"/>
              <w:bottom w:val="single" w:sz="8" w:space="0" w:color="auto"/>
              <w:right w:val="single" w:sz="8" w:space="0" w:color="auto"/>
            </w:tcBorders>
            <w:shd w:val="clear" w:color="auto" w:fill="auto"/>
            <w:noWrap/>
            <w:vAlign w:val="bottom"/>
            <w:hideMark/>
          </w:tcPr>
          <w:p w14:paraId="5EB9A6B1" w14:textId="2B9DEC06"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507</w:t>
            </w:r>
          </w:p>
        </w:tc>
      </w:tr>
      <w:tr w:rsidR="006F5E08" w:rsidRPr="00335F71" w14:paraId="371FFF50"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5978710A" w14:textId="6E1A95BF"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2016</w:t>
            </w:r>
          </w:p>
        </w:tc>
        <w:tc>
          <w:tcPr>
            <w:tcW w:w="825" w:type="dxa"/>
            <w:tcBorders>
              <w:top w:val="nil"/>
              <w:left w:val="nil"/>
              <w:bottom w:val="single" w:sz="8" w:space="0" w:color="auto"/>
              <w:right w:val="single" w:sz="4" w:space="0" w:color="auto"/>
            </w:tcBorders>
            <w:shd w:val="clear" w:color="auto" w:fill="auto"/>
            <w:noWrap/>
            <w:vAlign w:val="bottom"/>
            <w:hideMark/>
          </w:tcPr>
          <w:p w14:paraId="7C956438" w14:textId="2DA71B2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507</w:t>
            </w:r>
          </w:p>
        </w:tc>
        <w:tc>
          <w:tcPr>
            <w:tcW w:w="850" w:type="dxa"/>
            <w:tcBorders>
              <w:top w:val="nil"/>
              <w:left w:val="nil"/>
              <w:bottom w:val="single" w:sz="8" w:space="0" w:color="auto"/>
              <w:right w:val="single" w:sz="4" w:space="0" w:color="auto"/>
            </w:tcBorders>
            <w:shd w:val="clear" w:color="auto" w:fill="auto"/>
            <w:noWrap/>
            <w:vAlign w:val="bottom"/>
            <w:hideMark/>
          </w:tcPr>
          <w:p w14:paraId="0A32C583" w14:textId="7AF25511"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6</w:t>
            </w:r>
          </w:p>
        </w:tc>
        <w:tc>
          <w:tcPr>
            <w:tcW w:w="993" w:type="dxa"/>
            <w:tcBorders>
              <w:top w:val="nil"/>
              <w:left w:val="nil"/>
              <w:bottom w:val="single" w:sz="8" w:space="0" w:color="auto"/>
              <w:right w:val="single" w:sz="4" w:space="0" w:color="auto"/>
            </w:tcBorders>
            <w:shd w:val="clear" w:color="auto" w:fill="auto"/>
            <w:noWrap/>
            <w:vAlign w:val="bottom"/>
            <w:hideMark/>
          </w:tcPr>
          <w:p w14:paraId="58CFEE28" w14:textId="1A49F717"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4</w:t>
            </w:r>
          </w:p>
        </w:tc>
        <w:tc>
          <w:tcPr>
            <w:tcW w:w="870" w:type="dxa"/>
            <w:tcBorders>
              <w:top w:val="nil"/>
              <w:left w:val="nil"/>
              <w:bottom w:val="single" w:sz="8" w:space="0" w:color="auto"/>
              <w:right w:val="single" w:sz="4" w:space="0" w:color="auto"/>
            </w:tcBorders>
            <w:shd w:val="clear" w:color="auto" w:fill="auto"/>
            <w:noWrap/>
            <w:vAlign w:val="bottom"/>
            <w:hideMark/>
          </w:tcPr>
          <w:p w14:paraId="3BF05DE2" w14:textId="62430B84"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2</w:t>
            </w:r>
            <w:r>
              <w:rPr>
                <w:rFonts w:ascii="Arial" w:hAnsi="Arial" w:cs="Arial"/>
                <w:color w:val="FF0000"/>
                <w:sz w:val="20"/>
                <w:szCs w:val="20"/>
              </w:rPr>
              <w:t>8</w:t>
            </w:r>
          </w:p>
        </w:tc>
        <w:tc>
          <w:tcPr>
            <w:tcW w:w="885" w:type="dxa"/>
            <w:tcBorders>
              <w:top w:val="nil"/>
              <w:left w:val="nil"/>
              <w:bottom w:val="single" w:sz="8" w:space="0" w:color="auto"/>
              <w:right w:val="single" w:sz="4" w:space="0" w:color="auto"/>
            </w:tcBorders>
            <w:shd w:val="clear" w:color="auto" w:fill="auto"/>
            <w:noWrap/>
            <w:vAlign w:val="bottom"/>
            <w:hideMark/>
          </w:tcPr>
          <w:p w14:paraId="0F4E696B" w14:textId="2D8B056C"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1</w:t>
            </w:r>
            <w:r>
              <w:rPr>
                <w:rFonts w:ascii="Arial" w:hAnsi="Arial" w:cs="Arial"/>
                <w:color w:val="FF0000"/>
                <w:sz w:val="20"/>
                <w:szCs w:val="20"/>
              </w:rPr>
              <w:t>5</w:t>
            </w:r>
          </w:p>
        </w:tc>
        <w:tc>
          <w:tcPr>
            <w:tcW w:w="1328" w:type="dxa"/>
            <w:tcBorders>
              <w:top w:val="nil"/>
              <w:left w:val="nil"/>
              <w:bottom w:val="single" w:sz="8" w:space="0" w:color="auto"/>
              <w:right w:val="single" w:sz="4" w:space="0" w:color="auto"/>
            </w:tcBorders>
            <w:shd w:val="clear" w:color="auto" w:fill="auto"/>
            <w:noWrap/>
            <w:vAlign w:val="bottom"/>
            <w:hideMark/>
          </w:tcPr>
          <w:p w14:paraId="4E2ED7D5" w14:textId="60C49F5C"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2</w:t>
            </w:r>
          </w:p>
        </w:tc>
        <w:tc>
          <w:tcPr>
            <w:tcW w:w="1327" w:type="dxa"/>
            <w:tcBorders>
              <w:top w:val="nil"/>
              <w:left w:val="nil"/>
              <w:bottom w:val="single" w:sz="8" w:space="0" w:color="auto"/>
              <w:right w:val="single" w:sz="4" w:space="0" w:color="auto"/>
            </w:tcBorders>
            <w:shd w:val="clear" w:color="auto" w:fill="auto"/>
            <w:noWrap/>
            <w:vAlign w:val="bottom"/>
            <w:hideMark/>
          </w:tcPr>
          <w:p w14:paraId="761AD56D" w14:textId="15ECAF07"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13</w:t>
            </w:r>
          </w:p>
        </w:tc>
        <w:tc>
          <w:tcPr>
            <w:tcW w:w="1118" w:type="dxa"/>
            <w:tcBorders>
              <w:top w:val="nil"/>
              <w:left w:val="nil"/>
              <w:bottom w:val="single" w:sz="8" w:space="0" w:color="auto"/>
              <w:right w:val="single" w:sz="4" w:space="0" w:color="auto"/>
            </w:tcBorders>
            <w:shd w:val="clear" w:color="auto" w:fill="auto"/>
            <w:noWrap/>
            <w:vAlign w:val="bottom"/>
            <w:hideMark/>
          </w:tcPr>
          <w:p w14:paraId="7E7AA8A3" w14:textId="6F1889DA"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15</w:t>
            </w:r>
          </w:p>
        </w:tc>
        <w:tc>
          <w:tcPr>
            <w:tcW w:w="709" w:type="dxa"/>
            <w:tcBorders>
              <w:top w:val="nil"/>
              <w:left w:val="nil"/>
              <w:bottom w:val="single" w:sz="8" w:space="0" w:color="auto"/>
              <w:right w:val="single" w:sz="8" w:space="0" w:color="auto"/>
            </w:tcBorders>
            <w:shd w:val="clear" w:color="auto" w:fill="auto"/>
            <w:noWrap/>
            <w:vAlign w:val="bottom"/>
            <w:hideMark/>
          </w:tcPr>
          <w:p w14:paraId="42A460BD" w14:textId="39D9609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522</w:t>
            </w:r>
          </w:p>
        </w:tc>
      </w:tr>
      <w:tr w:rsidR="006F5E08" w:rsidRPr="00335F71" w14:paraId="2E4F4A5F"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619272EE" w14:textId="5FEDE9F4"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2017</w:t>
            </w:r>
          </w:p>
        </w:tc>
        <w:tc>
          <w:tcPr>
            <w:tcW w:w="825" w:type="dxa"/>
            <w:tcBorders>
              <w:top w:val="nil"/>
              <w:left w:val="nil"/>
              <w:bottom w:val="single" w:sz="8" w:space="0" w:color="auto"/>
              <w:right w:val="single" w:sz="4" w:space="0" w:color="auto"/>
            </w:tcBorders>
            <w:shd w:val="clear" w:color="auto" w:fill="auto"/>
            <w:noWrap/>
            <w:vAlign w:val="bottom"/>
            <w:hideMark/>
          </w:tcPr>
          <w:p w14:paraId="4A50109E" w14:textId="41CE28DA"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522</w:t>
            </w:r>
          </w:p>
        </w:tc>
        <w:tc>
          <w:tcPr>
            <w:tcW w:w="850" w:type="dxa"/>
            <w:tcBorders>
              <w:top w:val="nil"/>
              <w:left w:val="nil"/>
              <w:bottom w:val="single" w:sz="8" w:space="0" w:color="auto"/>
              <w:right w:val="single" w:sz="4" w:space="0" w:color="auto"/>
            </w:tcBorders>
            <w:shd w:val="clear" w:color="auto" w:fill="auto"/>
            <w:noWrap/>
            <w:vAlign w:val="bottom"/>
            <w:hideMark/>
          </w:tcPr>
          <w:p w14:paraId="7C9A5669" w14:textId="73BD984D"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6</w:t>
            </w:r>
          </w:p>
        </w:tc>
        <w:tc>
          <w:tcPr>
            <w:tcW w:w="993" w:type="dxa"/>
            <w:tcBorders>
              <w:top w:val="nil"/>
              <w:left w:val="nil"/>
              <w:bottom w:val="single" w:sz="8" w:space="0" w:color="auto"/>
              <w:right w:val="single" w:sz="4" w:space="0" w:color="auto"/>
            </w:tcBorders>
            <w:shd w:val="clear" w:color="auto" w:fill="auto"/>
            <w:noWrap/>
            <w:vAlign w:val="bottom"/>
            <w:hideMark/>
          </w:tcPr>
          <w:p w14:paraId="47F1F241" w14:textId="54A5B719"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4</w:t>
            </w:r>
          </w:p>
        </w:tc>
        <w:tc>
          <w:tcPr>
            <w:tcW w:w="870" w:type="dxa"/>
            <w:tcBorders>
              <w:top w:val="nil"/>
              <w:left w:val="nil"/>
              <w:bottom w:val="single" w:sz="8" w:space="0" w:color="auto"/>
              <w:right w:val="single" w:sz="4" w:space="0" w:color="auto"/>
            </w:tcBorders>
            <w:shd w:val="clear" w:color="auto" w:fill="auto"/>
            <w:noWrap/>
            <w:vAlign w:val="bottom"/>
            <w:hideMark/>
          </w:tcPr>
          <w:p w14:paraId="27E7880C" w14:textId="412C91CF"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2</w:t>
            </w:r>
            <w:r>
              <w:rPr>
                <w:rFonts w:ascii="Arial" w:hAnsi="Arial" w:cs="Arial"/>
                <w:color w:val="FF0000"/>
                <w:sz w:val="20"/>
                <w:szCs w:val="20"/>
              </w:rPr>
              <w:t>1</w:t>
            </w:r>
          </w:p>
        </w:tc>
        <w:tc>
          <w:tcPr>
            <w:tcW w:w="885" w:type="dxa"/>
            <w:tcBorders>
              <w:top w:val="nil"/>
              <w:left w:val="nil"/>
              <w:bottom w:val="single" w:sz="8" w:space="0" w:color="auto"/>
              <w:right w:val="single" w:sz="4" w:space="0" w:color="auto"/>
            </w:tcBorders>
            <w:shd w:val="clear" w:color="auto" w:fill="auto"/>
            <w:noWrap/>
            <w:vAlign w:val="bottom"/>
            <w:hideMark/>
          </w:tcPr>
          <w:p w14:paraId="785B056E" w14:textId="3CC78877"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1</w:t>
            </w:r>
            <w:r>
              <w:rPr>
                <w:rFonts w:ascii="Arial" w:hAnsi="Arial" w:cs="Arial"/>
                <w:color w:val="FF0000"/>
                <w:sz w:val="20"/>
                <w:szCs w:val="20"/>
              </w:rPr>
              <w:t>6</w:t>
            </w:r>
          </w:p>
        </w:tc>
        <w:tc>
          <w:tcPr>
            <w:tcW w:w="1328" w:type="dxa"/>
            <w:tcBorders>
              <w:top w:val="nil"/>
              <w:left w:val="nil"/>
              <w:bottom w:val="single" w:sz="8" w:space="0" w:color="auto"/>
              <w:right w:val="single" w:sz="4" w:space="0" w:color="auto"/>
            </w:tcBorders>
            <w:shd w:val="clear" w:color="auto" w:fill="auto"/>
            <w:noWrap/>
            <w:vAlign w:val="bottom"/>
            <w:hideMark/>
          </w:tcPr>
          <w:p w14:paraId="56EC3B54" w14:textId="00A5FD38"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2</w:t>
            </w:r>
          </w:p>
        </w:tc>
        <w:tc>
          <w:tcPr>
            <w:tcW w:w="1327" w:type="dxa"/>
            <w:tcBorders>
              <w:top w:val="nil"/>
              <w:left w:val="nil"/>
              <w:bottom w:val="single" w:sz="8" w:space="0" w:color="auto"/>
              <w:right w:val="single" w:sz="4" w:space="0" w:color="auto"/>
            </w:tcBorders>
            <w:shd w:val="clear" w:color="auto" w:fill="auto"/>
            <w:noWrap/>
            <w:vAlign w:val="bottom"/>
            <w:hideMark/>
          </w:tcPr>
          <w:p w14:paraId="3FACF4C9" w14:textId="2C9B9276"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w:t>
            </w:r>
          </w:p>
        </w:tc>
        <w:tc>
          <w:tcPr>
            <w:tcW w:w="1118" w:type="dxa"/>
            <w:tcBorders>
              <w:top w:val="nil"/>
              <w:left w:val="nil"/>
              <w:bottom w:val="single" w:sz="8" w:space="0" w:color="auto"/>
              <w:right w:val="single" w:sz="4" w:space="0" w:color="auto"/>
            </w:tcBorders>
            <w:shd w:val="clear" w:color="auto" w:fill="auto"/>
            <w:noWrap/>
            <w:vAlign w:val="bottom"/>
            <w:hideMark/>
          </w:tcPr>
          <w:p w14:paraId="693792BE" w14:textId="486B28F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7</w:t>
            </w:r>
          </w:p>
        </w:tc>
        <w:tc>
          <w:tcPr>
            <w:tcW w:w="709" w:type="dxa"/>
            <w:tcBorders>
              <w:top w:val="nil"/>
              <w:left w:val="nil"/>
              <w:bottom w:val="single" w:sz="8" w:space="0" w:color="auto"/>
              <w:right w:val="single" w:sz="8" w:space="0" w:color="auto"/>
            </w:tcBorders>
            <w:shd w:val="clear" w:color="auto" w:fill="auto"/>
            <w:noWrap/>
            <w:vAlign w:val="bottom"/>
            <w:hideMark/>
          </w:tcPr>
          <w:p w14:paraId="1405670E" w14:textId="5133358D"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529</w:t>
            </w:r>
          </w:p>
        </w:tc>
      </w:tr>
      <w:tr w:rsidR="006F5E08" w:rsidRPr="00335F71" w14:paraId="7973CA8E"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7B1404B1" w14:textId="207749A9"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2018</w:t>
            </w:r>
          </w:p>
        </w:tc>
        <w:tc>
          <w:tcPr>
            <w:tcW w:w="825" w:type="dxa"/>
            <w:tcBorders>
              <w:top w:val="nil"/>
              <w:left w:val="nil"/>
              <w:bottom w:val="single" w:sz="8" w:space="0" w:color="auto"/>
              <w:right w:val="single" w:sz="4" w:space="0" w:color="auto"/>
            </w:tcBorders>
            <w:shd w:val="clear" w:color="auto" w:fill="auto"/>
            <w:noWrap/>
            <w:vAlign w:val="bottom"/>
            <w:hideMark/>
          </w:tcPr>
          <w:p w14:paraId="4A04FE19" w14:textId="68FCE3E9"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529</w:t>
            </w:r>
          </w:p>
        </w:tc>
        <w:tc>
          <w:tcPr>
            <w:tcW w:w="850" w:type="dxa"/>
            <w:tcBorders>
              <w:top w:val="nil"/>
              <w:left w:val="nil"/>
              <w:bottom w:val="single" w:sz="8" w:space="0" w:color="auto"/>
              <w:right w:val="single" w:sz="4" w:space="0" w:color="auto"/>
            </w:tcBorders>
            <w:shd w:val="clear" w:color="auto" w:fill="auto"/>
            <w:noWrap/>
            <w:vAlign w:val="bottom"/>
            <w:hideMark/>
          </w:tcPr>
          <w:p w14:paraId="3C94F267" w14:textId="6896C75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11</w:t>
            </w:r>
          </w:p>
        </w:tc>
        <w:tc>
          <w:tcPr>
            <w:tcW w:w="993" w:type="dxa"/>
            <w:tcBorders>
              <w:top w:val="nil"/>
              <w:left w:val="nil"/>
              <w:bottom w:val="single" w:sz="8" w:space="0" w:color="auto"/>
              <w:right w:val="single" w:sz="4" w:space="0" w:color="auto"/>
            </w:tcBorders>
            <w:shd w:val="clear" w:color="auto" w:fill="auto"/>
            <w:noWrap/>
            <w:vAlign w:val="bottom"/>
            <w:hideMark/>
          </w:tcPr>
          <w:p w14:paraId="392433C8" w14:textId="1E06D49E"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4</w:t>
            </w:r>
          </w:p>
        </w:tc>
        <w:tc>
          <w:tcPr>
            <w:tcW w:w="870" w:type="dxa"/>
            <w:tcBorders>
              <w:top w:val="nil"/>
              <w:left w:val="nil"/>
              <w:bottom w:val="single" w:sz="8" w:space="0" w:color="auto"/>
              <w:right w:val="single" w:sz="4" w:space="0" w:color="auto"/>
            </w:tcBorders>
            <w:shd w:val="clear" w:color="auto" w:fill="auto"/>
            <w:noWrap/>
            <w:vAlign w:val="bottom"/>
            <w:hideMark/>
          </w:tcPr>
          <w:p w14:paraId="3CE35BBE" w14:textId="4369DF8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49</w:t>
            </w:r>
          </w:p>
        </w:tc>
        <w:tc>
          <w:tcPr>
            <w:tcW w:w="885" w:type="dxa"/>
            <w:tcBorders>
              <w:top w:val="nil"/>
              <w:left w:val="nil"/>
              <w:bottom w:val="single" w:sz="8" w:space="0" w:color="auto"/>
              <w:right w:val="single" w:sz="4" w:space="0" w:color="auto"/>
            </w:tcBorders>
            <w:shd w:val="clear" w:color="auto" w:fill="auto"/>
            <w:noWrap/>
            <w:vAlign w:val="bottom"/>
            <w:hideMark/>
          </w:tcPr>
          <w:p w14:paraId="79436AED" w14:textId="05C84BF1"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26</w:t>
            </w:r>
          </w:p>
        </w:tc>
        <w:tc>
          <w:tcPr>
            <w:tcW w:w="1328" w:type="dxa"/>
            <w:tcBorders>
              <w:top w:val="nil"/>
              <w:left w:val="nil"/>
              <w:bottom w:val="single" w:sz="8" w:space="0" w:color="auto"/>
              <w:right w:val="single" w:sz="4" w:space="0" w:color="auto"/>
            </w:tcBorders>
            <w:shd w:val="clear" w:color="auto" w:fill="auto"/>
            <w:noWrap/>
            <w:vAlign w:val="bottom"/>
            <w:hideMark/>
          </w:tcPr>
          <w:p w14:paraId="2A69FD4F" w14:textId="70161113"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7</w:t>
            </w:r>
          </w:p>
        </w:tc>
        <w:tc>
          <w:tcPr>
            <w:tcW w:w="1327" w:type="dxa"/>
            <w:tcBorders>
              <w:top w:val="nil"/>
              <w:left w:val="nil"/>
              <w:bottom w:val="single" w:sz="8" w:space="0" w:color="auto"/>
              <w:right w:val="single" w:sz="4" w:space="0" w:color="auto"/>
            </w:tcBorders>
            <w:shd w:val="clear" w:color="auto" w:fill="auto"/>
            <w:noWrap/>
            <w:vAlign w:val="bottom"/>
            <w:hideMark/>
          </w:tcPr>
          <w:p w14:paraId="3F27993D" w14:textId="7B12669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23</w:t>
            </w:r>
          </w:p>
        </w:tc>
        <w:tc>
          <w:tcPr>
            <w:tcW w:w="1118" w:type="dxa"/>
            <w:tcBorders>
              <w:top w:val="nil"/>
              <w:left w:val="nil"/>
              <w:bottom w:val="single" w:sz="8" w:space="0" w:color="auto"/>
              <w:right w:val="single" w:sz="4" w:space="0" w:color="auto"/>
            </w:tcBorders>
            <w:shd w:val="clear" w:color="auto" w:fill="auto"/>
            <w:noWrap/>
            <w:vAlign w:val="bottom"/>
            <w:hideMark/>
          </w:tcPr>
          <w:p w14:paraId="6D2E9552" w14:textId="2DC8AAF7"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30</w:t>
            </w:r>
          </w:p>
        </w:tc>
        <w:tc>
          <w:tcPr>
            <w:tcW w:w="709" w:type="dxa"/>
            <w:tcBorders>
              <w:top w:val="nil"/>
              <w:left w:val="nil"/>
              <w:bottom w:val="single" w:sz="8" w:space="0" w:color="auto"/>
              <w:right w:val="single" w:sz="8" w:space="0" w:color="auto"/>
            </w:tcBorders>
            <w:shd w:val="clear" w:color="auto" w:fill="auto"/>
            <w:noWrap/>
            <w:vAlign w:val="bottom"/>
            <w:hideMark/>
          </w:tcPr>
          <w:p w14:paraId="2F2354AA" w14:textId="3943A3B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559</w:t>
            </w:r>
          </w:p>
        </w:tc>
      </w:tr>
      <w:tr w:rsidR="006F5E08" w:rsidRPr="00335F71" w14:paraId="039AA375"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3C71C886" w14:textId="220B2036"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2019</w:t>
            </w:r>
          </w:p>
        </w:tc>
        <w:tc>
          <w:tcPr>
            <w:tcW w:w="825" w:type="dxa"/>
            <w:tcBorders>
              <w:top w:val="nil"/>
              <w:left w:val="nil"/>
              <w:bottom w:val="single" w:sz="8" w:space="0" w:color="auto"/>
              <w:right w:val="single" w:sz="4" w:space="0" w:color="auto"/>
            </w:tcBorders>
            <w:shd w:val="clear" w:color="auto" w:fill="auto"/>
            <w:noWrap/>
            <w:vAlign w:val="bottom"/>
            <w:hideMark/>
          </w:tcPr>
          <w:p w14:paraId="742693F8" w14:textId="7AFFB49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559</w:t>
            </w:r>
          </w:p>
        </w:tc>
        <w:tc>
          <w:tcPr>
            <w:tcW w:w="850" w:type="dxa"/>
            <w:tcBorders>
              <w:top w:val="nil"/>
              <w:left w:val="nil"/>
              <w:bottom w:val="single" w:sz="8" w:space="0" w:color="auto"/>
              <w:right w:val="single" w:sz="4" w:space="0" w:color="auto"/>
            </w:tcBorders>
            <w:shd w:val="clear" w:color="auto" w:fill="auto"/>
            <w:noWrap/>
            <w:vAlign w:val="bottom"/>
            <w:hideMark/>
          </w:tcPr>
          <w:p w14:paraId="07078264" w14:textId="4DB5CBE7"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w:t>
            </w:r>
          </w:p>
        </w:tc>
        <w:tc>
          <w:tcPr>
            <w:tcW w:w="993" w:type="dxa"/>
            <w:tcBorders>
              <w:top w:val="nil"/>
              <w:left w:val="nil"/>
              <w:bottom w:val="single" w:sz="8" w:space="0" w:color="auto"/>
              <w:right w:val="single" w:sz="4" w:space="0" w:color="auto"/>
            </w:tcBorders>
            <w:shd w:val="clear" w:color="auto" w:fill="auto"/>
            <w:noWrap/>
            <w:vAlign w:val="bottom"/>
            <w:hideMark/>
          </w:tcPr>
          <w:p w14:paraId="4621DC04" w14:textId="177D25B9"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12</w:t>
            </w:r>
          </w:p>
        </w:tc>
        <w:tc>
          <w:tcPr>
            <w:tcW w:w="870" w:type="dxa"/>
            <w:tcBorders>
              <w:top w:val="nil"/>
              <w:left w:val="nil"/>
              <w:bottom w:val="single" w:sz="8" w:space="0" w:color="auto"/>
              <w:right w:val="single" w:sz="4" w:space="0" w:color="auto"/>
            </w:tcBorders>
            <w:shd w:val="clear" w:color="auto" w:fill="auto"/>
            <w:noWrap/>
            <w:vAlign w:val="bottom"/>
            <w:hideMark/>
          </w:tcPr>
          <w:p w14:paraId="1C026D4E" w14:textId="77777777"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20</w:t>
            </w:r>
          </w:p>
        </w:tc>
        <w:tc>
          <w:tcPr>
            <w:tcW w:w="885" w:type="dxa"/>
            <w:tcBorders>
              <w:top w:val="nil"/>
              <w:left w:val="nil"/>
              <w:bottom w:val="single" w:sz="8" w:space="0" w:color="auto"/>
              <w:right w:val="single" w:sz="4" w:space="0" w:color="auto"/>
            </w:tcBorders>
            <w:shd w:val="clear" w:color="auto" w:fill="auto"/>
            <w:noWrap/>
            <w:vAlign w:val="bottom"/>
            <w:hideMark/>
          </w:tcPr>
          <w:p w14:paraId="242819BC" w14:textId="6949160E"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1</w:t>
            </w:r>
            <w:r>
              <w:rPr>
                <w:rFonts w:ascii="Arial" w:hAnsi="Arial" w:cs="Arial"/>
                <w:color w:val="FF0000"/>
                <w:sz w:val="20"/>
                <w:szCs w:val="20"/>
              </w:rPr>
              <w:t>3</w:t>
            </w:r>
          </w:p>
        </w:tc>
        <w:tc>
          <w:tcPr>
            <w:tcW w:w="1328" w:type="dxa"/>
            <w:tcBorders>
              <w:top w:val="nil"/>
              <w:left w:val="nil"/>
              <w:bottom w:val="single" w:sz="8" w:space="0" w:color="auto"/>
              <w:right w:val="single" w:sz="4" w:space="0" w:color="auto"/>
            </w:tcBorders>
            <w:shd w:val="clear" w:color="auto" w:fill="auto"/>
            <w:noWrap/>
            <w:vAlign w:val="bottom"/>
            <w:hideMark/>
          </w:tcPr>
          <w:p w14:paraId="31701751" w14:textId="77777777"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-7</w:t>
            </w:r>
          </w:p>
        </w:tc>
        <w:tc>
          <w:tcPr>
            <w:tcW w:w="1327" w:type="dxa"/>
            <w:tcBorders>
              <w:top w:val="nil"/>
              <w:left w:val="nil"/>
              <w:bottom w:val="single" w:sz="8" w:space="0" w:color="auto"/>
              <w:right w:val="single" w:sz="4" w:space="0" w:color="auto"/>
            </w:tcBorders>
            <w:shd w:val="clear" w:color="auto" w:fill="auto"/>
            <w:noWrap/>
            <w:vAlign w:val="bottom"/>
            <w:hideMark/>
          </w:tcPr>
          <w:p w14:paraId="343B45FC" w14:textId="33FEE52E"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7</w:t>
            </w:r>
          </w:p>
        </w:tc>
        <w:tc>
          <w:tcPr>
            <w:tcW w:w="1118" w:type="dxa"/>
            <w:tcBorders>
              <w:top w:val="nil"/>
              <w:left w:val="nil"/>
              <w:bottom w:val="single" w:sz="8" w:space="0" w:color="auto"/>
              <w:right w:val="single" w:sz="4" w:space="0" w:color="auto"/>
            </w:tcBorders>
            <w:shd w:val="clear" w:color="auto" w:fill="auto"/>
            <w:noWrap/>
            <w:vAlign w:val="bottom"/>
            <w:hideMark/>
          </w:tcPr>
          <w:p w14:paraId="60F899EE" w14:textId="3C3C0B54"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w:t>
            </w:r>
          </w:p>
        </w:tc>
        <w:tc>
          <w:tcPr>
            <w:tcW w:w="709" w:type="dxa"/>
            <w:tcBorders>
              <w:top w:val="nil"/>
              <w:left w:val="nil"/>
              <w:bottom w:val="single" w:sz="8" w:space="0" w:color="auto"/>
              <w:right w:val="single" w:sz="8" w:space="0" w:color="auto"/>
            </w:tcBorders>
            <w:shd w:val="clear" w:color="auto" w:fill="auto"/>
            <w:noWrap/>
            <w:vAlign w:val="bottom"/>
            <w:hideMark/>
          </w:tcPr>
          <w:p w14:paraId="3C3620F1" w14:textId="05964C79"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559</w:t>
            </w:r>
          </w:p>
        </w:tc>
      </w:tr>
      <w:tr w:rsidR="006F5E08" w:rsidRPr="00335F71" w14:paraId="66002908" w14:textId="77777777" w:rsidTr="00F638BE">
        <w:trPr>
          <w:gridAfter w:val="1"/>
          <w:wAfter w:w="389" w:type="dxa"/>
          <w:trHeight w:val="308"/>
        </w:trPr>
        <w:tc>
          <w:tcPr>
            <w:tcW w:w="663" w:type="dxa"/>
            <w:tcBorders>
              <w:top w:val="nil"/>
              <w:left w:val="single" w:sz="8" w:space="0" w:color="auto"/>
              <w:bottom w:val="single" w:sz="8" w:space="0" w:color="auto"/>
              <w:right w:val="single" w:sz="4" w:space="0" w:color="auto"/>
            </w:tcBorders>
            <w:shd w:val="clear" w:color="auto" w:fill="auto"/>
            <w:noWrap/>
            <w:vAlign w:val="bottom"/>
            <w:hideMark/>
          </w:tcPr>
          <w:p w14:paraId="1FDF87CB" w14:textId="476FDFFF" w:rsidR="006F5E08" w:rsidRPr="001C4AFB" w:rsidRDefault="006F5E08" w:rsidP="006F5E08">
            <w:pPr>
              <w:pStyle w:val="Nadpis2"/>
              <w:rPr>
                <w:rFonts w:ascii="Arial" w:hAnsi="Arial" w:cs="Arial"/>
                <w:color w:val="FF0000"/>
                <w:sz w:val="20"/>
                <w:szCs w:val="20"/>
              </w:rPr>
            </w:pPr>
            <w:r w:rsidRPr="001C4AFB">
              <w:rPr>
                <w:rFonts w:ascii="Arial" w:hAnsi="Arial" w:cs="Arial"/>
                <w:color w:val="FF0000"/>
                <w:sz w:val="20"/>
                <w:szCs w:val="20"/>
              </w:rPr>
              <w:t>2020</w:t>
            </w:r>
          </w:p>
        </w:tc>
        <w:tc>
          <w:tcPr>
            <w:tcW w:w="825" w:type="dxa"/>
            <w:tcBorders>
              <w:top w:val="nil"/>
              <w:left w:val="nil"/>
              <w:bottom w:val="single" w:sz="8" w:space="0" w:color="auto"/>
              <w:right w:val="single" w:sz="4" w:space="0" w:color="auto"/>
            </w:tcBorders>
            <w:shd w:val="clear" w:color="auto" w:fill="auto"/>
            <w:noWrap/>
            <w:vAlign w:val="bottom"/>
            <w:hideMark/>
          </w:tcPr>
          <w:p w14:paraId="5D6937DB" w14:textId="7B96384B"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559</w:t>
            </w:r>
          </w:p>
        </w:tc>
        <w:tc>
          <w:tcPr>
            <w:tcW w:w="850" w:type="dxa"/>
            <w:tcBorders>
              <w:top w:val="nil"/>
              <w:left w:val="nil"/>
              <w:bottom w:val="single" w:sz="8" w:space="0" w:color="auto"/>
              <w:right w:val="single" w:sz="4" w:space="0" w:color="auto"/>
            </w:tcBorders>
            <w:shd w:val="clear" w:color="auto" w:fill="auto"/>
            <w:noWrap/>
            <w:vAlign w:val="bottom"/>
            <w:hideMark/>
          </w:tcPr>
          <w:p w14:paraId="2890C6D8" w14:textId="4546E2E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7</w:t>
            </w:r>
          </w:p>
        </w:tc>
        <w:tc>
          <w:tcPr>
            <w:tcW w:w="993" w:type="dxa"/>
            <w:tcBorders>
              <w:top w:val="nil"/>
              <w:left w:val="nil"/>
              <w:bottom w:val="single" w:sz="8" w:space="0" w:color="auto"/>
              <w:right w:val="single" w:sz="4" w:space="0" w:color="auto"/>
            </w:tcBorders>
            <w:shd w:val="clear" w:color="auto" w:fill="auto"/>
            <w:noWrap/>
            <w:vAlign w:val="bottom"/>
            <w:hideMark/>
          </w:tcPr>
          <w:p w14:paraId="552910BA" w14:textId="44B79AFC"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8</w:t>
            </w:r>
          </w:p>
        </w:tc>
        <w:tc>
          <w:tcPr>
            <w:tcW w:w="870" w:type="dxa"/>
            <w:tcBorders>
              <w:top w:val="nil"/>
              <w:left w:val="nil"/>
              <w:bottom w:val="single" w:sz="8" w:space="0" w:color="auto"/>
              <w:right w:val="single" w:sz="4" w:space="0" w:color="auto"/>
            </w:tcBorders>
            <w:shd w:val="clear" w:color="auto" w:fill="auto"/>
            <w:noWrap/>
            <w:vAlign w:val="bottom"/>
            <w:hideMark/>
          </w:tcPr>
          <w:p w14:paraId="23739B9E" w14:textId="1BF351D2"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2</w:t>
            </w:r>
            <w:r>
              <w:rPr>
                <w:rFonts w:ascii="Arial" w:hAnsi="Arial" w:cs="Arial"/>
                <w:color w:val="FF0000"/>
                <w:sz w:val="20"/>
                <w:szCs w:val="20"/>
              </w:rPr>
              <w:t>3</w:t>
            </w:r>
          </w:p>
        </w:tc>
        <w:tc>
          <w:tcPr>
            <w:tcW w:w="885" w:type="dxa"/>
            <w:tcBorders>
              <w:top w:val="nil"/>
              <w:left w:val="nil"/>
              <w:bottom w:val="single" w:sz="8" w:space="0" w:color="auto"/>
              <w:right w:val="single" w:sz="4" w:space="0" w:color="auto"/>
            </w:tcBorders>
            <w:shd w:val="clear" w:color="auto" w:fill="auto"/>
            <w:noWrap/>
            <w:vAlign w:val="bottom"/>
            <w:hideMark/>
          </w:tcPr>
          <w:p w14:paraId="2525D364" w14:textId="77777777"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11</w:t>
            </w:r>
          </w:p>
        </w:tc>
        <w:tc>
          <w:tcPr>
            <w:tcW w:w="1328" w:type="dxa"/>
            <w:tcBorders>
              <w:top w:val="nil"/>
              <w:left w:val="nil"/>
              <w:bottom w:val="single" w:sz="8" w:space="0" w:color="auto"/>
              <w:right w:val="single" w:sz="4" w:space="0" w:color="auto"/>
            </w:tcBorders>
            <w:shd w:val="clear" w:color="auto" w:fill="auto"/>
            <w:noWrap/>
            <w:vAlign w:val="bottom"/>
            <w:hideMark/>
          </w:tcPr>
          <w:p w14:paraId="372B78BF" w14:textId="0D721D3D" w:rsidR="006F5E08" w:rsidRPr="001C4AFB" w:rsidRDefault="006F5E08" w:rsidP="006F5E08">
            <w:pPr>
              <w:pStyle w:val="Nadpis2"/>
              <w:jc w:val="center"/>
              <w:rPr>
                <w:rFonts w:ascii="Arial" w:hAnsi="Arial" w:cs="Arial"/>
                <w:color w:val="FF0000"/>
                <w:sz w:val="20"/>
                <w:szCs w:val="20"/>
              </w:rPr>
            </w:pPr>
            <w:r w:rsidRPr="001C4AFB">
              <w:rPr>
                <w:rFonts w:ascii="Arial" w:hAnsi="Arial" w:cs="Arial"/>
                <w:color w:val="FF0000"/>
                <w:sz w:val="20"/>
                <w:szCs w:val="20"/>
              </w:rPr>
              <w:t>-</w:t>
            </w:r>
            <w:r>
              <w:rPr>
                <w:rFonts w:ascii="Arial" w:hAnsi="Arial" w:cs="Arial"/>
                <w:color w:val="FF0000"/>
                <w:sz w:val="20"/>
                <w:szCs w:val="20"/>
              </w:rPr>
              <w:t>1</w:t>
            </w:r>
          </w:p>
        </w:tc>
        <w:tc>
          <w:tcPr>
            <w:tcW w:w="1327" w:type="dxa"/>
            <w:tcBorders>
              <w:top w:val="nil"/>
              <w:left w:val="nil"/>
              <w:bottom w:val="single" w:sz="8" w:space="0" w:color="auto"/>
              <w:right w:val="single" w:sz="4" w:space="0" w:color="auto"/>
            </w:tcBorders>
            <w:shd w:val="clear" w:color="auto" w:fill="auto"/>
            <w:noWrap/>
            <w:vAlign w:val="bottom"/>
            <w:hideMark/>
          </w:tcPr>
          <w:p w14:paraId="19C413ED" w14:textId="41C99A13"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12</w:t>
            </w:r>
          </w:p>
        </w:tc>
        <w:tc>
          <w:tcPr>
            <w:tcW w:w="1118" w:type="dxa"/>
            <w:tcBorders>
              <w:top w:val="nil"/>
              <w:left w:val="nil"/>
              <w:bottom w:val="single" w:sz="8" w:space="0" w:color="auto"/>
              <w:right w:val="single" w:sz="4" w:space="0" w:color="auto"/>
            </w:tcBorders>
            <w:shd w:val="clear" w:color="auto" w:fill="auto"/>
            <w:noWrap/>
            <w:vAlign w:val="bottom"/>
            <w:hideMark/>
          </w:tcPr>
          <w:p w14:paraId="123D2B17" w14:textId="6F8A9D0B"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11</w:t>
            </w:r>
          </w:p>
        </w:tc>
        <w:tc>
          <w:tcPr>
            <w:tcW w:w="709" w:type="dxa"/>
            <w:tcBorders>
              <w:top w:val="nil"/>
              <w:left w:val="nil"/>
              <w:bottom w:val="single" w:sz="8" w:space="0" w:color="auto"/>
              <w:right w:val="single" w:sz="8" w:space="0" w:color="auto"/>
            </w:tcBorders>
            <w:shd w:val="clear" w:color="auto" w:fill="auto"/>
            <w:noWrap/>
            <w:vAlign w:val="bottom"/>
            <w:hideMark/>
          </w:tcPr>
          <w:p w14:paraId="4FAAC97A" w14:textId="49EABA47" w:rsidR="006F5E08" w:rsidRPr="001C4AFB" w:rsidRDefault="006F5E08" w:rsidP="006F5E08">
            <w:pPr>
              <w:pStyle w:val="Nadpis2"/>
              <w:jc w:val="center"/>
              <w:rPr>
                <w:rFonts w:ascii="Arial" w:hAnsi="Arial" w:cs="Arial"/>
                <w:color w:val="FF0000"/>
                <w:sz w:val="20"/>
                <w:szCs w:val="20"/>
              </w:rPr>
            </w:pPr>
            <w:r>
              <w:rPr>
                <w:rFonts w:ascii="Arial" w:hAnsi="Arial" w:cs="Arial"/>
                <w:color w:val="FF0000"/>
                <w:sz w:val="20"/>
                <w:szCs w:val="20"/>
              </w:rPr>
              <w:t>57</w:t>
            </w:r>
            <w:r w:rsidRPr="001C4AFB">
              <w:rPr>
                <w:rFonts w:ascii="Arial" w:hAnsi="Arial" w:cs="Arial"/>
                <w:color w:val="FF0000"/>
                <w:sz w:val="20"/>
                <w:szCs w:val="20"/>
              </w:rPr>
              <w:t>0</w:t>
            </w:r>
          </w:p>
        </w:tc>
      </w:tr>
    </w:tbl>
    <w:p w14:paraId="74EBCFBB" w14:textId="5A3D0AF9" w:rsidR="00AA6A1A" w:rsidRPr="006F5E08" w:rsidRDefault="0090349B" w:rsidP="00AA6A1A">
      <w:pPr>
        <w:rPr>
          <w:rFonts w:ascii="Arial" w:hAnsi="Arial" w:cs="Arial"/>
          <w:color w:val="FF0000"/>
        </w:rPr>
      </w:pP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002D16B8" w:rsidRPr="00335F71">
        <w:rPr>
          <w:rFonts w:ascii="Arial" w:hAnsi="Arial" w:cs="Arial"/>
        </w:rPr>
        <w:t>Zdroj: ČSÚ</w:t>
      </w:r>
      <w:r w:rsidRPr="00335F71">
        <w:rPr>
          <w:rFonts w:ascii="Arial" w:hAnsi="Arial" w:cs="Arial"/>
        </w:rPr>
        <w:t xml:space="preserve"> </w:t>
      </w:r>
      <w:r w:rsidR="006F5E08">
        <w:rPr>
          <w:rFonts w:ascii="Arial" w:hAnsi="Arial" w:cs="Arial"/>
        </w:rPr>
        <w:t>2015/</w:t>
      </w:r>
      <w:r w:rsidRPr="006F5E08">
        <w:rPr>
          <w:rFonts w:ascii="Arial" w:hAnsi="Arial" w:cs="Arial"/>
          <w:color w:val="FF0000"/>
        </w:rPr>
        <w:t>20</w:t>
      </w:r>
      <w:r w:rsidR="005950BD" w:rsidRPr="006F5E08">
        <w:rPr>
          <w:rFonts w:ascii="Arial" w:hAnsi="Arial" w:cs="Arial"/>
          <w:color w:val="FF0000"/>
        </w:rPr>
        <w:t>21</w:t>
      </w:r>
    </w:p>
    <w:p w14:paraId="158D32C5" w14:textId="77777777" w:rsidR="00137386" w:rsidRDefault="00137386" w:rsidP="00AA6A1A">
      <w:pPr>
        <w:rPr>
          <w:rFonts w:ascii="Arial" w:hAnsi="Arial" w:cs="Arial"/>
        </w:rPr>
      </w:pPr>
    </w:p>
    <w:p w14:paraId="64E17087" w14:textId="77777777" w:rsidR="00137386" w:rsidRPr="00335F71" w:rsidRDefault="00137386" w:rsidP="00137386">
      <w:pPr>
        <w:jc w:val="both"/>
        <w:rPr>
          <w:rFonts w:ascii="Arial" w:hAnsi="Arial" w:cs="Arial"/>
        </w:rPr>
      </w:pPr>
      <w:r>
        <w:rPr>
          <w:rFonts w:ascii="Arial" w:hAnsi="Arial" w:cs="Arial"/>
        </w:rPr>
        <w:t>P</w:t>
      </w:r>
      <w:r w:rsidRPr="00335F71">
        <w:rPr>
          <w:rFonts w:ascii="Arial" w:hAnsi="Arial" w:cs="Arial"/>
        </w:rPr>
        <w:t>roblémem obce je velký počet osob žijících trvale v obci, ale nemajících v obci nahlášen trvalý pobyt. Je to často z ekonomických důvodů nebo z důvodu ztráty určitých výhod.</w:t>
      </w:r>
    </w:p>
    <w:p w14:paraId="37A6D764" w14:textId="77777777" w:rsidR="00137386" w:rsidRPr="00335F71" w:rsidRDefault="00137386" w:rsidP="00AA6A1A">
      <w:pPr>
        <w:rPr>
          <w:rFonts w:ascii="Arial" w:hAnsi="Arial" w:cs="Arial"/>
        </w:rPr>
      </w:pPr>
    </w:p>
    <w:p w14:paraId="16A1E3D5" w14:textId="268275AF" w:rsidR="00137386" w:rsidRPr="00335F71" w:rsidRDefault="00137386" w:rsidP="00137386">
      <w:pPr>
        <w:rPr>
          <w:rFonts w:ascii="Arial" w:hAnsi="Arial" w:cs="Arial"/>
        </w:rPr>
      </w:pPr>
      <w:r w:rsidRPr="00335F71">
        <w:rPr>
          <w:rFonts w:ascii="Arial" w:hAnsi="Arial" w:cs="Arial"/>
        </w:rPr>
        <w:t xml:space="preserve">TABULKA </w:t>
      </w:r>
      <w:r>
        <w:rPr>
          <w:rFonts w:ascii="Arial" w:hAnsi="Arial" w:cs="Arial"/>
        </w:rPr>
        <w:t>3</w:t>
      </w:r>
      <w:r w:rsidR="00E67671">
        <w:rPr>
          <w:rFonts w:ascii="Arial" w:hAnsi="Arial" w:cs="Arial"/>
        </w:rPr>
        <w:t>a</w:t>
      </w:r>
      <w:r w:rsidRPr="00335F71">
        <w:rPr>
          <w:rFonts w:ascii="Arial" w:hAnsi="Arial" w:cs="Arial"/>
        </w:rPr>
        <w:t xml:space="preserve">: DEMOGRAFICKÁ SITUACE OBCE ZBEČNO V ROCE 2015 </w:t>
      </w:r>
    </w:p>
    <w:tbl>
      <w:tblPr>
        <w:tblStyle w:val="Mkatabulky"/>
        <w:tblW w:w="0" w:type="auto"/>
        <w:tblLook w:val="04A0" w:firstRow="1" w:lastRow="0" w:firstColumn="1" w:lastColumn="0" w:noHBand="0" w:noVBand="1"/>
      </w:tblPr>
      <w:tblGrid>
        <w:gridCol w:w="1811"/>
        <w:gridCol w:w="1809"/>
        <w:gridCol w:w="1818"/>
        <w:gridCol w:w="1812"/>
        <w:gridCol w:w="1812"/>
      </w:tblGrid>
      <w:tr w:rsidR="00137386" w:rsidRPr="00335F71" w14:paraId="3D834878" w14:textId="77777777" w:rsidTr="00AE36DA">
        <w:tc>
          <w:tcPr>
            <w:tcW w:w="3684" w:type="dxa"/>
            <w:gridSpan w:val="2"/>
          </w:tcPr>
          <w:p w14:paraId="5BAE2750" w14:textId="77777777" w:rsidR="00137386" w:rsidRPr="00335F71" w:rsidRDefault="00137386" w:rsidP="00AE36DA">
            <w:pPr>
              <w:pStyle w:val="Nadpis2"/>
              <w:outlineLvl w:val="1"/>
              <w:rPr>
                <w:rFonts w:ascii="Arial" w:hAnsi="Arial" w:cs="Arial"/>
                <w:sz w:val="20"/>
                <w:szCs w:val="20"/>
              </w:rPr>
            </w:pPr>
          </w:p>
        </w:tc>
        <w:tc>
          <w:tcPr>
            <w:tcW w:w="1842" w:type="dxa"/>
          </w:tcPr>
          <w:p w14:paraId="43270619" w14:textId="77777777" w:rsidR="00137386" w:rsidRPr="00335F71" w:rsidRDefault="00137386" w:rsidP="00AE36DA">
            <w:pPr>
              <w:pStyle w:val="Nadpis2"/>
              <w:jc w:val="center"/>
              <w:outlineLvl w:val="1"/>
              <w:rPr>
                <w:rFonts w:ascii="Arial" w:hAnsi="Arial" w:cs="Arial"/>
                <w:b/>
                <w:sz w:val="20"/>
                <w:szCs w:val="20"/>
              </w:rPr>
            </w:pPr>
            <w:bookmarkStart w:id="500" w:name="_Toc439709968"/>
            <w:bookmarkStart w:id="501" w:name="_Toc439710600"/>
            <w:bookmarkStart w:id="502" w:name="_Toc440052010"/>
            <w:r w:rsidRPr="00335F71">
              <w:rPr>
                <w:rFonts w:ascii="Arial" w:hAnsi="Arial" w:cs="Arial"/>
                <w:b/>
                <w:sz w:val="20"/>
                <w:szCs w:val="20"/>
              </w:rPr>
              <w:t>Celkem</w:t>
            </w:r>
            <w:bookmarkEnd w:id="500"/>
            <w:bookmarkEnd w:id="501"/>
            <w:bookmarkEnd w:id="502"/>
          </w:p>
        </w:tc>
        <w:tc>
          <w:tcPr>
            <w:tcW w:w="1843" w:type="dxa"/>
          </w:tcPr>
          <w:p w14:paraId="4B21C559" w14:textId="77777777" w:rsidR="00137386" w:rsidRPr="00335F71" w:rsidRDefault="00137386" w:rsidP="00AE36DA">
            <w:pPr>
              <w:pStyle w:val="Nadpis2"/>
              <w:jc w:val="center"/>
              <w:outlineLvl w:val="1"/>
              <w:rPr>
                <w:rFonts w:ascii="Arial" w:hAnsi="Arial" w:cs="Arial"/>
                <w:b/>
                <w:sz w:val="20"/>
                <w:szCs w:val="20"/>
              </w:rPr>
            </w:pPr>
            <w:bookmarkStart w:id="503" w:name="_Toc439709969"/>
            <w:bookmarkStart w:id="504" w:name="_Toc439710601"/>
            <w:bookmarkStart w:id="505" w:name="_Toc440052011"/>
            <w:r w:rsidRPr="00335F71">
              <w:rPr>
                <w:rFonts w:ascii="Arial" w:hAnsi="Arial" w:cs="Arial"/>
                <w:b/>
                <w:sz w:val="20"/>
                <w:szCs w:val="20"/>
              </w:rPr>
              <w:t>Muži</w:t>
            </w:r>
            <w:bookmarkEnd w:id="503"/>
            <w:bookmarkEnd w:id="504"/>
            <w:bookmarkEnd w:id="505"/>
          </w:p>
        </w:tc>
        <w:tc>
          <w:tcPr>
            <w:tcW w:w="1843" w:type="dxa"/>
          </w:tcPr>
          <w:p w14:paraId="699CC01F" w14:textId="77777777" w:rsidR="00137386" w:rsidRPr="00335F71" w:rsidRDefault="00137386" w:rsidP="00AE36DA">
            <w:pPr>
              <w:pStyle w:val="Nadpis2"/>
              <w:jc w:val="center"/>
              <w:outlineLvl w:val="1"/>
              <w:rPr>
                <w:rFonts w:ascii="Arial" w:hAnsi="Arial" w:cs="Arial"/>
                <w:b/>
                <w:sz w:val="20"/>
                <w:szCs w:val="20"/>
              </w:rPr>
            </w:pPr>
            <w:bookmarkStart w:id="506" w:name="_Toc439709970"/>
            <w:bookmarkStart w:id="507" w:name="_Toc439710602"/>
            <w:bookmarkStart w:id="508" w:name="_Toc440052012"/>
            <w:r w:rsidRPr="00335F71">
              <w:rPr>
                <w:rFonts w:ascii="Arial" w:hAnsi="Arial" w:cs="Arial"/>
                <w:b/>
                <w:sz w:val="20"/>
                <w:szCs w:val="20"/>
              </w:rPr>
              <w:t>Ženy</w:t>
            </w:r>
            <w:bookmarkEnd w:id="506"/>
            <w:bookmarkEnd w:id="507"/>
            <w:bookmarkEnd w:id="508"/>
          </w:p>
        </w:tc>
      </w:tr>
      <w:tr w:rsidR="00137386" w:rsidRPr="00335F71" w14:paraId="665ED708" w14:textId="77777777" w:rsidTr="00AE36DA">
        <w:tc>
          <w:tcPr>
            <w:tcW w:w="3684" w:type="dxa"/>
            <w:gridSpan w:val="2"/>
          </w:tcPr>
          <w:p w14:paraId="707FE9F3" w14:textId="77777777" w:rsidR="00137386" w:rsidRPr="00335F71" w:rsidRDefault="00137386" w:rsidP="00AE36DA">
            <w:pPr>
              <w:pStyle w:val="Nadpis2"/>
              <w:outlineLvl w:val="1"/>
              <w:rPr>
                <w:rFonts w:ascii="Arial" w:hAnsi="Arial" w:cs="Arial"/>
                <w:sz w:val="20"/>
                <w:szCs w:val="20"/>
              </w:rPr>
            </w:pPr>
            <w:bookmarkStart w:id="509" w:name="_Toc439709971"/>
            <w:bookmarkStart w:id="510" w:name="_Toc439710603"/>
            <w:bookmarkStart w:id="511" w:name="_Toc440052013"/>
            <w:r w:rsidRPr="00335F71">
              <w:rPr>
                <w:rFonts w:ascii="Arial" w:hAnsi="Arial" w:cs="Arial"/>
                <w:sz w:val="20"/>
                <w:szCs w:val="20"/>
              </w:rPr>
              <w:t>Počet obyvatel</w:t>
            </w:r>
            <w:bookmarkEnd w:id="509"/>
            <w:bookmarkEnd w:id="510"/>
            <w:bookmarkEnd w:id="511"/>
          </w:p>
        </w:tc>
        <w:tc>
          <w:tcPr>
            <w:tcW w:w="1842" w:type="dxa"/>
          </w:tcPr>
          <w:p w14:paraId="763EFE9E" w14:textId="77777777" w:rsidR="00137386" w:rsidRPr="00335F71" w:rsidRDefault="00137386" w:rsidP="00AE36DA">
            <w:pPr>
              <w:pStyle w:val="Nadpis2"/>
              <w:jc w:val="center"/>
              <w:outlineLvl w:val="1"/>
              <w:rPr>
                <w:rFonts w:ascii="Arial" w:hAnsi="Arial" w:cs="Arial"/>
                <w:sz w:val="20"/>
                <w:szCs w:val="20"/>
              </w:rPr>
            </w:pPr>
            <w:bookmarkStart w:id="512" w:name="_Toc439709972"/>
            <w:bookmarkStart w:id="513" w:name="_Toc439710604"/>
            <w:bookmarkStart w:id="514" w:name="_Toc440052014"/>
            <w:r w:rsidRPr="00335F71">
              <w:rPr>
                <w:rFonts w:ascii="Arial" w:hAnsi="Arial" w:cs="Arial"/>
                <w:sz w:val="20"/>
                <w:szCs w:val="20"/>
              </w:rPr>
              <w:t>480</w:t>
            </w:r>
            <w:bookmarkEnd w:id="512"/>
            <w:bookmarkEnd w:id="513"/>
            <w:bookmarkEnd w:id="514"/>
          </w:p>
        </w:tc>
        <w:tc>
          <w:tcPr>
            <w:tcW w:w="1843" w:type="dxa"/>
          </w:tcPr>
          <w:p w14:paraId="69BAF09A" w14:textId="77777777" w:rsidR="00137386" w:rsidRPr="00335F71" w:rsidRDefault="00137386" w:rsidP="00AE36DA">
            <w:pPr>
              <w:pStyle w:val="Nadpis2"/>
              <w:jc w:val="center"/>
              <w:outlineLvl w:val="1"/>
              <w:rPr>
                <w:rFonts w:ascii="Arial" w:hAnsi="Arial" w:cs="Arial"/>
                <w:sz w:val="20"/>
                <w:szCs w:val="20"/>
              </w:rPr>
            </w:pPr>
            <w:bookmarkStart w:id="515" w:name="_Toc439709973"/>
            <w:bookmarkStart w:id="516" w:name="_Toc439710605"/>
            <w:bookmarkStart w:id="517" w:name="_Toc440052015"/>
            <w:r w:rsidRPr="00335F71">
              <w:rPr>
                <w:rFonts w:ascii="Arial" w:hAnsi="Arial" w:cs="Arial"/>
                <w:sz w:val="20"/>
                <w:szCs w:val="20"/>
              </w:rPr>
              <w:t>235</w:t>
            </w:r>
            <w:bookmarkEnd w:id="515"/>
            <w:bookmarkEnd w:id="516"/>
            <w:bookmarkEnd w:id="517"/>
          </w:p>
        </w:tc>
        <w:tc>
          <w:tcPr>
            <w:tcW w:w="1843" w:type="dxa"/>
          </w:tcPr>
          <w:p w14:paraId="43AD31DD" w14:textId="77777777" w:rsidR="00137386" w:rsidRPr="00335F71" w:rsidRDefault="00137386" w:rsidP="00AE36DA">
            <w:pPr>
              <w:pStyle w:val="Nadpis2"/>
              <w:jc w:val="center"/>
              <w:outlineLvl w:val="1"/>
              <w:rPr>
                <w:rFonts w:ascii="Arial" w:hAnsi="Arial" w:cs="Arial"/>
                <w:sz w:val="20"/>
                <w:szCs w:val="20"/>
              </w:rPr>
            </w:pPr>
            <w:bookmarkStart w:id="518" w:name="_Toc439709974"/>
            <w:bookmarkStart w:id="519" w:name="_Toc439710606"/>
            <w:bookmarkStart w:id="520" w:name="_Toc440052016"/>
            <w:r w:rsidRPr="00335F71">
              <w:rPr>
                <w:rFonts w:ascii="Arial" w:hAnsi="Arial" w:cs="Arial"/>
                <w:sz w:val="20"/>
                <w:szCs w:val="20"/>
              </w:rPr>
              <w:t>245</w:t>
            </w:r>
            <w:bookmarkEnd w:id="518"/>
            <w:bookmarkEnd w:id="519"/>
            <w:bookmarkEnd w:id="520"/>
          </w:p>
        </w:tc>
      </w:tr>
      <w:tr w:rsidR="00137386" w:rsidRPr="00335F71" w14:paraId="7D436D06" w14:textId="77777777" w:rsidTr="00AE36DA">
        <w:tc>
          <w:tcPr>
            <w:tcW w:w="1842" w:type="dxa"/>
          </w:tcPr>
          <w:p w14:paraId="5F6C2F63" w14:textId="77777777" w:rsidR="00137386" w:rsidRPr="00335F71" w:rsidRDefault="00137386" w:rsidP="00AE36DA">
            <w:pPr>
              <w:pStyle w:val="Nadpis2"/>
              <w:outlineLvl w:val="1"/>
              <w:rPr>
                <w:rFonts w:ascii="Arial" w:hAnsi="Arial" w:cs="Arial"/>
                <w:sz w:val="20"/>
                <w:szCs w:val="20"/>
              </w:rPr>
            </w:pPr>
            <w:bookmarkStart w:id="521" w:name="_Toc439709975"/>
            <w:bookmarkStart w:id="522" w:name="_Toc439710607"/>
            <w:bookmarkStart w:id="523" w:name="_Toc440052017"/>
            <w:r w:rsidRPr="00335F71">
              <w:rPr>
                <w:rFonts w:ascii="Arial" w:hAnsi="Arial" w:cs="Arial"/>
                <w:sz w:val="20"/>
                <w:szCs w:val="20"/>
              </w:rPr>
              <w:t>Věk (let)</w:t>
            </w:r>
            <w:bookmarkEnd w:id="521"/>
            <w:bookmarkEnd w:id="522"/>
            <w:bookmarkEnd w:id="523"/>
          </w:p>
        </w:tc>
        <w:tc>
          <w:tcPr>
            <w:tcW w:w="1842" w:type="dxa"/>
          </w:tcPr>
          <w:p w14:paraId="5462CEDE" w14:textId="77777777" w:rsidR="00137386" w:rsidRPr="00335F71" w:rsidRDefault="00137386" w:rsidP="00AE36DA">
            <w:pPr>
              <w:pStyle w:val="Nadpis2"/>
              <w:outlineLvl w:val="1"/>
              <w:rPr>
                <w:rFonts w:ascii="Arial" w:hAnsi="Arial" w:cs="Arial"/>
                <w:sz w:val="20"/>
                <w:szCs w:val="20"/>
              </w:rPr>
            </w:pPr>
            <w:bookmarkStart w:id="524" w:name="_Toc439709976"/>
            <w:bookmarkStart w:id="525" w:name="_Toc439710608"/>
            <w:bookmarkStart w:id="526" w:name="_Toc440052018"/>
            <w:r w:rsidRPr="00335F71">
              <w:rPr>
                <w:rFonts w:ascii="Arial" w:hAnsi="Arial" w:cs="Arial"/>
                <w:sz w:val="20"/>
                <w:szCs w:val="20"/>
              </w:rPr>
              <w:t>0-14</w:t>
            </w:r>
            <w:bookmarkEnd w:id="524"/>
            <w:bookmarkEnd w:id="525"/>
            <w:bookmarkEnd w:id="526"/>
          </w:p>
        </w:tc>
        <w:tc>
          <w:tcPr>
            <w:tcW w:w="1842" w:type="dxa"/>
          </w:tcPr>
          <w:p w14:paraId="6DA6F5AF" w14:textId="77777777" w:rsidR="00137386" w:rsidRPr="00335F71" w:rsidRDefault="00137386" w:rsidP="00AE36DA">
            <w:pPr>
              <w:pStyle w:val="Nadpis2"/>
              <w:jc w:val="center"/>
              <w:outlineLvl w:val="1"/>
              <w:rPr>
                <w:rFonts w:ascii="Arial" w:hAnsi="Arial" w:cs="Arial"/>
                <w:sz w:val="20"/>
                <w:szCs w:val="20"/>
              </w:rPr>
            </w:pPr>
            <w:bookmarkStart w:id="527" w:name="_Toc439709977"/>
            <w:bookmarkStart w:id="528" w:name="_Toc439710609"/>
            <w:bookmarkStart w:id="529" w:name="_Toc440052019"/>
            <w:r w:rsidRPr="00335F71">
              <w:rPr>
                <w:rFonts w:ascii="Arial" w:hAnsi="Arial" w:cs="Arial"/>
                <w:sz w:val="20"/>
                <w:szCs w:val="20"/>
              </w:rPr>
              <w:t>55</w:t>
            </w:r>
            <w:bookmarkEnd w:id="527"/>
            <w:bookmarkEnd w:id="528"/>
            <w:bookmarkEnd w:id="529"/>
          </w:p>
        </w:tc>
        <w:tc>
          <w:tcPr>
            <w:tcW w:w="1843" w:type="dxa"/>
          </w:tcPr>
          <w:p w14:paraId="392C2F03" w14:textId="77777777" w:rsidR="00137386" w:rsidRPr="00335F71" w:rsidRDefault="00137386" w:rsidP="00AE36DA">
            <w:pPr>
              <w:pStyle w:val="Nadpis2"/>
              <w:jc w:val="center"/>
              <w:outlineLvl w:val="1"/>
              <w:rPr>
                <w:rFonts w:ascii="Arial" w:hAnsi="Arial" w:cs="Arial"/>
                <w:sz w:val="20"/>
                <w:szCs w:val="20"/>
              </w:rPr>
            </w:pPr>
            <w:bookmarkStart w:id="530" w:name="_Toc439709978"/>
            <w:bookmarkStart w:id="531" w:name="_Toc439710610"/>
            <w:bookmarkStart w:id="532" w:name="_Toc440052020"/>
            <w:r w:rsidRPr="00335F71">
              <w:rPr>
                <w:rFonts w:ascii="Arial" w:hAnsi="Arial" w:cs="Arial"/>
                <w:sz w:val="20"/>
                <w:szCs w:val="20"/>
              </w:rPr>
              <w:t>32</w:t>
            </w:r>
            <w:bookmarkEnd w:id="530"/>
            <w:bookmarkEnd w:id="531"/>
            <w:bookmarkEnd w:id="532"/>
          </w:p>
        </w:tc>
        <w:tc>
          <w:tcPr>
            <w:tcW w:w="1843" w:type="dxa"/>
          </w:tcPr>
          <w:p w14:paraId="6F146A6B" w14:textId="77777777" w:rsidR="00137386" w:rsidRPr="00335F71" w:rsidRDefault="00137386" w:rsidP="00AE36DA">
            <w:pPr>
              <w:pStyle w:val="Nadpis2"/>
              <w:jc w:val="center"/>
              <w:outlineLvl w:val="1"/>
              <w:rPr>
                <w:rFonts w:ascii="Arial" w:hAnsi="Arial" w:cs="Arial"/>
                <w:sz w:val="20"/>
                <w:szCs w:val="20"/>
              </w:rPr>
            </w:pPr>
            <w:bookmarkStart w:id="533" w:name="_Toc439709979"/>
            <w:bookmarkStart w:id="534" w:name="_Toc439710611"/>
            <w:bookmarkStart w:id="535" w:name="_Toc440052021"/>
            <w:r w:rsidRPr="00335F71">
              <w:rPr>
                <w:rFonts w:ascii="Arial" w:hAnsi="Arial" w:cs="Arial"/>
                <w:sz w:val="20"/>
                <w:szCs w:val="20"/>
              </w:rPr>
              <w:t>23</w:t>
            </w:r>
            <w:bookmarkEnd w:id="533"/>
            <w:bookmarkEnd w:id="534"/>
            <w:bookmarkEnd w:id="535"/>
          </w:p>
        </w:tc>
      </w:tr>
      <w:tr w:rsidR="00137386" w:rsidRPr="00335F71" w14:paraId="55C34020" w14:textId="77777777" w:rsidTr="00AE36DA">
        <w:tc>
          <w:tcPr>
            <w:tcW w:w="1842" w:type="dxa"/>
          </w:tcPr>
          <w:p w14:paraId="1EBA7D96" w14:textId="77777777" w:rsidR="00137386" w:rsidRPr="00335F71" w:rsidRDefault="00137386" w:rsidP="00AE36DA">
            <w:pPr>
              <w:pStyle w:val="Nadpis2"/>
              <w:outlineLvl w:val="1"/>
              <w:rPr>
                <w:rFonts w:ascii="Arial" w:hAnsi="Arial" w:cs="Arial"/>
                <w:sz w:val="20"/>
                <w:szCs w:val="20"/>
              </w:rPr>
            </w:pPr>
          </w:p>
        </w:tc>
        <w:tc>
          <w:tcPr>
            <w:tcW w:w="1842" w:type="dxa"/>
          </w:tcPr>
          <w:p w14:paraId="7370A773" w14:textId="77777777" w:rsidR="00137386" w:rsidRPr="00335F71" w:rsidRDefault="00137386" w:rsidP="00AE36DA">
            <w:pPr>
              <w:pStyle w:val="Nadpis2"/>
              <w:outlineLvl w:val="1"/>
              <w:rPr>
                <w:rFonts w:ascii="Arial" w:hAnsi="Arial" w:cs="Arial"/>
                <w:sz w:val="20"/>
                <w:szCs w:val="20"/>
              </w:rPr>
            </w:pPr>
            <w:bookmarkStart w:id="536" w:name="_Toc439709980"/>
            <w:bookmarkStart w:id="537" w:name="_Toc439710612"/>
            <w:bookmarkStart w:id="538" w:name="_Toc440052022"/>
            <w:r w:rsidRPr="00335F71">
              <w:rPr>
                <w:rFonts w:ascii="Arial" w:hAnsi="Arial" w:cs="Arial"/>
                <w:sz w:val="20"/>
                <w:szCs w:val="20"/>
              </w:rPr>
              <w:t>15-64</w:t>
            </w:r>
            <w:bookmarkEnd w:id="536"/>
            <w:bookmarkEnd w:id="537"/>
            <w:bookmarkEnd w:id="538"/>
          </w:p>
        </w:tc>
        <w:tc>
          <w:tcPr>
            <w:tcW w:w="1842" w:type="dxa"/>
          </w:tcPr>
          <w:p w14:paraId="43D4DD50" w14:textId="77777777" w:rsidR="00137386" w:rsidRPr="00335F71" w:rsidRDefault="00137386" w:rsidP="00AE36DA">
            <w:pPr>
              <w:pStyle w:val="Nadpis2"/>
              <w:jc w:val="center"/>
              <w:outlineLvl w:val="1"/>
              <w:rPr>
                <w:rFonts w:ascii="Arial" w:hAnsi="Arial" w:cs="Arial"/>
                <w:sz w:val="20"/>
                <w:szCs w:val="20"/>
              </w:rPr>
            </w:pPr>
            <w:bookmarkStart w:id="539" w:name="_Toc439709981"/>
            <w:bookmarkStart w:id="540" w:name="_Toc439710613"/>
            <w:bookmarkStart w:id="541" w:name="_Toc440052023"/>
            <w:r w:rsidRPr="00335F71">
              <w:rPr>
                <w:rFonts w:ascii="Arial" w:hAnsi="Arial" w:cs="Arial"/>
                <w:sz w:val="20"/>
                <w:szCs w:val="20"/>
              </w:rPr>
              <w:t>329</w:t>
            </w:r>
            <w:bookmarkEnd w:id="539"/>
            <w:bookmarkEnd w:id="540"/>
            <w:bookmarkEnd w:id="541"/>
          </w:p>
        </w:tc>
        <w:tc>
          <w:tcPr>
            <w:tcW w:w="1843" w:type="dxa"/>
          </w:tcPr>
          <w:p w14:paraId="583B2DB0" w14:textId="77777777" w:rsidR="00137386" w:rsidRPr="00335F71" w:rsidRDefault="00137386" w:rsidP="00AE36DA">
            <w:pPr>
              <w:pStyle w:val="Nadpis2"/>
              <w:jc w:val="center"/>
              <w:outlineLvl w:val="1"/>
              <w:rPr>
                <w:rFonts w:ascii="Arial" w:hAnsi="Arial" w:cs="Arial"/>
                <w:sz w:val="20"/>
                <w:szCs w:val="20"/>
              </w:rPr>
            </w:pPr>
            <w:bookmarkStart w:id="542" w:name="_Toc439709982"/>
            <w:bookmarkStart w:id="543" w:name="_Toc439710614"/>
            <w:bookmarkStart w:id="544" w:name="_Toc440052024"/>
            <w:r w:rsidRPr="00335F71">
              <w:rPr>
                <w:rFonts w:ascii="Arial" w:hAnsi="Arial" w:cs="Arial"/>
                <w:sz w:val="20"/>
                <w:szCs w:val="20"/>
              </w:rPr>
              <w:t>168</w:t>
            </w:r>
            <w:bookmarkEnd w:id="542"/>
            <w:bookmarkEnd w:id="543"/>
            <w:bookmarkEnd w:id="544"/>
          </w:p>
        </w:tc>
        <w:tc>
          <w:tcPr>
            <w:tcW w:w="1843" w:type="dxa"/>
          </w:tcPr>
          <w:p w14:paraId="71549ACB" w14:textId="77777777" w:rsidR="00137386" w:rsidRPr="00335F71" w:rsidRDefault="00137386" w:rsidP="00AE36DA">
            <w:pPr>
              <w:pStyle w:val="Nadpis2"/>
              <w:jc w:val="center"/>
              <w:outlineLvl w:val="1"/>
              <w:rPr>
                <w:rFonts w:ascii="Arial" w:hAnsi="Arial" w:cs="Arial"/>
                <w:sz w:val="20"/>
                <w:szCs w:val="20"/>
              </w:rPr>
            </w:pPr>
            <w:bookmarkStart w:id="545" w:name="_Toc439709983"/>
            <w:bookmarkStart w:id="546" w:name="_Toc439710615"/>
            <w:bookmarkStart w:id="547" w:name="_Toc440052025"/>
            <w:r w:rsidRPr="00335F71">
              <w:rPr>
                <w:rFonts w:ascii="Arial" w:hAnsi="Arial" w:cs="Arial"/>
                <w:sz w:val="20"/>
                <w:szCs w:val="20"/>
              </w:rPr>
              <w:t>161</w:t>
            </w:r>
            <w:bookmarkEnd w:id="545"/>
            <w:bookmarkEnd w:id="546"/>
            <w:bookmarkEnd w:id="547"/>
          </w:p>
        </w:tc>
      </w:tr>
      <w:tr w:rsidR="00137386" w:rsidRPr="00335F71" w14:paraId="299F2A7C" w14:textId="77777777" w:rsidTr="00AE36DA">
        <w:tc>
          <w:tcPr>
            <w:tcW w:w="1842" w:type="dxa"/>
          </w:tcPr>
          <w:p w14:paraId="3E7FF87F" w14:textId="77777777" w:rsidR="00137386" w:rsidRPr="00335F71" w:rsidRDefault="00137386" w:rsidP="00AE36DA">
            <w:pPr>
              <w:pStyle w:val="Nadpis2"/>
              <w:outlineLvl w:val="1"/>
              <w:rPr>
                <w:rFonts w:ascii="Arial" w:hAnsi="Arial" w:cs="Arial"/>
                <w:sz w:val="20"/>
                <w:szCs w:val="20"/>
              </w:rPr>
            </w:pPr>
          </w:p>
        </w:tc>
        <w:tc>
          <w:tcPr>
            <w:tcW w:w="1842" w:type="dxa"/>
          </w:tcPr>
          <w:p w14:paraId="4E6CF70E" w14:textId="77777777" w:rsidR="00137386" w:rsidRPr="00335F71" w:rsidRDefault="00137386" w:rsidP="00AE36DA">
            <w:pPr>
              <w:pStyle w:val="Nadpis2"/>
              <w:outlineLvl w:val="1"/>
              <w:rPr>
                <w:rFonts w:ascii="Arial" w:hAnsi="Arial" w:cs="Arial"/>
                <w:sz w:val="20"/>
                <w:szCs w:val="20"/>
              </w:rPr>
            </w:pPr>
            <w:bookmarkStart w:id="548" w:name="_Toc439709984"/>
            <w:bookmarkStart w:id="549" w:name="_Toc439710616"/>
            <w:bookmarkStart w:id="550" w:name="_Toc440052026"/>
            <w:r w:rsidRPr="00335F71">
              <w:rPr>
                <w:rFonts w:ascii="Arial" w:hAnsi="Arial" w:cs="Arial"/>
                <w:sz w:val="20"/>
                <w:szCs w:val="20"/>
              </w:rPr>
              <w:t>65 a více</w:t>
            </w:r>
            <w:bookmarkEnd w:id="548"/>
            <w:bookmarkEnd w:id="549"/>
            <w:bookmarkEnd w:id="550"/>
          </w:p>
        </w:tc>
        <w:tc>
          <w:tcPr>
            <w:tcW w:w="1842" w:type="dxa"/>
          </w:tcPr>
          <w:p w14:paraId="454EA289" w14:textId="77777777" w:rsidR="00137386" w:rsidRPr="00335F71" w:rsidRDefault="00137386" w:rsidP="00AE36DA">
            <w:pPr>
              <w:pStyle w:val="Nadpis2"/>
              <w:jc w:val="center"/>
              <w:outlineLvl w:val="1"/>
              <w:rPr>
                <w:rFonts w:ascii="Arial" w:hAnsi="Arial" w:cs="Arial"/>
                <w:sz w:val="20"/>
                <w:szCs w:val="20"/>
              </w:rPr>
            </w:pPr>
            <w:bookmarkStart w:id="551" w:name="_Toc439709985"/>
            <w:bookmarkStart w:id="552" w:name="_Toc439710617"/>
            <w:bookmarkStart w:id="553" w:name="_Toc440052027"/>
            <w:r w:rsidRPr="00335F71">
              <w:rPr>
                <w:rFonts w:ascii="Arial" w:hAnsi="Arial" w:cs="Arial"/>
                <w:sz w:val="20"/>
                <w:szCs w:val="20"/>
              </w:rPr>
              <w:t>96</w:t>
            </w:r>
            <w:bookmarkEnd w:id="551"/>
            <w:bookmarkEnd w:id="552"/>
            <w:bookmarkEnd w:id="553"/>
          </w:p>
        </w:tc>
        <w:tc>
          <w:tcPr>
            <w:tcW w:w="1843" w:type="dxa"/>
          </w:tcPr>
          <w:p w14:paraId="74BE426D" w14:textId="77777777" w:rsidR="00137386" w:rsidRPr="00335F71" w:rsidRDefault="00137386" w:rsidP="00AE36DA">
            <w:pPr>
              <w:pStyle w:val="Nadpis2"/>
              <w:jc w:val="center"/>
              <w:outlineLvl w:val="1"/>
              <w:rPr>
                <w:rFonts w:ascii="Arial" w:hAnsi="Arial" w:cs="Arial"/>
                <w:sz w:val="20"/>
                <w:szCs w:val="20"/>
              </w:rPr>
            </w:pPr>
            <w:bookmarkStart w:id="554" w:name="_Toc439709986"/>
            <w:bookmarkStart w:id="555" w:name="_Toc439710618"/>
            <w:bookmarkStart w:id="556" w:name="_Toc440052028"/>
            <w:r w:rsidRPr="00335F71">
              <w:rPr>
                <w:rFonts w:ascii="Arial" w:hAnsi="Arial" w:cs="Arial"/>
                <w:sz w:val="20"/>
                <w:szCs w:val="20"/>
              </w:rPr>
              <w:t>35</w:t>
            </w:r>
            <w:bookmarkEnd w:id="554"/>
            <w:bookmarkEnd w:id="555"/>
            <w:bookmarkEnd w:id="556"/>
          </w:p>
        </w:tc>
        <w:tc>
          <w:tcPr>
            <w:tcW w:w="1843" w:type="dxa"/>
          </w:tcPr>
          <w:p w14:paraId="42073593" w14:textId="77777777" w:rsidR="00137386" w:rsidRPr="00335F71" w:rsidRDefault="00137386" w:rsidP="00AE36DA">
            <w:pPr>
              <w:pStyle w:val="Nadpis2"/>
              <w:jc w:val="center"/>
              <w:outlineLvl w:val="1"/>
              <w:rPr>
                <w:rFonts w:ascii="Arial" w:hAnsi="Arial" w:cs="Arial"/>
                <w:sz w:val="20"/>
                <w:szCs w:val="20"/>
              </w:rPr>
            </w:pPr>
            <w:bookmarkStart w:id="557" w:name="_Toc439709987"/>
            <w:bookmarkStart w:id="558" w:name="_Toc439710619"/>
            <w:bookmarkStart w:id="559" w:name="_Toc440052029"/>
            <w:r w:rsidRPr="00335F71">
              <w:rPr>
                <w:rFonts w:ascii="Arial" w:hAnsi="Arial" w:cs="Arial"/>
                <w:sz w:val="20"/>
                <w:szCs w:val="20"/>
              </w:rPr>
              <w:t>61</w:t>
            </w:r>
            <w:bookmarkEnd w:id="557"/>
            <w:bookmarkEnd w:id="558"/>
            <w:bookmarkEnd w:id="559"/>
          </w:p>
        </w:tc>
      </w:tr>
      <w:tr w:rsidR="00137386" w:rsidRPr="00335F71" w14:paraId="62E8F01C" w14:textId="77777777" w:rsidTr="00AE36DA">
        <w:tc>
          <w:tcPr>
            <w:tcW w:w="3684" w:type="dxa"/>
            <w:gridSpan w:val="2"/>
          </w:tcPr>
          <w:p w14:paraId="5A2DA7F8" w14:textId="77777777" w:rsidR="00137386" w:rsidRPr="00335F71" w:rsidRDefault="00137386" w:rsidP="00AE36DA">
            <w:pPr>
              <w:pStyle w:val="Nadpis2"/>
              <w:outlineLvl w:val="1"/>
              <w:rPr>
                <w:rFonts w:ascii="Arial" w:hAnsi="Arial" w:cs="Arial"/>
                <w:sz w:val="20"/>
                <w:szCs w:val="20"/>
              </w:rPr>
            </w:pPr>
            <w:bookmarkStart w:id="560" w:name="_Toc439709988"/>
            <w:bookmarkStart w:id="561" w:name="_Toc439710620"/>
            <w:bookmarkStart w:id="562" w:name="_Toc440052030"/>
            <w:r w:rsidRPr="00335F71">
              <w:rPr>
                <w:rFonts w:ascii="Arial" w:hAnsi="Arial" w:cs="Arial"/>
                <w:sz w:val="20"/>
                <w:szCs w:val="20"/>
              </w:rPr>
              <w:t>Průměrný věk (let)</w:t>
            </w:r>
            <w:bookmarkEnd w:id="560"/>
            <w:bookmarkEnd w:id="561"/>
            <w:bookmarkEnd w:id="562"/>
          </w:p>
        </w:tc>
        <w:tc>
          <w:tcPr>
            <w:tcW w:w="1842" w:type="dxa"/>
          </w:tcPr>
          <w:p w14:paraId="2491B587" w14:textId="77777777" w:rsidR="00137386" w:rsidRPr="00335F71" w:rsidRDefault="00137386" w:rsidP="00AE36DA">
            <w:pPr>
              <w:pStyle w:val="Nadpis2"/>
              <w:jc w:val="center"/>
              <w:outlineLvl w:val="1"/>
              <w:rPr>
                <w:rFonts w:ascii="Arial" w:hAnsi="Arial" w:cs="Arial"/>
                <w:sz w:val="20"/>
                <w:szCs w:val="20"/>
              </w:rPr>
            </w:pPr>
            <w:bookmarkStart w:id="563" w:name="_Toc439709989"/>
            <w:bookmarkStart w:id="564" w:name="_Toc439710621"/>
            <w:bookmarkStart w:id="565" w:name="_Toc440052031"/>
            <w:r w:rsidRPr="00335F71">
              <w:rPr>
                <w:rFonts w:ascii="Arial" w:hAnsi="Arial" w:cs="Arial"/>
                <w:sz w:val="20"/>
                <w:szCs w:val="20"/>
              </w:rPr>
              <w:t>45,0</w:t>
            </w:r>
            <w:bookmarkEnd w:id="563"/>
            <w:bookmarkEnd w:id="564"/>
            <w:bookmarkEnd w:id="565"/>
          </w:p>
        </w:tc>
        <w:tc>
          <w:tcPr>
            <w:tcW w:w="1843" w:type="dxa"/>
          </w:tcPr>
          <w:p w14:paraId="04EDCD1F" w14:textId="77777777" w:rsidR="00137386" w:rsidRPr="00335F71" w:rsidRDefault="00137386" w:rsidP="00AE36DA">
            <w:pPr>
              <w:pStyle w:val="Nadpis2"/>
              <w:jc w:val="center"/>
              <w:outlineLvl w:val="1"/>
              <w:rPr>
                <w:rFonts w:ascii="Arial" w:hAnsi="Arial" w:cs="Arial"/>
                <w:sz w:val="20"/>
                <w:szCs w:val="20"/>
              </w:rPr>
            </w:pPr>
            <w:bookmarkStart w:id="566" w:name="_Toc439709990"/>
            <w:bookmarkStart w:id="567" w:name="_Toc439710622"/>
            <w:bookmarkStart w:id="568" w:name="_Toc440052032"/>
            <w:r w:rsidRPr="00335F71">
              <w:rPr>
                <w:rFonts w:ascii="Arial" w:hAnsi="Arial" w:cs="Arial"/>
                <w:sz w:val="20"/>
                <w:szCs w:val="20"/>
              </w:rPr>
              <w:t>42,6</w:t>
            </w:r>
            <w:bookmarkEnd w:id="566"/>
            <w:bookmarkEnd w:id="567"/>
            <w:bookmarkEnd w:id="568"/>
          </w:p>
        </w:tc>
        <w:tc>
          <w:tcPr>
            <w:tcW w:w="1843" w:type="dxa"/>
          </w:tcPr>
          <w:p w14:paraId="31E2BFE8" w14:textId="77777777" w:rsidR="00137386" w:rsidRPr="00335F71" w:rsidRDefault="00137386" w:rsidP="00AE36DA">
            <w:pPr>
              <w:pStyle w:val="Nadpis2"/>
              <w:jc w:val="center"/>
              <w:outlineLvl w:val="1"/>
              <w:rPr>
                <w:rFonts w:ascii="Arial" w:hAnsi="Arial" w:cs="Arial"/>
                <w:sz w:val="20"/>
                <w:szCs w:val="20"/>
              </w:rPr>
            </w:pPr>
            <w:bookmarkStart w:id="569" w:name="_Toc439709991"/>
            <w:bookmarkStart w:id="570" w:name="_Toc439710623"/>
            <w:bookmarkStart w:id="571" w:name="_Toc440052033"/>
            <w:r w:rsidRPr="00335F71">
              <w:rPr>
                <w:rFonts w:ascii="Arial" w:hAnsi="Arial" w:cs="Arial"/>
                <w:sz w:val="20"/>
                <w:szCs w:val="20"/>
              </w:rPr>
              <w:t>47,2</w:t>
            </w:r>
            <w:bookmarkEnd w:id="569"/>
            <w:bookmarkEnd w:id="570"/>
            <w:bookmarkEnd w:id="571"/>
          </w:p>
        </w:tc>
      </w:tr>
    </w:tbl>
    <w:p w14:paraId="1D50514B" w14:textId="4A4268FB" w:rsidR="00137386" w:rsidRDefault="00137386" w:rsidP="00137386">
      <w:pPr>
        <w:rPr>
          <w:rFonts w:ascii="Arial" w:hAnsi="Arial" w:cs="Arial"/>
        </w:rPr>
      </w:pP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r>
      <w:r w:rsidRPr="00335F71">
        <w:rPr>
          <w:rFonts w:ascii="Arial" w:hAnsi="Arial" w:cs="Arial"/>
        </w:rPr>
        <w:tab/>
        <w:t>Zdroj: ČSÚ 2015</w:t>
      </w:r>
    </w:p>
    <w:p w14:paraId="70C25353" w14:textId="77777777" w:rsidR="00E67671" w:rsidRDefault="00E67671" w:rsidP="00137386">
      <w:pPr>
        <w:rPr>
          <w:rFonts w:ascii="Arial" w:hAnsi="Arial" w:cs="Arial"/>
        </w:rPr>
      </w:pPr>
    </w:p>
    <w:p w14:paraId="7613A43C" w14:textId="6B19D968" w:rsidR="00E62B85" w:rsidRPr="00E67671" w:rsidRDefault="00E67671" w:rsidP="00137386">
      <w:pPr>
        <w:rPr>
          <w:rFonts w:ascii="Arial" w:hAnsi="Arial" w:cs="Arial"/>
          <w:color w:val="FF0000"/>
        </w:rPr>
      </w:pPr>
      <w:r w:rsidRPr="00E67671">
        <w:rPr>
          <w:rFonts w:ascii="Arial" w:hAnsi="Arial" w:cs="Arial"/>
          <w:color w:val="FF0000"/>
        </w:rPr>
        <w:t>TABULKA 3b: DEMOGRAFICKÁ SITUACE OBCE ZBEČNO V ROCE 2020</w:t>
      </w:r>
    </w:p>
    <w:tbl>
      <w:tblPr>
        <w:tblStyle w:val="Mkatabulky"/>
        <w:tblW w:w="0" w:type="auto"/>
        <w:tblLook w:val="04A0" w:firstRow="1" w:lastRow="0" w:firstColumn="1" w:lastColumn="0" w:noHBand="0" w:noVBand="1"/>
      </w:tblPr>
      <w:tblGrid>
        <w:gridCol w:w="1811"/>
        <w:gridCol w:w="1809"/>
        <w:gridCol w:w="1818"/>
        <w:gridCol w:w="1812"/>
        <w:gridCol w:w="1812"/>
      </w:tblGrid>
      <w:tr w:rsidR="00E62B85" w:rsidRPr="00E62B85" w14:paraId="16E0031E" w14:textId="77777777" w:rsidTr="00F638BE">
        <w:tc>
          <w:tcPr>
            <w:tcW w:w="3684" w:type="dxa"/>
            <w:gridSpan w:val="2"/>
          </w:tcPr>
          <w:p w14:paraId="19BB1BF4" w14:textId="77777777" w:rsidR="006F5E08" w:rsidRPr="00E62B85" w:rsidRDefault="006F5E08" w:rsidP="00F638BE">
            <w:pPr>
              <w:pStyle w:val="Nadpis2"/>
              <w:outlineLvl w:val="1"/>
              <w:rPr>
                <w:rFonts w:ascii="Arial" w:hAnsi="Arial" w:cs="Arial"/>
                <w:color w:val="FF0000"/>
                <w:sz w:val="20"/>
                <w:szCs w:val="20"/>
              </w:rPr>
            </w:pPr>
          </w:p>
        </w:tc>
        <w:tc>
          <w:tcPr>
            <w:tcW w:w="1842" w:type="dxa"/>
          </w:tcPr>
          <w:p w14:paraId="3A2C1BF5" w14:textId="77777777" w:rsidR="006F5E08" w:rsidRPr="00E62B85" w:rsidRDefault="006F5E08" w:rsidP="00F638BE">
            <w:pPr>
              <w:pStyle w:val="Nadpis2"/>
              <w:jc w:val="center"/>
              <w:outlineLvl w:val="1"/>
              <w:rPr>
                <w:rFonts w:ascii="Arial" w:hAnsi="Arial" w:cs="Arial"/>
                <w:b/>
                <w:color w:val="FF0000"/>
                <w:sz w:val="20"/>
                <w:szCs w:val="20"/>
              </w:rPr>
            </w:pPr>
            <w:r w:rsidRPr="00E62B85">
              <w:rPr>
                <w:rFonts w:ascii="Arial" w:hAnsi="Arial" w:cs="Arial"/>
                <w:b/>
                <w:color w:val="FF0000"/>
                <w:sz w:val="20"/>
                <w:szCs w:val="20"/>
              </w:rPr>
              <w:t>Celkem</w:t>
            </w:r>
          </w:p>
        </w:tc>
        <w:tc>
          <w:tcPr>
            <w:tcW w:w="1843" w:type="dxa"/>
          </w:tcPr>
          <w:p w14:paraId="4939684F" w14:textId="77777777" w:rsidR="006F5E08" w:rsidRPr="00E62B85" w:rsidRDefault="006F5E08" w:rsidP="00F638BE">
            <w:pPr>
              <w:pStyle w:val="Nadpis2"/>
              <w:jc w:val="center"/>
              <w:outlineLvl w:val="1"/>
              <w:rPr>
                <w:rFonts w:ascii="Arial" w:hAnsi="Arial" w:cs="Arial"/>
                <w:b/>
                <w:color w:val="FF0000"/>
                <w:sz w:val="20"/>
                <w:szCs w:val="20"/>
              </w:rPr>
            </w:pPr>
            <w:r w:rsidRPr="00E62B85">
              <w:rPr>
                <w:rFonts w:ascii="Arial" w:hAnsi="Arial" w:cs="Arial"/>
                <w:b/>
                <w:color w:val="FF0000"/>
                <w:sz w:val="20"/>
                <w:szCs w:val="20"/>
              </w:rPr>
              <w:t>Muži</w:t>
            </w:r>
          </w:p>
        </w:tc>
        <w:tc>
          <w:tcPr>
            <w:tcW w:w="1843" w:type="dxa"/>
          </w:tcPr>
          <w:p w14:paraId="3A638487" w14:textId="77777777" w:rsidR="006F5E08" w:rsidRPr="00E62B85" w:rsidRDefault="006F5E08" w:rsidP="00F638BE">
            <w:pPr>
              <w:pStyle w:val="Nadpis2"/>
              <w:jc w:val="center"/>
              <w:outlineLvl w:val="1"/>
              <w:rPr>
                <w:rFonts w:ascii="Arial" w:hAnsi="Arial" w:cs="Arial"/>
                <w:b/>
                <w:color w:val="FF0000"/>
                <w:sz w:val="20"/>
                <w:szCs w:val="20"/>
              </w:rPr>
            </w:pPr>
            <w:r w:rsidRPr="00E62B85">
              <w:rPr>
                <w:rFonts w:ascii="Arial" w:hAnsi="Arial" w:cs="Arial"/>
                <w:b/>
                <w:color w:val="FF0000"/>
                <w:sz w:val="20"/>
                <w:szCs w:val="20"/>
              </w:rPr>
              <w:t>Ženy</w:t>
            </w:r>
          </w:p>
        </w:tc>
      </w:tr>
      <w:tr w:rsidR="00E62B85" w:rsidRPr="00E62B85" w14:paraId="36240670" w14:textId="77777777" w:rsidTr="00F638BE">
        <w:tc>
          <w:tcPr>
            <w:tcW w:w="3684" w:type="dxa"/>
            <w:gridSpan w:val="2"/>
          </w:tcPr>
          <w:p w14:paraId="2AE441BC"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Počet obyvatel</w:t>
            </w:r>
          </w:p>
        </w:tc>
        <w:tc>
          <w:tcPr>
            <w:tcW w:w="1842" w:type="dxa"/>
          </w:tcPr>
          <w:p w14:paraId="11BA86BE" w14:textId="68A39F10"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57</w:t>
            </w:r>
            <w:r w:rsidR="006F5E08" w:rsidRPr="00E62B85">
              <w:rPr>
                <w:rFonts w:ascii="Arial" w:hAnsi="Arial" w:cs="Arial"/>
                <w:color w:val="FF0000"/>
                <w:sz w:val="20"/>
                <w:szCs w:val="20"/>
              </w:rPr>
              <w:t>0</w:t>
            </w:r>
          </w:p>
        </w:tc>
        <w:tc>
          <w:tcPr>
            <w:tcW w:w="1843" w:type="dxa"/>
          </w:tcPr>
          <w:p w14:paraId="3BCFD867" w14:textId="65140355"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287</w:t>
            </w:r>
          </w:p>
        </w:tc>
        <w:tc>
          <w:tcPr>
            <w:tcW w:w="1843" w:type="dxa"/>
          </w:tcPr>
          <w:p w14:paraId="2FADB5CB" w14:textId="55CCC308"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283</w:t>
            </w:r>
          </w:p>
        </w:tc>
      </w:tr>
      <w:tr w:rsidR="00E62B85" w:rsidRPr="00E62B85" w14:paraId="1505C051" w14:textId="77777777" w:rsidTr="00F638BE">
        <w:tc>
          <w:tcPr>
            <w:tcW w:w="1842" w:type="dxa"/>
          </w:tcPr>
          <w:p w14:paraId="1F17BA6D"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Věk (let)</w:t>
            </w:r>
          </w:p>
        </w:tc>
        <w:tc>
          <w:tcPr>
            <w:tcW w:w="1842" w:type="dxa"/>
          </w:tcPr>
          <w:p w14:paraId="6C57A2DD"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0-14</w:t>
            </w:r>
          </w:p>
        </w:tc>
        <w:tc>
          <w:tcPr>
            <w:tcW w:w="1842" w:type="dxa"/>
          </w:tcPr>
          <w:p w14:paraId="790FEC1F" w14:textId="3C140161"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78</w:t>
            </w:r>
          </w:p>
        </w:tc>
        <w:tc>
          <w:tcPr>
            <w:tcW w:w="1843" w:type="dxa"/>
          </w:tcPr>
          <w:p w14:paraId="72E25A91" w14:textId="4915962D"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41</w:t>
            </w:r>
          </w:p>
        </w:tc>
        <w:tc>
          <w:tcPr>
            <w:tcW w:w="1843" w:type="dxa"/>
          </w:tcPr>
          <w:p w14:paraId="70B96FDF" w14:textId="6663EF8F"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37</w:t>
            </w:r>
          </w:p>
        </w:tc>
      </w:tr>
      <w:tr w:rsidR="00E62B85" w:rsidRPr="00E62B85" w14:paraId="492D92D9" w14:textId="77777777" w:rsidTr="00F638BE">
        <w:tc>
          <w:tcPr>
            <w:tcW w:w="1842" w:type="dxa"/>
          </w:tcPr>
          <w:p w14:paraId="18AF921C" w14:textId="77777777" w:rsidR="006F5E08" w:rsidRPr="00E62B85" w:rsidRDefault="006F5E08" w:rsidP="00F638BE">
            <w:pPr>
              <w:pStyle w:val="Nadpis2"/>
              <w:outlineLvl w:val="1"/>
              <w:rPr>
                <w:rFonts w:ascii="Arial" w:hAnsi="Arial" w:cs="Arial"/>
                <w:color w:val="FF0000"/>
                <w:sz w:val="20"/>
                <w:szCs w:val="20"/>
              </w:rPr>
            </w:pPr>
          </w:p>
        </w:tc>
        <w:tc>
          <w:tcPr>
            <w:tcW w:w="1842" w:type="dxa"/>
          </w:tcPr>
          <w:p w14:paraId="2284F5DE"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15-64</w:t>
            </w:r>
          </w:p>
        </w:tc>
        <w:tc>
          <w:tcPr>
            <w:tcW w:w="1842" w:type="dxa"/>
          </w:tcPr>
          <w:p w14:paraId="61D91A3E" w14:textId="7033290C"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380</w:t>
            </w:r>
          </w:p>
        </w:tc>
        <w:tc>
          <w:tcPr>
            <w:tcW w:w="1843" w:type="dxa"/>
          </w:tcPr>
          <w:p w14:paraId="60D09922" w14:textId="7F424E17"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194</w:t>
            </w:r>
          </w:p>
        </w:tc>
        <w:tc>
          <w:tcPr>
            <w:tcW w:w="1843" w:type="dxa"/>
          </w:tcPr>
          <w:p w14:paraId="3D8F9AAC" w14:textId="4EEC2B4F"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186</w:t>
            </w:r>
          </w:p>
        </w:tc>
      </w:tr>
      <w:tr w:rsidR="00E62B85" w:rsidRPr="00E62B85" w14:paraId="5EDFC32C" w14:textId="77777777" w:rsidTr="00F638BE">
        <w:tc>
          <w:tcPr>
            <w:tcW w:w="1842" w:type="dxa"/>
          </w:tcPr>
          <w:p w14:paraId="74676AEB" w14:textId="77777777" w:rsidR="006F5E08" w:rsidRPr="00E62B85" w:rsidRDefault="006F5E08" w:rsidP="00F638BE">
            <w:pPr>
              <w:pStyle w:val="Nadpis2"/>
              <w:outlineLvl w:val="1"/>
              <w:rPr>
                <w:rFonts w:ascii="Arial" w:hAnsi="Arial" w:cs="Arial"/>
                <w:color w:val="FF0000"/>
                <w:sz w:val="20"/>
                <w:szCs w:val="20"/>
              </w:rPr>
            </w:pPr>
          </w:p>
        </w:tc>
        <w:tc>
          <w:tcPr>
            <w:tcW w:w="1842" w:type="dxa"/>
          </w:tcPr>
          <w:p w14:paraId="3E7D9C47"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65 a více</w:t>
            </w:r>
          </w:p>
        </w:tc>
        <w:tc>
          <w:tcPr>
            <w:tcW w:w="1842" w:type="dxa"/>
          </w:tcPr>
          <w:p w14:paraId="73E120A3" w14:textId="63855FCD"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112</w:t>
            </w:r>
          </w:p>
        </w:tc>
        <w:tc>
          <w:tcPr>
            <w:tcW w:w="1843" w:type="dxa"/>
          </w:tcPr>
          <w:p w14:paraId="1EAE0D0B" w14:textId="49023DDE"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52</w:t>
            </w:r>
          </w:p>
        </w:tc>
        <w:tc>
          <w:tcPr>
            <w:tcW w:w="1843" w:type="dxa"/>
          </w:tcPr>
          <w:p w14:paraId="16373458" w14:textId="4FA0DDC6" w:rsidR="006F5E08" w:rsidRPr="00E62B85" w:rsidRDefault="006F5E08" w:rsidP="00F638BE">
            <w:pPr>
              <w:pStyle w:val="Nadpis2"/>
              <w:jc w:val="center"/>
              <w:outlineLvl w:val="1"/>
              <w:rPr>
                <w:rFonts w:ascii="Arial" w:hAnsi="Arial" w:cs="Arial"/>
                <w:color w:val="FF0000"/>
                <w:sz w:val="20"/>
                <w:szCs w:val="20"/>
              </w:rPr>
            </w:pPr>
            <w:r w:rsidRPr="00E62B85">
              <w:rPr>
                <w:rFonts w:ascii="Arial" w:hAnsi="Arial" w:cs="Arial"/>
                <w:color w:val="FF0000"/>
                <w:sz w:val="20"/>
                <w:szCs w:val="20"/>
              </w:rPr>
              <w:t>6</w:t>
            </w:r>
            <w:r w:rsidR="00E62B85">
              <w:rPr>
                <w:rFonts w:ascii="Arial" w:hAnsi="Arial" w:cs="Arial"/>
                <w:color w:val="FF0000"/>
                <w:sz w:val="20"/>
                <w:szCs w:val="20"/>
              </w:rPr>
              <w:t>0</w:t>
            </w:r>
          </w:p>
        </w:tc>
      </w:tr>
      <w:tr w:rsidR="00E62B85" w:rsidRPr="00E62B85" w14:paraId="6BB66BE0" w14:textId="77777777" w:rsidTr="00F638BE">
        <w:tc>
          <w:tcPr>
            <w:tcW w:w="3684" w:type="dxa"/>
            <w:gridSpan w:val="2"/>
          </w:tcPr>
          <w:p w14:paraId="494F5975" w14:textId="77777777" w:rsidR="006F5E08" w:rsidRPr="00E62B85" w:rsidRDefault="006F5E08" w:rsidP="00F638BE">
            <w:pPr>
              <w:pStyle w:val="Nadpis2"/>
              <w:outlineLvl w:val="1"/>
              <w:rPr>
                <w:rFonts w:ascii="Arial" w:hAnsi="Arial" w:cs="Arial"/>
                <w:color w:val="FF0000"/>
                <w:sz w:val="20"/>
                <w:szCs w:val="20"/>
              </w:rPr>
            </w:pPr>
            <w:r w:rsidRPr="00E62B85">
              <w:rPr>
                <w:rFonts w:ascii="Arial" w:hAnsi="Arial" w:cs="Arial"/>
                <w:color w:val="FF0000"/>
                <w:sz w:val="20"/>
                <w:szCs w:val="20"/>
              </w:rPr>
              <w:t>Průměrný věk (let)</w:t>
            </w:r>
          </w:p>
        </w:tc>
        <w:tc>
          <w:tcPr>
            <w:tcW w:w="1842" w:type="dxa"/>
          </w:tcPr>
          <w:p w14:paraId="0427BB9E" w14:textId="73333FDC" w:rsidR="006F5E08" w:rsidRPr="00E62B85" w:rsidRDefault="006F5E08" w:rsidP="00F638BE">
            <w:pPr>
              <w:pStyle w:val="Nadpis2"/>
              <w:jc w:val="center"/>
              <w:outlineLvl w:val="1"/>
              <w:rPr>
                <w:rFonts w:ascii="Arial" w:hAnsi="Arial" w:cs="Arial"/>
                <w:color w:val="FF0000"/>
                <w:sz w:val="20"/>
                <w:szCs w:val="20"/>
              </w:rPr>
            </w:pPr>
            <w:r w:rsidRPr="00E62B85">
              <w:rPr>
                <w:rFonts w:ascii="Arial" w:hAnsi="Arial" w:cs="Arial"/>
                <w:color w:val="FF0000"/>
                <w:sz w:val="20"/>
                <w:szCs w:val="20"/>
              </w:rPr>
              <w:t>4</w:t>
            </w:r>
            <w:r w:rsidR="00E62B85">
              <w:rPr>
                <w:rFonts w:ascii="Arial" w:hAnsi="Arial" w:cs="Arial"/>
                <w:color w:val="FF0000"/>
                <w:sz w:val="20"/>
                <w:szCs w:val="20"/>
              </w:rPr>
              <w:t>4</w:t>
            </w:r>
            <w:r w:rsidRPr="00E62B85">
              <w:rPr>
                <w:rFonts w:ascii="Arial" w:hAnsi="Arial" w:cs="Arial"/>
                <w:color w:val="FF0000"/>
                <w:sz w:val="20"/>
                <w:szCs w:val="20"/>
              </w:rPr>
              <w:t>,0</w:t>
            </w:r>
          </w:p>
        </w:tc>
        <w:tc>
          <w:tcPr>
            <w:tcW w:w="1843" w:type="dxa"/>
          </w:tcPr>
          <w:p w14:paraId="03555546" w14:textId="14351054" w:rsidR="006F5E08" w:rsidRPr="00E62B85" w:rsidRDefault="006F5E08" w:rsidP="00F638BE">
            <w:pPr>
              <w:pStyle w:val="Nadpis2"/>
              <w:jc w:val="center"/>
              <w:outlineLvl w:val="1"/>
              <w:rPr>
                <w:rFonts w:ascii="Arial" w:hAnsi="Arial" w:cs="Arial"/>
                <w:color w:val="FF0000"/>
                <w:sz w:val="20"/>
                <w:szCs w:val="20"/>
              </w:rPr>
            </w:pPr>
            <w:r w:rsidRPr="00E62B85">
              <w:rPr>
                <w:rFonts w:ascii="Arial" w:hAnsi="Arial" w:cs="Arial"/>
                <w:color w:val="FF0000"/>
                <w:sz w:val="20"/>
                <w:szCs w:val="20"/>
              </w:rPr>
              <w:t>42,</w:t>
            </w:r>
            <w:r w:rsidR="00E62B85">
              <w:rPr>
                <w:rFonts w:ascii="Arial" w:hAnsi="Arial" w:cs="Arial"/>
                <w:color w:val="FF0000"/>
                <w:sz w:val="20"/>
                <w:szCs w:val="20"/>
              </w:rPr>
              <w:t>5</w:t>
            </w:r>
          </w:p>
        </w:tc>
        <w:tc>
          <w:tcPr>
            <w:tcW w:w="1843" w:type="dxa"/>
          </w:tcPr>
          <w:p w14:paraId="7BB50CBB" w14:textId="790D0656" w:rsidR="006F5E08" w:rsidRPr="00E62B85" w:rsidRDefault="00E62B85" w:rsidP="00F638BE">
            <w:pPr>
              <w:pStyle w:val="Nadpis2"/>
              <w:jc w:val="center"/>
              <w:outlineLvl w:val="1"/>
              <w:rPr>
                <w:rFonts w:ascii="Arial" w:hAnsi="Arial" w:cs="Arial"/>
                <w:color w:val="FF0000"/>
                <w:sz w:val="20"/>
                <w:szCs w:val="20"/>
              </w:rPr>
            </w:pPr>
            <w:r>
              <w:rPr>
                <w:rFonts w:ascii="Arial" w:hAnsi="Arial" w:cs="Arial"/>
                <w:color w:val="FF0000"/>
                <w:sz w:val="20"/>
                <w:szCs w:val="20"/>
              </w:rPr>
              <w:t>45,5</w:t>
            </w:r>
          </w:p>
        </w:tc>
      </w:tr>
    </w:tbl>
    <w:p w14:paraId="50557094" w14:textId="32FDD937" w:rsidR="006F5E08" w:rsidRPr="00E62B85" w:rsidRDefault="006F5E08" w:rsidP="006F5E08">
      <w:pPr>
        <w:rPr>
          <w:rFonts w:ascii="Arial" w:hAnsi="Arial" w:cs="Arial"/>
          <w:color w:val="FF0000"/>
        </w:rPr>
      </w:pP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r>
      <w:r w:rsidRPr="00E62B85">
        <w:rPr>
          <w:rFonts w:ascii="Arial" w:hAnsi="Arial" w:cs="Arial"/>
          <w:color w:val="FF0000"/>
        </w:rPr>
        <w:tab/>
        <w:t>Zdroj: ČSÚ 20</w:t>
      </w:r>
      <w:r w:rsidR="00E62B85" w:rsidRPr="00E62B85">
        <w:rPr>
          <w:rFonts w:ascii="Arial" w:hAnsi="Arial" w:cs="Arial"/>
          <w:color w:val="FF0000"/>
        </w:rPr>
        <w:t>21</w:t>
      </w:r>
    </w:p>
    <w:p w14:paraId="417C5B2E" w14:textId="03B8FE91" w:rsidR="00CE3426" w:rsidRPr="00335F71" w:rsidRDefault="00F90999" w:rsidP="003721E0">
      <w:pPr>
        <w:pStyle w:val="Nadpis2"/>
        <w:jc w:val="both"/>
        <w:rPr>
          <w:rFonts w:ascii="Arial" w:hAnsi="Arial" w:cs="Arial"/>
        </w:rPr>
      </w:pPr>
      <w:bookmarkStart w:id="572" w:name="_Toc439710142"/>
      <w:bookmarkStart w:id="573" w:name="_Toc439710774"/>
      <w:bookmarkStart w:id="574" w:name="_Toc440052184"/>
      <w:r w:rsidRPr="00335F71">
        <w:rPr>
          <w:rFonts w:ascii="Arial" w:hAnsi="Arial" w:cs="Arial"/>
        </w:rPr>
        <w:lastRenderedPageBreak/>
        <w:t xml:space="preserve">2.2. </w:t>
      </w:r>
      <w:r w:rsidR="00CE3426" w:rsidRPr="00335F71">
        <w:rPr>
          <w:rFonts w:ascii="Arial" w:hAnsi="Arial" w:cs="Arial"/>
        </w:rPr>
        <w:t>Bydlení</w:t>
      </w:r>
      <w:bookmarkEnd w:id="572"/>
      <w:bookmarkEnd w:id="573"/>
      <w:bookmarkEnd w:id="574"/>
    </w:p>
    <w:p w14:paraId="5AC2B93E" w14:textId="5719EB33" w:rsidR="00CE3426" w:rsidRPr="00335F71" w:rsidRDefault="00CE3426" w:rsidP="003721E0">
      <w:pPr>
        <w:jc w:val="both"/>
        <w:rPr>
          <w:rFonts w:ascii="Arial" w:hAnsi="Arial" w:cs="Arial"/>
        </w:rPr>
      </w:pPr>
      <w:r w:rsidRPr="00335F71">
        <w:rPr>
          <w:rFonts w:ascii="Arial" w:hAnsi="Arial" w:cs="Arial"/>
        </w:rPr>
        <w:t xml:space="preserve">V obci je vystavěno 282 domů </w:t>
      </w:r>
      <w:r w:rsidR="00AA6A1A" w:rsidRPr="00335F71">
        <w:rPr>
          <w:rFonts w:ascii="Arial" w:hAnsi="Arial" w:cs="Arial"/>
        </w:rPr>
        <w:t>a 455</w:t>
      </w:r>
      <w:r w:rsidRPr="00335F71">
        <w:rPr>
          <w:rFonts w:ascii="Arial" w:hAnsi="Arial" w:cs="Arial"/>
        </w:rPr>
        <w:t xml:space="preserve"> rekreačních objektů (</w:t>
      </w:r>
      <w:r w:rsidR="00AA6A1A" w:rsidRPr="00335F71">
        <w:rPr>
          <w:rFonts w:ascii="Arial" w:hAnsi="Arial" w:cs="Arial"/>
        </w:rPr>
        <w:t>d</w:t>
      </w:r>
      <w:r w:rsidRPr="00335F71">
        <w:rPr>
          <w:rFonts w:ascii="Arial" w:hAnsi="Arial" w:cs="Arial"/>
        </w:rPr>
        <w:t xml:space="preserve">le ČSÚ, stav </w:t>
      </w:r>
      <w:r w:rsidR="00824229">
        <w:rPr>
          <w:rFonts w:ascii="Arial" w:hAnsi="Arial" w:cs="Arial"/>
        </w:rPr>
        <w:t xml:space="preserve">             </w:t>
      </w:r>
      <w:r w:rsidRPr="00335F71">
        <w:rPr>
          <w:rFonts w:ascii="Arial" w:hAnsi="Arial" w:cs="Arial"/>
        </w:rPr>
        <w:t>k </w:t>
      </w:r>
      <w:r w:rsidR="00824229">
        <w:rPr>
          <w:rFonts w:ascii="Arial" w:hAnsi="Arial" w:cs="Arial"/>
        </w:rPr>
        <w:t xml:space="preserve">  0</w:t>
      </w:r>
      <w:r w:rsidR="00B27AFD" w:rsidRPr="00335F71">
        <w:rPr>
          <w:rFonts w:ascii="Arial" w:hAnsi="Arial" w:cs="Arial"/>
        </w:rPr>
        <w:t>6.</w:t>
      </w:r>
      <w:r w:rsidR="00824229">
        <w:rPr>
          <w:rFonts w:ascii="Arial" w:hAnsi="Arial" w:cs="Arial"/>
        </w:rPr>
        <w:t xml:space="preserve"> </w:t>
      </w:r>
      <w:r w:rsidR="00B27AFD" w:rsidRPr="00335F71">
        <w:rPr>
          <w:rFonts w:ascii="Arial" w:hAnsi="Arial" w:cs="Arial"/>
        </w:rPr>
        <w:t>12. 2015</w:t>
      </w:r>
      <w:r w:rsidRPr="00335F71">
        <w:rPr>
          <w:rFonts w:ascii="Arial" w:hAnsi="Arial" w:cs="Arial"/>
        </w:rPr>
        <w:t>).</w:t>
      </w:r>
      <w:r w:rsidR="00AA6A1A" w:rsidRPr="00335F71">
        <w:rPr>
          <w:rFonts w:ascii="Arial" w:hAnsi="Arial" w:cs="Arial"/>
        </w:rPr>
        <w:t xml:space="preserve"> </w:t>
      </w:r>
      <w:r w:rsidR="00DD6468" w:rsidRPr="00DD6468">
        <w:rPr>
          <w:rFonts w:ascii="Arial" w:hAnsi="Arial" w:cs="Arial"/>
          <w:color w:val="FF0000"/>
        </w:rPr>
        <w:t>V obci je vystavěno 311 domů a 458 rekreačních objektů (dle ČSÚ, stav k   06. 12. 2021).</w:t>
      </w:r>
      <w:r w:rsidR="00DD6468" w:rsidRPr="00335F71">
        <w:rPr>
          <w:rFonts w:ascii="Arial" w:hAnsi="Arial" w:cs="Arial"/>
        </w:rPr>
        <w:t xml:space="preserve"> </w:t>
      </w:r>
      <w:r w:rsidR="00AA6A1A" w:rsidRPr="00335F71">
        <w:rPr>
          <w:rFonts w:ascii="Arial" w:hAnsi="Arial" w:cs="Arial"/>
        </w:rPr>
        <w:t xml:space="preserve">Nemovitosti jsou převážně </w:t>
      </w:r>
      <w:r w:rsidRPr="00335F71">
        <w:rPr>
          <w:rFonts w:ascii="Arial" w:hAnsi="Arial" w:cs="Arial"/>
        </w:rPr>
        <w:t xml:space="preserve">udržované, příp. po rekonstrukci. </w:t>
      </w:r>
    </w:p>
    <w:p w14:paraId="7B496EF0" w14:textId="77777777" w:rsidR="00CE3426" w:rsidRPr="00335F71" w:rsidRDefault="00CE3426" w:rsidP="003721E0">
      <w:pPr>
        <w:jc w:val="both"/>
        <w:rPr>
          <w:rFonts w:ascii="Arial" w:hAnsi="Arial" w:cs="Arial"/>
        </w:rPr>
      </w:pPr>
      <w:r w:rsidRPr="00335F71">
        <w:rPr>
          <w:rFonts w:ascii="Arial" w:hAnsi="Arial" w:cs="Arial"/>
        </w:rPr>
        <w:t>Obec</w:t>
      </w:r>
      <w:r w:rsidR="00824229">
        <w:rPr>
          <w:rFonts w:ascii="Arial" w:hAnsi="Arial" w:cs="Arial"/>
        </w:rPr>
        <w:t xml:space="preserve"> má ve svém vlastnictví 2 byty, v současné době </w:t>
      </w:r>
      <w:r w:rsidRPr="00335F71">
        <w:rPr>
          <w:rFonts w:ascii="Arial" w:hAnsi="Arial" w:cs="Arial"/>
        </w:rPr>
        <w:t>jsou obsa</w:t>
      </w:r>
      <w:r w:rsidR="00AA6A1A" w:rsidRPr="00335F71">
        <w:rPr>
          <w:rFonts w:ascii="Arial" w:hAnsi="Arial" w:cs="Arial"/>
        </w:rPr>
        <w:t xml:space="preserve">zené. Není uvažováno o výstavbě </w:t>
      </w:r>
      <w:r w:rsidRPr="00335F71">
        <w:rPr>
          <w:rFonts w:ascii="Arial" w:hAnsi="Arial" w:cs="Arial"/>
        </w:rPr>
        <w:t>nových bytů.</w:t>
      </w:r>
    </w:p>
    <w:p w14:paraId="4B31F136" w14:textId="77777777" w:rsidR="001950B5" w:rsidRPr="00335F71" w:rsidRDefault="001950B5" w:rsidP="003721E0">
      <w:pPr>
        <w:jc w:val="both"/>
        <w:rPr>
          <w:rFonts w:ascii="Arial" w:hAnsi="Arial" w:cs="Arial"/>
        </w:rPr>
      </w:pPr>
    </w:p>
    <w:p w14:paraId="55FF808E" w14:textId="77777777" w:rsidR="00071E22" w:rsidRPr="00335F71" w:rsidRDefault="00AA6A1A" w:rsidP="003721E0">
      <w:pPr>
        <w:jc w:val="both"/>
        <w:rPr>
          <w:rFonts w:ascii="Arial" w:hAnsi="Arial" w:cs="Arial"/>
        </w:rPr>
      </w:pPr>
      <w:r w:rsidRPr="00335F71">
        <w:rPr>
          <w:rFonts w:ascii="Arial" w:hAnsi="Arial" w:cs="Arial"/>
        </w:rPr>
        <w:t>V územním plánu (</w:t>
      </w:r>
      <w:r w:rsidR="00824229">
        <w:rPr>
          <w:rFonts w:ascii="Arial" w:hAnsi="Arial" w:cs="Arial"/>
        </w:rPr>
        <w:t xml:space="preserve">rok </w:t>
      </w:r>
      <w:r w:rsidRPr="00335F71">
        <w:rPr>
          <w:rFonts w:ascii="Arial" w:hAnsi="Arial" w:cs="Arial"/>
        </w:rPr>
        <w:t xml:space="preserve">2009) je navrženo 16 zastavitelných ploch pro rodinnou výstavbu, cca 140 rodinných domů. </w:t>
      </w:r>
      <w:r w:rsidR="008E5AF2" w:rsidRPr="00335F71">
        <w:rPr>
          <w:rFonts w:ascii="Arial" w:hAnsi="Arial" w:cs="Arial"/>
        </w:rPr>
        <w:t>Tyto plochy se nacházejí převážně v části Újezd nad Zbečnem.</w:t>
      </w:r>
      <w:r w:rsidR="001950B5" w:rsidRPr="00335F71">
        <w:rPr>
          <w:rFonts w:ascii="Arial" w:hAnsi="Arial" w:cs="Arial"/>
        </w:rPr>
        <w:t xml:space="preserve"> </w:t>
      </w:r>
      <w:r w:rsidRPr="00335F71">
        <w:rPr>
          <w:rFonts w:ascii="Arial" w:hAnsi="Arial" w:cs="Arial"/>
        </w:rPr>
        <w:t>V obci se nenacházejí sociálně vyloučené lokality.</w:t>
      </w:r>
    </w:p>
    <w:p w14:paraId="45F39C8E" w14:textId="77777777" w:rsidR="00AA6A1A" w:rsidRPr="00335F71" w:rsidRDefault="000651AA" w:rsidP="009B18FC">
      <w:pPr>
        <w:pStyle w:val="Nadpis1"/>
        <w:rPr>
          <w:rFonts w:ascii="Arial" w:hAnsi="Arial" w:cs="Arial"/>
        </w:rPr>
      </w:pPr>
      <w:bookmarkStart w:id="575" w:name="_Toc439710775"/>
      <w:bookmarkStart w:id="576" w:name="_Toc440052185"/>
      <w:r w:rsidRPr="00335F71">
        <w:rPr>
          <w:rFonts w:ascii="Arial" w:hAnsi="Arial" w:cs="Arial"/>
        </w:rPr>
        <w:t xml:space="preserve">3. </w:t>
      </w:r>
      <w:r w:rsidR="00AA6A1A" w:rsidRPr="00335F71">
        <w:rPr>
          <w:rFonts w:ascii="Arial" w:hAnsi="Arial" w:cs="Arial"/>
        </w:rPr>
        <w:t>Hospodářství</w:t>
      </w:r>
      <w:bookmarkEnd w:id="575"/>
      <w:bookmarkEnd w:id="576"/>
    </w:p>
    <w:p w14:paraId="2DC9CCAD" w14:textId="77777777" w:rsidR="008E5AF2" w:rsidRPr="00335F71" w:rsidRDefault="008E5AF2" w:rsidP="003721E0">
      <w:pPr>
        <w:jc w:val="both"/>
        <w:rPr>
          <w:rFonts w:ascii="Arial" w:hAnsi="Arial" w:cs="Arial"/>
        </w:rPr>
      </w:pPr>
      <w:r w:rsidRPr="00335F71">
        <w:rPr>
          <w:rFonts w:ascii="Arial" w:hAnsi="Arial" w:cs="Arial"/>
        </w:rPr>
        <w:t>V obci bylo k </w:t>
      </w:r>
      <w:r w:rsidR="00B27AFD" w:rsidRPr="00335F71">
        <w:rPr>
          <w:rFonts w:ascii="Arial" w:hAnsi="Arial" w:cs="Arial"/>
        </w:rPr>
        <w:t>31. 12. 2014</w:t>
      </w:r>
      <w:r w:rsidRPr="00335F71">
        <w:rPr>
          <w:rFonts w:ascii="Arial" w:hAnsi="Arial" w:cs="Arial"/>
        </w:rPr>
        <w:t xml:space="preserve"> </w:t>
      </w:r>
      <w:r w:rsidR="00E70C45" w:rsidRPr="00335F71">
        <w:rPr>
          <w:rFonts w:ascii="Arial" w:hAnsi="Arial" w:cs="Arial"/>
        </w:rPr>
        <w:t xml:space="preserve">(Zdroj: ČSÚ) </w:t>
      </w:r>
      <w:r w:rsidRPr="00335F71">
        <w:rPr>
          <w:rFonts w:ascii="Arial" w:hAnsi="Arial" w:cs="Arial"/>
        </w:rPr>
        <w:t xml:space="preserve">registrováno 64 aktivních podnikatelských subjektů. Nejvíce ve stavebnictví (11), velkoobchodu a maloobchodu, </w:t>
      </w:r>
      <w:r w:rsidR="00E70C45" w:rsidRPr="00335F71">
        <w:rPr>
          <w:rFonts w:ascii="Arial" w:hAnsi="Arial" w:cs="Arial"/>
        </w:rPr>
        <w:t>opravě a údržbě motorových vozidel (11), průmyslu (8), ubytování</w:t>
      </w:r>
      <w:r w:rsidR="001B0C94" w:rsidRPr="00335F71">
        <w:rPr>
          <w:rFonts w:ascii="Arial" w:hAnsi="Arial" w:cs="Arial"/>
        </w:rPr>
        <w:t>,</w:t>
      </w:r>
      <w:r w:rsidR="00E70C45" w:rsidRPr="00335F71">
        <w:rPr>
          <w:rFonts w:ascii="Arial" w:hAnsi="Arial" w:cs="Arial"/>
        </w:rPr>
        <w:t xml:space="preserve"> stravování a pohostinství (7), zemědělství, lesnictví a rybářství (6) a profesních, vědeckých a technických činnostech (5). Dle subjektu právní formy se jedná o 58 podnikajících fyzických osob a 6 právnických osob.</w:t>
      </w:r>
    </w:p>
    <w:p w14:paraId="31BDE190" w14:textId="50A20C48" w:rsidR="001950B5" w:rsidRDefault="001950B5" w:rsidP="003721E0">
      <w:pPr>
        <w:jc w:val="both"/>
        <w:rPr>
          <w:rFonts w:ascii="Arial" w:hAnsi="Arial" w:cs="Arial"/>
        </w:rPr>
      </w:pPr>
    </w:p>
    <w:p w14:paraId="5D5A310E" w14:textId="07AEBB1D" w:rsidR="00DD6468" w:rsidRPr="00DD6468" w:rsidRDefault="00DD6468" w:rsidP="00DD6468">
      <w:pPr>
        <w:jc w:val="both"/>
        <w:rPr>
          <w:rFonts w:ascii="Arial" w:hAnsi="Arial" w:cs="Arial"/>
          <w:color w:val="FF0000"/>
        </w:rPr>
      </w:pPr>
      <w:r w:rsidRPr="00DD6468">
        <w:rPr>
          <w:rFonts w:ascii="Arial" w:hAnsi="Arial" w:cs="Arial"/>
          <w:color w:val="FF0000"/>
        </w:rPr>
        <w:t>V obci bylo k 31. 12. 20</w:t>
      </w:r>
      <w:r>
        <w:rPr>
          <w:rFonts w:ascii="Arial" w:hAnsi="Arial" w:cs="Arial"/>
          <w:color w:val="FF0000"/>
        </w:rPr>
        <w:t>21</w:t>
      </w:r>
      <w:r w:rsidRPr="00DD6468">
        <w:rPr>
          <w:rFonts w:ascii="Arial" w:hAnsi="Arial" w:cs="Arial"/>
          <w:color w:val="FF0000"/>
        </w:rPr>
        <w:t xml:space="preserve"> (Zdroj: ČSÚ) registrováno </w:t>
      </w:r>
      <w:r>
        <w:rPr>
          <w:rFonts w:ascii="Arial" w:hAnsi="Arial" w:cs="Arial"/>
          <w:color w:val="FF0000"/>
        </w:rPr>
        <w:t>146</w:t>
      </w:r>
      <w:r w:rsidRPr="00DD6468">
        <w:rPr>
          <w:rFonts w:ascii="Arial" w:hAnsi="Arial" w:cs="Arial"/>
          <w:color w:val="FF0000"/>
        </w:rPr>
        <w:t xml:space="preserve"> aktivních podnikatelských subjektů. Nejvíce ve stavebnictví (</w:t>
      </w:r>
      <w:r>
        <w:rPr>
          <w:rFonts w:ascii="Arial" w:hAnsi="Arial" w:cs="Arial"/>
          <w:color w:val="FF0000"/>
        </w:rPr>
        <w:t>26</w:t>
      </w:r>
      <w:r w:rsidRPr="00DD6468">
        <w:rPr>
          <w:rFonts w:ascii="Arial" w:hAnsi="Arial" w:cs="Arial"/>
          <w:color w:val="FF0000"/>
        </w:rPr>
        <w:t>), velkoobchodu a maloobchodu, opravě a údržbě motorových vozidel (</w:t>
      </w:r>
      <w:r>
        <w:rPr>
          <w:rFonts w:ascii="Arial" w:hAnsi="Arial" w:cs="Arial"/>
          <w:color w:val="FF0000"/>
        </w:rPr>
        <w:t>25</w:t>
      </w:r>
      <w:r w:rsidRPr="00DD6468">
        <w:rPr>
          <w:rFonts w:ascii="Arial" w:hAnsi="Arial" w:cs="Arial"/>
          <w:color w:val="FF0000"/>
        </w:rPr>
        <w:t>), průmyslu (</w:t>
      </w:r>
      <w:r>
        <w:rPr>
          <w:rFonts w:ascii="Arial" w:hAnsi="Arial" w:cs="Arial"/>
          <w:color w:val="FF0000"/>
        </w:rPr>
        <w:t>19</w:t>
      </w:r>
      <w:r w:rsidRPr="00DD6468">
        <w:rPr>
          <w:rFonts w:ascii="Arial" w:hAnsi="Arial" w:cs="Arial"/>
          <w:color w:val="FF0000"/>
        </w:rPr>
        <w:t>), ubytování, stravování a pohostinství (</w:t>
      </w:r>
      <w:r>
        <w:rPr>
          <w:rFonts w:ascii="Arial" w:hAnsi="Arial" w:cs="Arial"/>
          <w:color w:val="FF0000"/>
        </w:rPr>
        <w:t>14</w:t>
      </w:r>
      <w:r w:rsidRPr="00DD6468">
        <w:rPr>
          <w:rFonts w:ascii="Arial" w:hAnsi="Arial" w:cs="Arial"/>
          <w:color w:val="FF0000"/>
        </w:rPr>
        <w:t>), zemědělství, lesnictví a rybářství (</w:t>
      </w:r>
      <w:r>
        <w:rPr>
          <w:rFonts w:ascii="Arial" w:hAnsi="Arial" w:cs="Arial"/>
          <w:color w:val="FF0000"/>
        </w:rPr>
        <w:t>8</w:t>
      </w:r>
      <w:r w:rsidRPr="00DD6468">
        <w:rPr>
          <w:rFonts w:ascii="Arial" w:hAnsi="Arial" w:cs="Arial"/>
          <w:color w:val="FF0000"/>
        </w:rPr>
        <w:t>) a profesních, vědeckých a technických činnostech (</w:t>
      </w:r>
      <w:r>
        <w:rPr>
          <w:rFonts w:ascii="Arial" w:hAnsi="Arial" w:cs="Arial"/>
          <w:color w:val="FF0000"/>
        </w:rPr>
        <w:t>19</w:t>
      </w:r>
      <w:r w:rsidRPr="00DD6468">
        <w:rPr>
          <w:rFonts w:ascii="Arial" w:hAnsi="Arial" w:cs="Arial"/>
          <w:color w:val="FF0000"/>
        </w:rPr>
        <w:t xml:space="preserve">). Dle subjektu právní formy se jedná o </w:t>
      </w:r>
      <w:r>
        <w:rPr>
          <w:rFonts w:ascii="Arial" w:hAnsi="Arial" w:cs="Arial"/>
          <w:color w:val="FF0000"/>
        </w:rPr>
        <w:t>138</w:t>
      </w:r>
      <w:r w:rsidRPr="00DD6468">
        <w:rPr>
          <w:rFonts w:ascii="Arial" w:hAnsi="Arial" w:cs="Arial"/>
          <w:color w:val="FF0000"/>
        </w:rPr>
        <w:t xml:space="preserve"> podnikajících fyzických osob a </w:t>
      </w:r>
      <w:r>
        <w:rPr>
          <w:rFonts w:ascii="Arial" w:hAnsi="Arial" w:cs="Arial"/>
          <w:color w:val="FF0000"/>
        </w:rPr>
        <w:t>8</w:t>
      </w:r>
      <w:r w:rsidRPr="00DD6468">
        <w:rPr>
          <w:rFonts w:ascii="Arial" w:hAnsi="Arial" w:cs="Arial"/>
          <w:color w:val="FF0000"/>
        </w:rPr>
        <w:t xml:space="preserve"> právnických osob.</w:t>
      </w:r>
      <w:r>
        <w:rPr>
          <w:rFonts w:ascii="Arial" w:hAnsi="Arial" w:cs="Arial"/>
          <w:color w:val="FF0000"/>
        </w:rPr>
        <w:t xml:space="preserve"> </w:t>
      </w:r>
    </w:p>
    <w:p w14:paraId="73BE0F34" w14:textId="77777777" w:rsidR="00DD6468" w:rsidRPr="00335F71" w:rsidRDefault="00DD6468" w:rsidP="003721E0">
      <w:pPr>
        <w:jc w:val="both"/>
        <w:rPr>
          <w:rFonts w:ascii="Arial" w:hAnsi="Arial" w:cs="Arial"/>
        </w:rPr>
      </w:pPr>
    </w:p>
    <w:p w14:paraId="5C832D8C" w14:textId="1995EC9E" w:rsidR="004B2320" w:rsidRDefault="00E70C45" w:rsidP="003721E0">
      <w:pPr>
        <w:jc w:val="both"/>
        <w:rPr>
          <w:rFonts w:ascii="Arial" w:hAnsi="Arial" w:cs="Arial"/>
        </w:rPr>
      </w:pPr>
      <w:r w:rsidRPr="00335F71">
        <w:rPr>
          <w:rFonts w:ascii="Arial" w:hAnsi="Arial" w:cs="Arial"/>
        </w:rPr>
        <w:t>Nezaměstn</w:t>
      </w:r>
      <w:r w:rsidR="006F1EE3" w:rsidRPr="00335F71">
        <w:rPr>
          <w:rFonts w:ascii="Arial" w:hAnsi="Arial" w:cs="Arial"/>
        </w:rPr>
        <w:t>aných bylo v obci k 3</w:t>
      </w:r>
      <w:r w:rsidR="00B27AFD" w:rsidRPr="00335F71">
        <w:rPr>
          <w:rFonts w:ascii="Arial" w:hAnsi="Arial" w:cs="Arial"/>
        </w:rPr>
        <w:t>0</w:t>
      </w:r>
      <w:r w:rsidR="006F1EE3" w:rsidRPr="00335F71">
        <w:rPr>
          <w:rFonts w:ascii="Arial" w:hAnsi="Arial" w:cs="Arial"/>
        </w:rPr>
        <w:t>.</w:t>
      </w:r>
      <w:r w:rsidR="004E2F52">
        <w:rPr>
          <w:rFonts w:ascii="Arial" w:hAnsi="Arial" w:cs="Arial"/>
        </w:rPr>
        <w:t xml:space="preserve"> </w:t>
      </w:r>
      <w:r w:rsidR="006F1EE3" w:rsidRPr="00335F71">
        <w:rPr>
          <w:rFonts w:ascii="Arial" w:hAnsi="Arial" w:cs="Arial"/>
        </w:rPr>
        <w:t>11.</w:t>
      </w:r>
      <w:r w:rsidR="004E2F52">
        <w:rPr>
          <w:rFonts w:ascii="Arial" w:hAnsi="Arial" w:cs="Arial"/>
        </w:rPr>
        <w:t xml:space="preserve"> </w:t>
      </w:r>
      <w:r w:rsidR="006F1EE3" w:rsidRPr="00335F71">
        <w:rPr>
          <w:rFonts w:ascii="Arial" w:hAnsi="Arial" w:cs="Arial"/>
        </w:rPr>
        <w:t xml:space="preserve">2015 </w:t>
      </w:r>
      <w:r w:rsidRPr="00335F71">
        <w:rPr>
          <w:rFonts w:ascii="Arial" w:hAnsi="Arial" w:cs="Arial"/>
        </w:rPr>
        <w:t>21 obyvatel (6,4%). Oproti začátku roku 2015 se jednalo o mírné snížení. K </w:t>
      </w:r>
      <w:r w:rsidR="00B27AFD" w:rsidRPr="00335F71">
        <w:rPr>
          <w:rFonts w:ascii="Arial" w:hAnsi="Arial" w:cs="Arial"/>
        </w:rPr>
        <w:t>31. 12. 2014</w:t>
      </w:r>
      <w:r w:rsidRPr="00335F71">
        <w:rPr>
          <w:rFonts w:ascii="Arial" w:hAnsi="Arial" w:cs="Arial"/>
        </w:rPr>
        <w:t xml:space="preserve"> bylo nezaměstnáno 23 osob (7,1%). Jedná se o hodnoty odpovídající </w:t>
      </w:r>
      <w:r w:rsidR="00FA7EE8" w:rsidRPr="00335F71">
        <w:rPr>
          <w:rFonts w:ascii="Arial" w:hAnsi="Arial" w:cs="Arial"/>
        </w:rPr>
        <w:t>rozložení nezaměstnanosti v rámci České republiky (ČR 7,46%, Středočeský kraj 6,36%, okres Rakovník 7,14%, okres Kladno 8,22%, okres Beroun 5,87%).</w:t>
      </w:r>
      <w:r w:rsidR="001950B5" w:rsidRPr="00335F71">
        <w:rPr>
          <w:rFonts w:ascii="Arial" w:hAnsi="Arial" w:cs="Arial"/>
        </w:rPr>
        <w:t xml:space="preserve"> </w:t>
      </w:r>
      <w:r w:rsidR="004B2320" w:rsidRPr="00335F71">
        <w:rPr>
          <w:rFonts w:ascii="Arial" w:hAnsi="Arial" w:cs="Arial"/>
        </w:rPr>
        <w:t>Počet pracovních příležitostí v obci je malý.</w:t>
      </w:r>
    </w:p>
    <w:p w14:paraId="27A318AE" w14:textId="36F6964A" w:rsidR="00DD6468" w:rsidRDefault="00DD6468" w:rsidP="003721E0">
      <w:pPr>
        <w:jc w:val="both"/>
        <w:rPr>
          <w:rFonts w:ascii="Arial" w:hAnsi="Arial" w:cs="Arial"/>
        </w:rPr>
      </w:pPr>
    </w:p>
    <w:p w14:paraId="02738D9F" w14:textId="0876B702" w:rsidR="00DD6468" w:rsidRPr="00DD6468" w:rsidRDefault="00DD6468" w:rsidP="00DD6468">
      <w:pPr>
        <w:jc w:val="both"/>
        <w:rPr>
          <w:rFonts w:ascii="Arial" w:hAnsi="Arial" w:cs="Arial"/>
          <w:color w:val="FF0000"/>
        </w:rPr>
      </w:pPr>
      <w:r w:rsidRPr="00DD6468">
        <w:rPr>
          <w:rFonts w:ascii="Arial" w:hAnsi="Arial" w:cs="Arial"/>
          <w:color w:val="FF0000"/>
        </w:rPr>
        <w:t>Nezaměstnaných bylo v obci k 3</w:t>
      </w:r>
      <w:r>
        <w:rPr>
          <w:rFonts w:ascii="Arial" w:hAnsi="Arial" w:cs="Arial"/>
          <w:color w:val="FF0000"/>
        </w:rPr>
        <w:t>1</w:t>
      </w:r>
      <w:r w:rsidRPr="00DD6468">
        <w:rPr>
          <w:rFonts w:ascii="Arial" w:hAnsi="Arial" w:cs="Arial"/>
          <w:color w:val="FF0000"/>
        </w:rPr>
        <w:t>. 1</w:t>
      </w:r>
      <w:r>
        <w:rPr>
          <w:rFonts w:ascii="Arial" w:hAnsi="Arial" w:cs="Arial"/>
          <w:color w:val="FF0000"/>
        </w:rPr>
        <w:t>2</w:t>
      </w:r>
      <w:r w:rsidRPr="00DD6468">
        <w:rPr>
          <w:rFonts w:ascii="Arial" w:hAnsi="Arial" w:cs="Arial"/>
          <w:color w:val="FF0000"/>
        </w:rPr>
        <w:t>. 20</w:t>
      </w:r>
      <w:r>
        <w:rPr>
          <w:rFonts w:ascii="Arial" w:hAnsi="Arial" w:cs="Arial"/>
          <w:color w:val="FF0000"/>
        </w:rPr>
        <w:t>21 zhruba</w:t>
      </w:r>
      <w:r w:rsidRPr="00DD6468">
        <w:rPr>
          <w:rFonts w:ascii="Arial" w:hAnsi="Arial" w:cs="Arial"/>
          <w:color w:val="FF0000"/>
        </w:rPr>
        <w:t xml:space="preserve"> </w:t>
      </w:r>
      <w:r>
        <w:rPr>
          <w:rFonts w:ascii="Arial" w:hAnsi="Arial" w:cs="Arial"/>
          <w:color w:val="FF0000"/>
        </w:rPr>
        <w:t>17</w:t>
      </w:r>
      <w:r w:rsidRPr="00DD6468">
        <w:rPr>
          <w:rFonts w:ascii="Arial" w:hAnsi="Arial" w:cs="Arial"/>
          <w:color w:val="FF0000"/>
        </w:rPr>
        <w:t xml:space="preserve"> obyvatel (</w:t>
      </w:r>
      <w:r>
        <w:rPr>
          <w:rFonts w:ascii="Arial" w:hAnsi="Arial" w:cs="Arial"/>
          <w:color w:val="FF0000"/>
        </w:rPr>
        <w:t>2,9</w:t>
      </w:r>
      <w:r w:rsidRPr="00DD6468">
        <w:rPr>
          <w:rFonts w:ascii="Arial" w:hAnsi="Arial" w:cs="Arial"/>
          <w:color w:val="FF0000"/>
        </w:rPr>
        <w:t>%). Oproti začátku roku 20</w:t>
      </w:r>
      <w:r>
        <w:rPr>
          <w:rFonts w:ascii="Arial" w:hAnsi="Arial" w:cs="Arial"/>
          <w:color w:val="FF0000"/>
        </w:rPr>
        <w:t>20</w:t>
      </w:r>
      <w:r w:rsidRPr="00DD6468">
        <w:rPr>
          <w:rFonts w:ascii="Arial" w:hAnsi="Arial" w:cs="Arial"/>
          <w:color w:val="FF0000"/>
        </w:rPr>
        <w:t xml:space="preserve"> se jednalo o mírné snížení. K 31. 12. 20</w:t>
      </w:r>
      <w:r>
        <w:rPr>
          <w:rFonts w:ascii="Arial" w:hAnsi="Arial" w:cs="Arial"/>
          <w:color w:val="FF0000"/>
        </w:rPr>
        <w:t>20</w:t>
      </w:r>
      <w:r w:rsidRPr="00DD6468">
        <w:rPr>
          <w:rFonts w:ascii="Arial" w:hAnsi="Arial" w:cs="Arial"/>
          <w:color w:val="FF0000"/>
        </w:rPr>
        <w:t xml:space="preserve"> bylo nezaměstnáno </w:t>
      </w:r>
      <w:r>
        <w:rPr>
          <w:rFonts w:ascii="Arial" w:hAnsi="Arial" w:cs="Arial"/>
          <w:color w:val="FF0000"/>
        </w:rPr>
        <w:t>19</w:t>
      </w:r>
      <w:r w:rsidRPr="00DD6468">
        <w:rPr>
          <w:rFonts w:ascii="Arial" w:hAnsi="Arial" w:cs="Arial"/>
          <w:color w:val="FF0000"/>
        </w:rPr>
        <w:t xml:space="preserve"> osob (</w:t>
      </w:r>
      <w:r>
        <w:rPr>
          <w:rFonts w:ascii="Arial" w:hAnsi="Arial" w:cs="Arial"/>
          <w:color w:val="FF0000"/>
        </w:rPr>
        <w:t>3,3</w:t>
      </w:r>
      <w:r w:rsidRPr="00DD6468">
        <w:rPr>
          <w:rFonts w:ascii="Arial" w:hAnsi="Arial" w:cs="Arial"/>
          <w:color w:val="FF0000"/>
        </w:rPr>
        <w:t xml:space="preserve">%). Jedná se o hodnoty odpovídající rozložení nezaměstnanosti v rámci České republiky (ČR </w:t>
      </w:r>
      <w:r>
        <w:rPr>
          <w:rFonts w:ascii="Arial" w:hAnsi="Arial" w:cs="Arial"/>
          <w:color w:val="FF0000"/>
        </w:rPr>
        <w:t>4,02</w:t>
      </w:r>
      <w:r w:rsidRPr="00DD6468">
        <w:rPr>
          <w:rFonts w:ascii="Arial" w:hAnsi="Arial" w:cs="Arial"/>
          <w:color w:val="FF0000"/>
        </w:rPr>
        <w:t xml:space="preserve">%, Středočeský kraj </w:t>
      </w:r>
      <w:r w:rsidR="00F044AB">
        <w:rPr>
          <w:rFonts w:ascii="Arial" w:hAnsi="Arial" w:cs="Arial"/>
          <w:color w:val="FF0000"/>
        </w:rPr>
        <w:t>3,06</w:t>
      </w:r>
      <w:r w:rsidRPr="00DD6468">
        <w:rPr>
          <w:rFonts w:ascii="Arial" w:hAnsi="Arial" w:cs="Arial"/>
          <w:color w:val="FF0000"/>
        </w:rPr>
        <w:t xml:space="preserve">%, okres Rakovník </w:t>
      </w:r>
      <w:r>
        <w:rPr>
          <w:rFonts w:ascii="Arial" w:hAnsi="Arial" w:cs="Arial"/>
          <w:color w:val="FF0000"/>
        </w:rPr>
        <w:t>3,14</w:t>
      </w:r>
      <w:r w:rsidRPr="00DD6468">
        <w:rPr>
          <w:rFonts w:ascii="Arial" w:hAnsi="Arial" w:cs="Arial"/>
          <w:color w:val="FF0000"/>
        </w:rPr>
        <w:t xml:space="preserve">%, okres Kladno </w:t>
      </w:r>
      <w:r>
        <w:rPr>
          <w:rFonts w:ascii="Arial" w:hAnsi="Arial" w:cs="Arial"/>
          <w:color w:val="FF0000"/>
        </w:rPr>
        <w:t>4,46</w:t>
      </w:r>
      <w:r w:rsidRPr="00DD6468">
        <w:rPr>
          <w:rFonts w:ascii="Arial" w:hAnsi="Arial" w:cs="Arial"/>
          <w:color w:val="FF0000"/>
        </w:rPr>
        <w:t xml:space="preserve">%, okres Beroun </w:t>
      </w:r>
      <w:r>
        <w:rPr>
          <w:rFonts w:ascii="Arial" w:hAnsi="Arial" w:cs="Arial"/>
          <w:color w:val="FF0000"/>
        </w:rPr>
        <w:t>3,34</w:t>
      </w:r>
      <w:r w:rsidRPr="00DD6468">
        <w:rPr>
          <w:rFonts w:ascii="Arial" w:hAnsi="Arial" w:cs="Arial"/>
          <w:color w:val="FF0000"/>
        </w:rPr>
        <w:t xml:space="preserve">%). Počet pracovních příležitostí v obci </w:t>
      </w:r>
      <w:r>
        <w:rPr>
          <w:rFonts w:ascii="Arial" w:hAnsi="Arial" w:cs="Arial"/>
          <w:color w:val="FF0000"/>
        </w:rPr>
        <w:t>zůstává</w:t>
      </w:r>
      <w:r w:rsidRPr="00DD6468">
        <w:rPr>
          <w:rFonts w:ascii="Arial" w:hAnsi="Arial" w:cs="Arial"/>
          <w:color w:val="FF0000"/>
        </w:rPr>
        <w:t xml:space="preserve"> malý.</w:t>
      </w:r>
    </w:p>
    <w:p w14:paraId="2CF06EE0" w14:textId="77777777" w:rsidR="00DD6468" w:rsidRPr="00335F71" w:rsidRDefault="00DD6468" w:rsidP="003721E0">
      <w:pPr>
        <w:jc w:val="both"/>
        <w:rPr>
          <w:rFonts w:ascii="Arial" w:hAnsi="Arial" w:cs="Arial"/>
        </w:rPr>
      </w:pPr>
    </w:p>
    <w:p w14:paraId="2F7744B4" w14:textId="77777777" w:rsidR="003F34A7" w:rsidRPr="00335F71" w:rsidRDefault="000651AA" w:rsidP="003721E0">
      <w:pPr>
        <w:pStyle w:val="Nadpis2"/>
        <w:jc w:val="both"/>
        <w:rPr>
          <w:rFonts w:ascii="Arial" w:hAnsi="Arial" w:cs="Arial"/>
        </w:rPr>
      </w:pPr>
      <w:bookmarkStart w:id="577" w:name="_Toc439710143"/>
      <w:bookmarkStart w:id="578" w:name="_Toc439710776"/>
      <w:bookmarkStart w:id="579" w:name="_Toc440052186"/>
      <w:r w:rsidRPr="00335F71">
        <w:rPr>
          <w:rFonts w:ascii="Arial" w:hAnsi="Arial" w:cs="Arial"/>
        </w:rPr>
        <w:t xml:space="preserve">3.1. </w:t>
      </w:r>
      <w:r w:rsidR="003F34A7" w:rsidRPr="00335F71">
        <w:rPr>
          <w:rFonts w:ascii="Arial" w:hAnsi="Arial" w:cs="Arial"/>
        </w:rPr>
        <w:t>O</w:t>
      </w:r>
      <w:r w:rsidR="00FA7EE8" w:rsidRPr="00335F71">
        <w:rPr>
          <w:rFonts w:ascii="Arial" w:hAnsi="Arial" w:cs="Arial"/>
        </w:rPr>
        <w:t>bčanská vybavenost, o</w:t>
      </w:r>
      <w:r w:rsidR="003F34A7" w:rsidRPr="00335F71">
        <w:rPr>
          <w:rFonts w:ascii="Arial" w:hAnsi="Arial" w:cs="Arial"/>
        </w:rPr>
        <w:t>bchody, služby a řemesla</w:t>
      </w:r>
      <w:bookmarkEnd w:id="577"/>
      <w:bookmarkEnd w:id="578"/>
      <w:bookmarkEnd w:id="579"/>
    </w:p>
    <w:p w14:paraId="0D937600" w14:textId="4E18E1A8" w:rsidR="00FA7EE8" w:rsidRDefault="00FA7EE8" w:rsidP="003721E0">
      <w:pPr>
        <w:jc w:val="both"/>
        <w:rPr>
          <w:rFonts w:ascii="Arial" w:hAnsi="Arial" w:cs="Arial"/>
        </w:rPr>
      </w:pPr>
      <w:r w:rsidRPr="00335F71">
        <w:rPr>
          <w:rFonts w:ascii="Arial" w:hAnsi="Arial" w:cs="Arial"/>
        </w:rPr>
        <w:t xml:space="preserve">1x </w:t>
      </w:r>
      <w:r w:rsidR="003B4238" w:rsidRPr="00335F71">
        <w:rPr>
          <w:rFonts w:ascii="Arial" w:hAnsi="Arial" w:cs="Arial"/>
        </w:rPr>
        <w:t>ZŠ (1. -5. třída</w:t>
      </w:r>
      <w:r w:rsidR="002F23E2" w:rsidRPr="00335F71">
        <w:rPr>
          <w:rFonts w:ascii="Arial" w:hAnsi="Arial" w:cs="Arial"/>
        </w:rPr>
        <w:t>, kapacita 50 dětí</w:t>
      </w:r>
      <w:r w:rsidRPr="00335F71">
        <w:rPr>
          <w:rFonts w:ascii="Arial" w:hAnsi="Arial" w:cs="Arial"/>
        </w:rPr>
        <w:t>)</w:t>
      </w:r>
    </w:p>
    <w:p w14:paraId="2B95BB68" w14:textId="5AC1735B" w:rsidR="009D25A2" w:rsidRPr="009D25A2" w:rsidRDefault="009D25A2" w:rsidP="003721E0">
      <w:pPr>
        <w:jc w:val="both"/>
        <w:rPr>
          <w:rFonts w:ascii="Arial" w:hAnsi="Arial" w:cs="Arial"/>
          <w:color w:val="FF0000"/>
        </w:rPr>
      </w:pPr>
      <w:r w:rsidRPr="009D25A2">
        <w:rPr>
          <w:rFonts w:ascii="Arial" w:hAnsi="Arial" w:cs="Arial"/>
          <w:color w:val="FF0000"/>
        </w:rPr>
        <w:t>1x MŠ (kapacita 14 dětí)</w:t>
      </w:r>
    </w:p>
    <w:p w14:paraId="6D2291D9" w14:textId="77777777" w:rsidR="00ED1479" w:rsidRPr="00335F71" w:rsidRDefault="00ED1479" w:rsidP="003721E0">
      <w:pPr>
        <w:jc w:val="both"/>
        <w:rPr>
          <w:rFonts w:ascii="Arial" w:hAnsi="Arial" w:cs="Arial"/>
        </w:rPr>
      </w:pPr>
      <w:r w:rsidRPr="00335F71">
        <w:rPr>
          <w:rFonts w:ascii="Arial" w:hAnsi="Arial" w:cs="Arial"/>
        </w:rPr>
        <w:t>1x knihovna</w:t>
      </w:r>
    </w:p>
    <w:p w14:paraId="62422658" w14:textId="77777777" w:rsidR="00ED1479" w:rsidRPr="00335F71" w:rsidRDefault="00ED1479" w:rsidP="003721E0">
      <w:pPr>
        <w:jc w:val="both"/>
        <w:rPr>
          <w:rFonts w:ascii="Arial" w:hAnsi="Arial" w:cs="Arial"/>
        </w:rPr>
      </w:pPr>
      <w:r w:rsidRPr="00335F71">
        <w:rPr>
          <w:rFonts w:ascii="Arial" w:hAnsi="Arial" w:cs="Arial"/>
        </w:rPr>
        <w:t xml:space="preserve">1x pošta </w:t>
      </w:r>
    </w:p>
    <w:p w14:paraId="1EC5E932" w14:textId="77777777" w:rsidR="002F23E2" w:rsidRPr="00335F71" w:rsidRDefault="002F23E2" w:rsidP="003721E0">
      <w:pPr>
        <w:jc w:val="both"/>
        <w:rPr>
          <w:rFonts w:ascii="Arial" w:hAnsi="Arial" w:cs="Arial"/>
        </w:rPr>
      </w:pPr>
      <w:r w:rsidRPr="00335F71">
        <w:rPr>
          <w:rFonts w:ascii="Arial" w:hAnsi="Arial" w:cs="Arial"/>
        </w:rPr>
        <w:t>2x zastávka ČD (trať Beroun – Rakovník)</w:t>
      </w:r>
    </w:p>
    <w:p w14:paraId="298FD3DF" w14:textId="77777777" w:rsidR="002F23E2" w:rsidRPr="00335F71" w:rsidRDefault="002F23E2" w:rsidP="003721E0">
      <w:pPr>
        <w:jc w:val="both"/>
        <w:rPr>
          <w:rFonts w:ascii="Arial" w:hAnsi="Arial" w:cs="Arial"/>
        </w:rPr>
      </w:pPr>
      <w:r w:rsidRPr="00335F71">
        <w:rPr>
          <w:rFonts w:ascii="Arial" w:hAnsi="Arial" w:cs="Arial"/>
        </w:rPr>
        <w:t xml:space="preserve">4x zastávka ČSAD (trasa Kladno - Zbečno - Újezd s občasným prodloužením na Křivoklát) </w:t>
      </w:r>
    </w:p>
    <w:p w14:paraId="0DBFC80A" w14:textId="77777777" w:rsidR="003F34A7" w:rsidRPr="00335F71" w:rsidRDefault="003F34A7" w:rsidP="003721E0">
      <w:pPr>
        <w:jc w:val="both"/>
        <w:rPr>
          <w:rFonts w:ascii="Arial" w:hAnsi="Arial" w:cs="Arial"/>
        </w:rPr>
      </w:pPr>
      <w:r w:rsidRPr="00335F71">
        <w:rPr>
          <w:rFonts w:ascii="Arial" w:hAnsi="Arial" w:cs="Arial"/>
        </w:rPr>
        <w:t>2 x prodejna smíšeného zboží (1x Zbečno, 1 x Újezd)</w:t>
      </w:r>
    </w:p>
    <w:p w14:paraId="1169D9B0" w14:textId="77777777" w:rsidR="003F34A7" w:rsidRPr="00335F71" w:rsidRDefault="003F34A7" w:rsidP="003721E0">
      <w:pPr>
        <w:jc w:val="both"/>
        <w:rPr>
          <w:rFonts w:ascii="Arial" w:hAnsi="Arial" w:cs="Arial"/>
        </w:rPr>
      </w:pPr>
      <w:r w:rsidRPr="00335F71">
        <w:rPr>
          <w:rFonts w:ascii="Arial" w:hAnsi="Arial" w:cs="Arial"/>
        </w:rPr>
        <w:t>1 x prodejna průmyslového zboží</w:t>
      </w:r>
    </w:p>
    <w:p w14:paraId="24D0F54E" w14:textId="77777777" w:rsidR="003F34A7" w:rsidRPr="00335F71" w:rsidRDefault="003F34A7" w:rsidP="003721E0">
      <w:pPr>
        <w:jc w:val="both"/>
        <w:rPr>
          <w:rFonts w:ascii="Arial" w:hAnsi="Arial" w:cs="Arial"/>
        </w:rPr>
      </w:pPr>
      <w:r w:rsidRPr="00335F71">
        <w:rPr>
          <w:rFonts w:ascii="Arial" w:hAnsi="Arial" w:cs="Arial"/>
        </w:rPr>
        <w:lastRenderedPageBreak/>
        <w:t xml:space="preserve">1 x kosmetika, masáže, </w:t>
      </w:r>
      <w:r w:rsidR="004B6ECD" w:rsidRPr="00335F71">
        <w:rPr>
          <w:rFonts w:ascii="Arial" w:hAnsi="Arial" w:cs="Arial"/>
        </w:rPr>
        <w:t>pedikúra</w:t>
      </w:r>
      <w:r w:rsidRPr="00335F71">
        <w:rPr>
          <w:rFonts w:ascii="Arial" w:hAnsi="Arial" w:cs="Arial"/>
        </w:rPr>
        <w:t xml:space="preserve">, </w:t>
      </w:r>
      <w:r w:rsidR="004B6ECD" w:rsidRPr="00335F71">
        <w:rPr>
          <w:rFonts w:ascii="Arial" w:hAnsi="Arial" w:cs="Arial"/>
        </w:rPr>
        <w:t>manikúra</w:t>
      </w:r>
    </w:p>
    <w:p w14:paraId="7F5F65EF" w14:textId="77777777" w:rsidR="003F34A7" w:rsidRPr="00335F71" w:rsidRDefault="00724924" w:rsidP="003721E0">
      <w:pPr>
        <w:jc w:val="both"/>
        <w:rPr>
          <w:rFonts w:ascii="Arial" w:hAnsi="Arial" w:cs="Arial"/>
        </w:rPr>
      </w:pPr>
      <w:r w:rsidRPr="00335F71">
        <w:rPr>
          <w:rFonts w:ascii="Arial" w:hAnsi="Arial" w:cs="Arial"/>
        </w:rPr>
        <w:t>1</w:t>
      </w:r>
      <w:r w:rsidR="003F34A7" w:rsidRPr="00335F71">
        <w:rPr>
          <w:rFonts w:ascii="Arial" w:hAnsi="Arial" w:cs="Arial"/>
        </w:rPr>
        <w:t xml:space="preserve"> x truhlářství</w:t>
      </w:r>
    </w:p>
    <w:p w14:paraId="09D66F4C" w14:textId="77777777" w:rsidR="003F34A7" w:rsidRPr="00335F71" w:rsidRDefault="003F34A7" w:rsidP="003721E0">
      <w:pPr>
        <w:jc w:val="both"/>
        <w:rPr>
          <w:rFonts w:ascii="Arial" w:hAnsi="Arial" w:cs="Arial"/>
        </w:rPr>
      </w:pPr>
      <w:r w:rsidRPr="00335F71">
        <w:rPr>
          <w:rFonts w:ascii="Arial" w:hAnsi="Arial" w:cs="Arial"/>
        </w:rPr>
        <w:t>2 x zednictví</w:t>
      </w:r>
    </w:p>
    <w:p w14:paraId="027878A0" w14:textId="77777777" w:rsidR="003F34A7" w:rsidRPr="00335F71" w:rsidRDefault="003F34A7" w:rsidP="003721E0">
      <w:pPr>
        <w:jc w:val="both"/>
        <w:rPr>
          <w:rFonts w:ascii="Arial" w:hAnsi="Arial" w:cs="Arial"/>
        </w:rPr>
      </w:pPr>
      <w:r w:rsidRPr="00335F71">
        <w:rPr>
          <w:rFonts w:ascii="Arial" w:hAnsi="Arial" w:cs="Arial"/>
        </w:rPr>
        <w:t>1 x umělecké kovářství a zámečnictví</w:t>
      </w:r>
    </w:p>
    <w:p w14:paraId="62B84693" w14:textId="77777777" w:rsidR="003F34A7" w:rsidRPr="00335F71" w:rsidRDefault="003F34A7" w:rsidP="003721E0">
      <w:pPr>
        <w:jc w:val="both"/>
        <w:rPr>
          <w:rFonts w:ascii="Arial" w:hAnsi="Arial" w:cs="Arial"/>
        </w:rPr>
      </w:pPr>
      <w:r w:rsidRPr="00335F71">
        <w:rPr>
          <w:rFonts w:ascii="Arial" w:hAnsi="Arial" w:cs="Arial"/>
        </w:rPr>
        <w:t>2 x instalatérství a topenářství</w:t>
      </w:r>
    </w:p>
    <w:p w14:paraId="527854F0" w14:textId="324ED258" w:rsidR="00FA7EE8" w:rsidRPr="00354754" w:rsidRDefault="00F044AB" w:rsidP="003721E0">
      <w:pPr>
        <w:jc w:val="both"/>
        <w:rPr>
          <w:rFonts w:ascii="Arial" w:hAnsi="Arial" w:cs="Arial"/>
          <w:color w:val="FF0000"/>
        </w:rPr>
      </w:pPr>
      <w:r w:rsidRPr="00354754">
        <w:rPr>
          <w:rFonts w:ascii="Arial" w:hAnsi="Arial" w:cs="Arial"/>
          <w:color w:val="FF0000"/>
        </w:rPr>
        <w:t>4</w:t>
      </w:r>
      <w:r w:rsidR="00FA7EE8" w:rsidRPr="00354754">
        <w:rPr>
          <w:rFonts w:ascii="Arial" w:hAnsi="Arial" w:cs="Arial"/>
          <w:color w:val="FF0000"/>
        </w:rPr>
        <w:t xml:space="preserve"> x restaurač</w:t>
      </w:r>
      <w:r w:rsidR="00724924" w:rsidRPr="00354754">
        <w:rPr>
          <w:rFonts w:ascii="Arial" w:hAnsi="Arial" w:cs="Arial"/>
          <w:color w:val="FF0000"/>
        </w:rPr>
        <w:t>ní zařízení (z toho 2</w:t>
      </w:r>
      <w:r w:rsidR="00E93F2B" w:rsidRPr="00354754">
        <w:rPr>
          <w:rFonts w:ascii="Arial" w:hAnsi="Arial" w:cs="Arial"/>
          <w:color w:val="FF0000"/>
        </w:rPr>
        <w:t xml:space="preserve"> x sezó</w:t>
      </w:r>
      <w:r w:rsidR="00FA7EE8" w:rsidRPr="00354754">
        <w:rPr>
          <w:rFonts w:ascii="Arial" w:hAnsi="Arial" w:cs="Arial"/>
          <w:color w:val="FF0000"/>
        </w:rPr>
        <w:t>nní)</w:t>
      </w:r>
    </w:p>
    <w:p w14:paraId="6D5F5C5E" w14:textId="77777777" w:rsidR="00FA7EE8" w:rsidRPr="00335F71" w:rsidRDefault="00FA7EE8" w:rsidP="003721E0">
      <w:pPr>
        <w:jc w:val="both"/>
        <w:rPr>
          <w:rFonts w:ascii="Arial" w:hAnsi="Arial" w:cs="Arial"/>
        </w:rPr>
      </w:pPr>
      <w:r w:rsidRPr="00335F71">
        <w:rPr>
          <w:rFonts w:ascii="Arial" w:hAnsi="Arial" w:cs="Arial"/>
        </w:rPr>
        <w:t>3 x ubytovací zařízení</w:t>
      </w:r>
    </w:p>
    <w:p w14:paraId="7E67728A" w14:textId="77777777" w:rsidR="002D16B8" w:rsidRPr="00335F71" w:rsidRDefault="000651AA" w:rsidP="009B18FC">
      <w:pPr>
        <w:pStyle w:val="Nadpis1"/>
        <w:rPr>
          <w:rFonts w:ascii="Arial" w:hAnsi="Arial" w:cs="Arial"/>
        </w:rPr>
      </w:pPr>
      <w:bookmarkStart w:id="580" w:name="_Toc439710777"/>
      <w:bookmarkStart w:id="581" w:name="_Toc440052187"/>
      <w:r w:rsidRPr="00335F71">
        <w:rPr>
          <w:rFonts w:ascii="Arial" w:hAnsi="Arial" w:cs="Arial"/>
        </w:rPr>
        <w:t xml:space="preserve">4. </w:t>
      </w:r>
      <w:r w:rsidR="002D16B8" w:rsidRPr="00335F71">
        <w:rPr>
          <w:rFonts w:ascii="Arial" w:hAnsi="Arial" w:cs="Arial"/>
        </w:rPr>
        <w:t>Infrastruktura</w:t>
      </w:r>
      <w:bookmarkEnd w:id="580"/>
      <w:bookmarkEnd w:id="581"/>
    </w:p>
    <w:p w14:paraId="61A203A7" w14:textId="77777777" w:rsidR="002D16B8" w:rsidRPr="00335F71" w:rsidRDefault="000651AA" w:rsidP="003721E0">
      <w:pPr>
        <w:pStyle w:val="Nadpis2"/>
        <w:jc w:val="both"/>
        <w:rPr>
          <w:rFonts w:ascii="Arial" w:hAnsi="Arial" w:cs="Arial"/>
        </w:rPr>
      </w:pPr>
      <w:bookmarkStart w:id="582" w:name="_Toc439710144"/>
      <w:bookmarkStart w:id="583" w:name="_Toc439710778"/>
      <w:bookmarkStart w:id="584" w:name="_Toc440052188"/>
      <w:r w:rsidRPr="00335F71">
        <w:rPr>
          <w:rFonts w:ascii="Arial" w:hAnsi="Arial" w:cs="Arial"/>
        </w:rPr>
        <w:t xml:space="preserve">4.1. </w:t>
      </w:r>
      <w:r w:rsidR="002D16B8" w:rsidRPr="00335F71">
        <w:rPr>
          <w:rFonts w:ascii="Arial" w:hAnsi="Arial" w:cs="Arial"/>
        </w:rPr>
        <w:t>Technická infrastruktura</w:t>
      </w:r>
      <w:bookmarkEnd w:id="582"/>
      <w:bookmarkEnd w:id="583"/>
      <w:bookmarkEnd w:id="584"/>
    </w:p>
    <w:p w14:paraId="1F7310AF" w14:textId="77777777" w:rsidR="00F7699A" w:rsidRPr="00335F71" w:rsidRDefault="000651AA" w:rsidP="0083552C">
      <w:pPr>
        <w:pStyle w:val="Nadpis3"/>
        <w:rPr>
          <w:rFonts w:ascii="Arial" w:hAnsi="Arial" w:cs="Arial"/>
          <w:i w:val="0"/>
        </w:rPr>
      </w:pPr>
      <w:bookmarkStart w:id="585" w:name="_Toc439710145"/>
      <w:bookmarkStart w:id="586" w:name="_Toc439710779"/>
      <w:bookmarkStart w:id="587" w:name="_Toc440052189"/>
      <w:r w:rsidRPr="00335F71">
        <w:rPr>
          <w:rFonts w:ascii="Arial" w:hAnsi="Arial" w:cs="Arial"/>
          <w:i w:val="0"/>
        </w:rPr>
        <w:t xml:space="preserve">4.1.1. </w:t>
      </w:r>
      <w:r w:rsidR="00F7699A" w:rsidRPr="00335F71">
        <w:rPr>
          <w:rFonts w:ascii="Arial" w:hAnsi="Arial" w:cs="Arial"/>
          <w:i w:val="0"/>
        </w:rPr>
        <w:t>Elektrická energie</w:t>
      </w:r>
      <w:bookmarkEnd w:id="585"/>
      <w:bookmarkEnd w:id="586"/>
      <w:bookmarkEnd w:id="587"/>
    </w:p>
    <w:p w14:paraId="1C53DC73" w14:textId="77777777" w:rsidR="00F7699A" w:rsidRPr="00335F71" w:rsidRDefault="00F7699A" w:rsidP="003721E0">
      <w:pPr>
        <w:jc w:val="both"/>
        <w:rPr>
          <w:rFonts w:ascii="Arial" w:hAnsi="Arial" w:cs="Arial"/>
        </w:rPr>
      </w:pPr>
      <w:r w:rsidRPr="00335F71">
        <w:rPr>
          <w:rFonts w:ascii="Arial" w:hAnsi="Arial" w:cs="Arial"/>
        </w:rPr>
        <w:t>Řešené území obce Zbečna je zásobováno elektrickou energií ze stožárových transformačních stanic 22/0,4 kV, napájených z rozvodné sítě venkovních vedení 22 kV. V obci je vybudováno 12 transformačních stanic, napojených z vrchního či případně podzemního kabelového vedení 22 kV, přičemž dvě z nich jsou stanice odběratelské (u vodní nádrže Klíčava). Nově plánovaná zástavba si vyžádá dvě přeložky venkovního vedení 22 kV. Dílčí úpravy rozvodů NN u jednotlivých stavebních parcel budou řešeny podle konkrétní situace. Pro celkový návrh výstavby 140 RD bude třeba zvýšení příkonu o 0,8MW.</w:t>
      </w:r>
    </w:p>
    <w:p w14:paraId="583CD735" w14:textId="77777777" w:rsidR="0023278E" w:rsidRPr="00335F71" w:rsidRDefault="000651AA" w:rsidP="0083552C">
      <w:pPr>
        <w:pStyle w:val="Nadpis3"/>
        <w:rPr>
          <w:rFonts w:ascii="Arial" w:hAnsi="Arial" w:cs="Arial"/>
          <w:i w:val="0"/>
        </w:rPr>
      </w:pPr>
      <w:bookmarkStart w:id="588" w:name="_Toc439710146"/>
      <w:bookmarkStart w:id="589" w:name="_Toc439710780"/>
      <w:bookmarkStart w:id="590" w:name="_Toc440052190"/>
      <w:r w:rsidRPr="00335F71">
        <w:rPr>
          <w:rFonts w:ascii="Arial" w:hAnsi="Arial" w:cs="Arial"/>
          <w:i w:val="0"/>
        </w:rPr>
        <w:t xml:space="preserve">4.1.2. </w:t>
      </w:r>
      <w:r w:rsidR="0023278E" w:rsidRPr="00335F71">
        <w:rPr>
          <w:rFonts w:ascii="Arial" w:hAnsi="Arial" w:cs="Arial"/>
          <w:i w:val="0"/>
        </w:rPr>
        <w:t>Vodovod</w:t>
      </w:r>
      <w:bookmarkEnd w:id="588"/>
      <w:bookmarkEnd w:id="589"/>
      <w:bookmarkEnd w:id="590"/>
    </w:p>
    <w:p w14:paraId="3118E545" w14:textId="77777777" w:rsidR="002D16B8" w:rsidRPr="00335F71" w:rsidRDefault="0038666C" w:rsidP="003721E0">
      <w:pPr>
        <w:jc w:val="both"/>
        <w:rPr>
          <w:rFonts w:ascii="Arial" w:hAnsi="Arial" w:cs="Arial"/>
        </w:rPr>
      </w:pPr>
      <w:r w:rsidRPr="00335F71">
        <w:rPr>
          <w:rFonts w:ascii="Arial" w:hAnsi="Arial" w:cs="Arial"/>
        </w:rPr>
        <w:t>Obec Zbečno je v současné době v části Zbečno</w:t>
      </w:r>
      <w:r w:rsidR="002D16B8" w:rsidRPr="00335F71">
        <w:rPr>
          <w:rFonts w:ascii="Arial" w:hAnsi="Arial" w:cs="Arial"/>
        </w:rPr>
        <w:t xml:space="preserve"> zásobována pitnou vodou z veřejného vodovodu, částečně z obecních a domovních studní. Zdroj obecního vodovodu tvoří čtyři samostatná prameniště:</w:t>
      </w:r>
    </w:p>
    <w:p w14:paraId="232059D1" w14:textId="77777777" w:rsidR="002D16B8" w:rsidRPr="00335F71" w:rsidRDefault="002D16B8" w:rsidP="003721E0">
      <w:pPr>
        <w:pStyle w:val="Odstavecseseznamem"/>
        <w:numPr>
          <w:ilvl w:val="0"/>
          <w:numId w:val="23"/>
        </w:numPr>
        <w:jc w:val="both"/>
        <w:rPr>
          <w:rFonts w:ascii="Arial" w:hAnsi="Arial" w:cs="Arial"/>
        </w:rPr>
      </w:pPr>
      <w:r w:rsidRPr="00335F71">
        <w:rPr>
          <w:rFonts w:ascii="Arial" w:hAnsi="Arial" w:cs="Arial"/>
        </w:rPr>
        <w:t>„Na studánce“ – tři pramenní zářezy, od nichž je veden svodný řad do vodojemu,</w:t>
      </w:r>
    </w:p>
    <w:p w14:paraId="2B2260EC" w14:textId="77777777" w:rsidR="002D16B8" w:rsidRPr="00335F71" w:rsidRDefault="002D16B8" w:rsidP="003721E0">
      <w:pPr>
        <w:pStyle w:val="Odstavecseseznamem"/>
        <w:numPr>
          <w:ilvl w:val="0"/>
          <w:numId w:val="23"/>
        </w:numPr>
        <w:jc w:val="both"/>
        <w:rPr>
          <w:rFonts w:ascii="Arial" w:hAnsi="Arial" w:cs="Arial"/>
        </w:rPr>
      </w:pPr>
      <w:r w:rsidRPr="00335F71">
        <w:rPr>
          <w:rFonts w:ascii="Arial" w:hAnsi="Arial" w:cs="Arial"/>
        </w:rPr>
        <w:t>„Zajícův luh“ – čtyři jímací zářezy a svodný řad do vodojemu,</w:t>
      </w:r>
    </w:p>
    <w:p w14:paraId="60ED07D6" w14:textId="77777777" w:rsidR="002D16B8" w:rsidRPr="00335F71" w:rsidRDefault="002D16B8" w:rsidP="003721E0">
      <w:pPr>
        <w:pStyle w:val="Odstavecseseznamem"/>
        <w:numPr>
          <w:ilvl w:val="0"/>
          <w:numId w:val="23"/>
        </w:numPr>
        <w:jc w:val="both"/>
        <w:rPr>
          <w:rFonts w:ascii="Arial" w:hAnsi="Arial" w:cs="Arial"/>
        </w:rPr>
      </w:pPr>
      <w:r w:rsidRPr="00335F71">
        <w:rPr>
          <w:rFonts w:ascii="Arial" w:hAnsi="Arial" w:cs="Arial"/>
        </w:rPr>
        <w:t>„Havran“ – čtyři zářezy svedené do pramenní jímky a odtud je voda přivedena do vodojemu,</w:t>
      </w:r>
    </w:p>
    <w:p w14:paraId="00528F3D" w14:textId="77777777" w:rsidR="002D16B8" w:rsidRPr="00335F71" w:rsidRDefault="002D16B8" w:rsidP="003721E0">
      <w:pPr>
        <w:pStyle w:val="Odstavecseseznamem"/>
        <w:numPr>
          <w:ilvl w:val="0"/>
          <w:numId w:val="23"/>
        </w:numPr>
        <w:jc w:val="both"/>
        <w:rPr>
          <w:rFonts w:ascii="Arial" w:hAnsi="Arial" w:cs="Arial"/>
        </w:rPr>
      </w:pPr>
      <w:r w:rsidRPr="00335F71">
        <w:rPr>
          <w:rFonts w:ascii="Arial" w:hAnsi="Arial" w:cs="Arial"/>
        </w:rPr>
        <w:t>Kopaná sběrná studna, vrt Z1 a ČS u potoka Klíčava.</w:t>
      </w:r>
    </w:p>
    <w:p w14:paraId="7A4DB940" w14:textId="77777777" w:rsidR="002D16B8" w:rsidRPr="00335F71" w:rsidRDefault="002D16B8" w:rsidP="003721E0">
      <w:pPr>
        <w:jc w:val="both"/>
        <w:rPr>
          <w:rFonts w:ascii="Arial" w:hAnsi="Arial" w:cs="Arial"/>
        </w:rPr>
      </w:pPr>
      <w:r w:rsidRPr="00335F71">
        <w:rPr>
          <w:rFonts w:ascii="Arial" w:hAnsi="Arial" w:cs="Arial"/>
        </w:rPr>
        <w:t>Újezd nad Zbečnem</w:t>
      </w:r>
      <w:r w:rsidR="0038666C" w:rsidRPr="00335F71">
        <w:rPr>
          <w:rFonts w:ascii="Arial" w:hAnsi="Arial" w:cs="Arial"/>
        </w:rPr>
        <w:t xml:space="preserve"> </w:t>
      </w:r>
      <w:r w:rsidRPr="00335F71">
        <w:rPr>
          <w:rFonts w:ascii="Arial" w:hAnsi="Arial" w:cs="Arial"/>
        </w:rPr>
        <w:t xml:space="preserve">v současné době nemá veřejný vodovod, obyvatelé využívají domovních studní a tří obecních studní. </w:t>
      </w:r>
    </w:p>
    <w:p w14:paraId="12C8BEE5" w14:textId="77777777" w:rsidR="001950B5" w:rsidRPr="00335F71" w:rsidRDefault="001950B5" w:rsidP="003721E0">
      <w:pPr>
        <w:jc w:val="both"/>
        <w:rPr>
          <w:rFonts w:ascii="Arial" w:hAnsi="Arial" w:cs="Arial"/>
        </w:rPr>
      </w:pPr>
    </w:p>
    <w:p w14:paraId="2D59C0EA" w14:textId="5090D8AC" w:rsidR="00824229" w:rsidRPr="0098506C" w:rsidRDefault="00A82C08" w:rsidP="0098506C">
      <w:pPr>
        <w:jc w:val="both"/>
        <w:rPr>
          <w:rFonts w:ascii="Arial" w:hAnsi="Arial" w:cs="Arial"/>
          <w:color w:val="FF0000"/>
        </w:rPr>
      </w:pPr>
      <w:r w:rsidRPr="00335F71">
        <w:rPr>
          <w:rFonts w:ascii="Arial" w:hAnsi="Arial" w:cs="Arial"/>
        </w:rPr>
        <w:t xml:space="preserve">Jednou z možností, jak zajistit pitnou vodu pro Zbečno a zejména Újezd </w:t>
      </w:r>
      <w:r w:rsidRPr="00335F71">
        <w:rPr>
          <w:rFonts w:ascii="Arial" w:hAnsi="Arial" w:cs="Arial"/>
        </w:rPr>
        <w:br/>
        <w:t xml:space="preserve">nad Zbečnem, je její odebírání z velkokapacitních zásobníků (vodojemů) z </w:t>
      </w:r>
      <w:r w:rsidRPr="00335F71">
        <w:rPr>
          <w:rFonts w:ascii="Arial" w:hAnsi="Arial" w:cs="Arial"/>
        </w:rPr>
        <w:br/>
        <w:t>Vápence. Sem je voda přiváděna z Klíčavy. Odtud je pitná voda vedena cca 5 km dlouh</w:t>
      </w:r>
      <w:r w:rsidR="00B264A9">
        <w:rPr>
          <w:rFonts w:ascii="Arial" w:hAnsi="Arial" w:cs="Arial"/>
        </w:rPr>
        <w:t xml:space="preserve">ým přivaděčem do obce Sýkořice. </w:t>
      </w:r>
      <w:r w:rsidR="00F044AB" w:rsidRPr="00F044AB">
        <w:rPr>
          <w:rFonts w:ascii="Arial" w:hAnsi="Arial" w:cs="Arial"/>
          <w:color w:val="FF0000"/>
        </w:rPr>
        <w:t xml:space="preserve">Nově vodojem zásobuje přivaděčem i </w:t>
      </w:r>
      <w:r w:rsidR="00B264A9" w:rsidRPr="00F044AB">
        <w:rPr>
          <w:rFonts w:ascii="Arial" w:hAnsi="Arial" w:cs="Arial"/>
          <w:color w:val="FF0000"/>
        </w:rPr>
        <w:t xml:space="preserve">Zbečno a Újezd nad </w:t>
      </w:r>
      <w:r w:rsidRPr="00F044AB">
        <w:rPr>
          <w:rFonts w:ascii="Arial" w:hAnsi="Arial" w:cs="Arial"/>
          <w:color w:val="FF0000"/>
        </w:rPr>
        <w:t>Zbečnem</w:t>
      </w:r>
      <w:r w:rsidRPr="00335F71">
        <w:rPr>
          <w:rFonts w:ascii="Arial" w:hAnsi="Arial" w:cs="Arial"/>
        </w:rPr>
        <w:t xml:space="preserve">. </w:t>
      </w:r>
      <w:r w:rsidR="008D1173" w:rsidRPr="00335F71">
        <w:rPr>
          <w:rFonts w:ascii="Arial" w:hAnsi="Arial" w:cs="Arial"/>
        </w:rPr>
        <w:t xml:space="preserve">Ve Zbečně bude vodovodní síť částečně rozšířena </w:t>
      </w:r>
      <w:r w:rsidR="008D1173" w:rsidRPr="00F044AB">
        <w:rPr>
          <w:rFonts w:ascii="Arial" w:hAnsi="Arial" w:cs="Arial"/>
          <w:color w:val="FF0000"/>
        </w:rPr>
        <w:t xml:space="preserve">a </w:t>
      </w:r>
      <w:r w:rsidR="00F044AB" w:rsidRPr="00F044AB">
        <w:rPr>
          <w:rFonts w:ascii="Arial" w:hAnsi="Arial" w:cs="Arial"/>
          <w:color w:val="FF0000"/>
        </w:rPr>
        <w:t>je z</w:t>
      </w:r>
      <w:r w:rsidR="008D1173" w:rsidRPr="00F044AB">
        <w:rPr>
          <w:rFonts w:ascii="Arial" w:hAnsi="Arial" w:cs="Arial"/>
          <w:color w:val="FF0000"/>
        </w:rPr>
        <w:t>rekonstruována</w:t>
      </w:r>
      <w:r w:rsidR="008D1173" w:rsidRPr="00335F71">
        <w:rPr>
          <w:rFonts w:ascii="Arial" w:hAnsi="Arial" w:cs="Arial"/>
        </w:rPr>
        <w:t>.</w:t>
      </w:r>
      <w:r w:rsidR="00061F4E" w:rsidRPr="00335F71">
        <w:rPr>
          <w:rFonts w:ascii="Arial" w:hAnsi="Arial" w:cs="Arial"/>
        </w:rPr>
        <w:t xml:space="preserve"> </w:t>
      </w:r>
      <w:r w:rsidR="002D16B8" w:rsidRPr="00F044AB">
        <w:rPr>
          <w:rFonts w:ascii="Arial" w:hAnsi="Arial" w:cs="Arial"/>
          <w:color w:val="FF0000"/>
        </w:rPr>
        <w:t xml:space="preserve">V Újezdě nad Zbečnem bude </w:t>
      </w:r>
      <w:r w:rsidR="00F044AB" w:rsidRPr="00F044AB">
        <w:rPr>
          <w:rFonts w:ascii="Arial" w:hAnsi="Arial" w:cs="Arial"/>
          <w:color w:val="FF0000"/>
        </w:rPr>
        <w:t>vybudována a v průběhu léta 2022 zprovozněna</w:t>
      </w:r>
      <w:r w:rsidR="002D16B8" w:rsidRPr="00F044AB">
        <w:rPr>
          <w:rFonts w:ascii="Arial" w:hAnsi="Arial" w:cs="Arial"/>
          <w:color w:val="FF0000"/>
        </w:rPr>
        <w:t xml:space="preserve"> kompletně nová vodovodní síť.</w:t>
      </w:r>
      <w:bookmarkStart w:id="591" w:name="_Toc439710147"/>
      <w:bookmarkStart w:id="592" w:name="_Toc439710781"/>
      <w:bookmarkStart w:id="593" w:name="_Toc440052191"/>
    </w:p>
    <w:p w14:paraId="674A902C" w14:textId="77777777" w:rsidR="0023278E" w:rsidRPr="00335F71" w:rsidRDefault="000651AA" w:rsidP="0083552C">
      <w:pPr>
        <w:pStyle w:val="Nadpis3"/>
        <w:rPr>
          <w:rFonts w:ascii="Arial" w:hAnsi="Arial" w:cs="Arial"/>
          <w:i w:val="0"/>
        </w:rPr>
      </w:pPr>
      <w:r w:rsidRPr="00335F71">
        <w:rPr>
          <w:rFonts w:ascii="Arial" w:hAnsi="Arial" w:cs="Arial"/>
          <w:i w:val="0"/>
        </w:rPr>
        <w:t xml:space="preserve">4.1.3. </w:t>
      </w:r>
      <w:r w:rsidR="0023278E" w:rsidRPr="00335F71">
        <w:rPr>
          <w:rFonts w:ascii="Arial" w:hAnsi="Arial" w:cs="Arial"/>
          <w:i w:val="0"/>
        </w:rPr>
        <w:t>Kanalizace a ČOV</w:t>
      </w:r>
      <w:bookmarkEnd w:id="591"/>
      <w:bookmarkEnd w:id="592"/>
      <w:bookmarkEnd w:id="593"/>
    </w:p>
    <w:p w14:paraId="3289C68C" w14:textId="515A87ED" w:rsidR="0023278E" w:rsidRPr="00335F71" w:rsidRDefault="0023278E" w:rsidP="003721E0">
      <w:pPr>
        <w:jc w:val="both"/>
        <w:rPr>
          <w:rFonts w:ascii="Arial" w:hAnsi="Arial" w:cs="Arial"/>
        </w:rPr>
      </w:pPr>
      <w:r w:rsidRPr="00335F71">
        <w:rPr>
          <w:rFonts w:ascii="Arial" w:hAnsi="Arial" w:cs="Arial"/>
        </w:rPr>
        <w:t xml:space="preserve">Ve Zbečně i v Újezdě </w:t>
      </w:r>
      <w:r w:rsidR="009D25A2" w:rsidRPr="009D25A2">
        <w:rPr>
          <w:rFonts w:ascii="Arial" w:hAnsi="Arial" w:cs="Arial"/>
          <w:color w:val="FF0000"/>
        </w:rPr>
        <w:t>je</w:t>
      </w:r>
      <w:r w:rsidRPr="00335F71">
        <w:rPr>
          <w:rFonts w:ascii="Arial" w:hAnsi="Arial" w:cs="Arial"/>
        </w:rPr>
        <w:t xml:space="preserve"> vybudována soustavná kanalizace s odpovídající likvidací odpadních vod, </w:t>
      </w:r>
      <w:r w:rsidR="009D25A2">
        <w:rPr>
          <w:rFonts w:ascii="Arial" w:hAnsi="Arial" w:cs="Arial"/>
        </w:rPr>
        <w:t>vč.</w:t>
      </w:r>
      <w:r w:rsidRPr="00335F71">
        <w:rPr>
          <w:rFonts w:ascii="Arial" w:hAnsi="Arial" w:cs="Arial"/>
        </w:rPr>
        <w:t xml:space="preserve"> vybudováno zařízení, které </w:t>
      </w:r>
      <w:r w:rsidR="009D25A2">
        <w:rPr>
          <w:rFonts w:ascii="Arial" w:hAnsi="Arial" w:cs="Arial"/>
        </w:rPr>
        <w:t>je</w:t>
      </w:r>
      <w:r w:rsidRPr="00335F71">
        <w:rPr>
          <w:rFonts w:ascii="Arial" w:hAnsi="Arial" w:cs="Arial"/>
        </w:rPr>
        <w:t xml:space="preserve"> využ</w:t>
      </w:r>
      <w:r w:rsidR="009D25A2">
        <w:rPr>
          <w:rFonts w:ascii="Arial" w:hAnsi="Arial" w:cs="Arial"/>
        </w:rPr>
        <w:t>ito</w:t>
      </w:r>
      <w:r w:rsidRPr="00335F71">
        <w:rPr>
          <w:rFonts w:ascii="Arial" w:hAnsi="Arial" w:cs="Arial"/>
        </w:rPr>
        <w:t xml:space="preserve"> pro účely odvádění a čištění splaškových vod. V části obou obcí je vybudována dešťová kanalizace (</w:t>
      </w:r>
      <w:r w:rsidR="00385C3C" w:rsidRPr="00335F71">
        <w:rPr>
          <w:rFonts w:ascii="Arial" w:hAnsi="Arial" w:cs="Arial"/>
        </w:rPr>
        <w:t xml:space="preserve">částečně </w:t>
      </w:r>
      <w:r w:rsidRPr="00335F71">
        <w:rPr>
          <w:rFonts w:ascii="Arial" w:hAnsi="Arial" w:cs="Arial"/>
        </w:rPr>
        <w:t>zatrubněné příkopy)</w:t>
      </w:r>
      <w:r w:rsidR="009D25A2">
        <w:rPr>
          <w:rFonts w:ascii="Arial" w:hAnsi="Arial" w:cs="Arial"/>
        </w:rPr>
        <w:t>.</w:t>
      </w:r>
    </w:p>
    <w:p w14:paraId="460BDFAD" w14:textId="77777777" w:rsidR="0098506C" w:rsidRDefault="0098506C" w:rsidP="003721E0">
      <w:pPr>
        <w:jc w:val="both"/>
        <w:rPr>
          <w:rFonts w:ascii="Arial" w:hAnsi="Arial" w:cs="Arial"/>
          <w:color w:val="FF0000"/>
          <w:sz w:val="36"/>
          <w:szCs w:val="36"/>
        </w:rPr>
      </w:pPr>
    </w:p>
    <w:p w14:paraId="5D3C7134" w14:textId="42D02442" w:rsidR="0023278E" w:rsidRPr="0098506C" w:rsidRDefault="000A1BC4" w:rsidP="003721E0">
      <w:pPr>
        <w:jc w:val="both"/>
        <w:rPr>
          <w:rFonts w:ascii="Arial" w:hAnsi="Arial" w:cs="Arial"/>
          <w:color w:val="FF0000"/>
        </w:rPr>
      </w:pPr>
      <w:r w:rsidRPr="0098506C">
        <w:rPr>
          <w:rFonts w:ascii="Arial" w:hAnsi="Arial" w:cs="Arial"/>
          <w:color w:val="FF0000"/>
        </w:rPr>
        <w:t xml:space="preserve">V současné době </w:t>
      </w:r>
      <w:r w:rsidR="0098506C" w:rsidRPr="0098506C">
        <w:rPr>
          <w:rFonts w:ascii="Arial" w:hAnsi="Arial" w:cs="Arial"/>
          <w:color w:val="FF0000"/>
        </w:rPr>
        <w:t>je postavena kanalizace</w:t>
      </w:r>
      <w:r w:rsidR="0098506C">
        <w:rPr>
          <w:rFonts w:ascii="Arial" w:hAnsi="Arial" w:cs="Arial"/>
          <w:color w:val="FF0000"/>
        </w:rPr>
        <w:t>.</w:t>
      </w:r>
      <w:r w:rsidRPr="0098506C">
        <w:rPr>
          <w:rFonts w:ascii="Arial" w:hAnsi="Arial" w:cs="Arial"/>
          <w:color w:val="FF0000"/>
        </w:rPr>
        <w:t xml:space="preserve"> ČOV </w:t>
      </w:r>
      <w:r w:rsidR="0098506C" w:rsidRPr="0098506C">
        <w:rPr>
          <w:rFonts w:ascii="Arial" w:hAnsi="Arial" w:cs="Arial"/>
          <w:color w:val="FF0000"/>
        </w:rPr>
        <w:t>slouží</w:t>
      </w:r>
      <w:r w:rsidR="00B27AFD" w:rsidRPr="0098506C">
        <w:rPr>
          <w:rFonts w:ascii="Arial" w:hAnsi="Arial" w:cs="Arial"/>
          <w:color w:val="FF0000"/>
        </w:rPr>
        <w:t xml:space="preserve"> obcím Zbečno (včetně Újezdu</w:t>
      </w:r>
      <w:r w:rsidRPr="0098506C">
        <w:rPr>
          <w:rFonts w:ascii="Arial" w:hAnsi="Arial" w:cs="Arial"/>
          <w:color w:val="FF0000"/>
        </w:rPr>
        <w:t xml:space="preserve"> nad Zbečnem) a obci Sýkořice.</w:t>
      </w:r>
      <w:r w:rsidR="001950B5" w:rsidRPr="0098506C">
        <w:rPr>
          <w:rFonts w:ascii="Arial" w:hAnsi="Arial" w:cs="Arial"/>
          <w:color w:val="FF0000"/>
        </w:rPr>
        <w:t xml:space="preserve"> </w:t>
      </w:r>
      <w:r w:rsidRPr="0098506C">
        <w:rPr>
          <w:rFonts w:ascii="Arial" w:hAnsi="Arial" w:cs="Arial"/>
          <w:color w:val="FF0000"/>
        </w:rPr>
        <w:t>Ve Zbečně je navržena gravitační splašková kanalizace se třemi čerpacími stanicemi, které přečerpají splaškové odpadní vody do výše položené stoky. V</w:t>
      </w:r>
      <w:r w:rsidR="0098506C">
        <w:rPr>
          <w:rFonts w:ascii="Arial" w:hAnsi="Arial" w:cs="Arial"/>
          <w:color w:val="FF0000"/>
        </w:rPr>
        <w:t> </w:t>
      </w:r>
      <w:r w:rsidRPr="0098506C">
        <w:rPr>
          <w:rFonts w:ascii="Arial" w:hAnsi="Arial" w:cs="Arial"/>
          <w:color w:val="FF0000"/>
        </w:rPr>
        <w:t>části</w:t>
      </w:r>
      <w:r w:rsidR="0098506C">
        <w:rPr>
          <w:rFonts w:ascii="Arial" w:hAnsi="Arial" w:cs="Arial"/>
          <w:color w:val="FF0000"/>
        </w:rPr>
        <w:t xml:space="preserve"> Zbečna – Riviera</w:t>
      </w:r>
      <w:r w:rsidRPr="0098506C">
        <w:rPr>
          <w:rFonts w:ascii="Arial" w:hAnsi="Arial" w:cs="Arial"/>
          <w:color w:val="FF0000"/>
        </w:rPr>
        <w:t xml:space="preserve"> je </w:t>
      </w:r>
      <w:r w:rsidR="0098506C">
        <w:rPr>
          <w:rFonts w:ascii="Arial" w:hAnsi="Arial" w:cs="Arial"/>
          <w:color w:val="FF0000"/>
        </w:rPr>
        <w:t>proveden</w:t>
      </w:r>
      <w:r w:rsidRPr="0098506C">
        <w:rPr>
          <w:rFonts w:ascii="Arial" w:hAnsi="Arial" w:cs="Arial"/>
          <w:color w:val="FF0000"/>
        </w:rPr>
        <w:t xml:space="preserve"> v úzké místní komunikaci úsek tlakové kanalizace. Na </w:t>
      </w:r>
      <w:r w:rsidR="00F57A3B" w:rsidRPr="0098506C">
        <w:rPr>
          <w:rFonts w:ascii="Arial" w:hAnsi="Arial" w:cs="Arial"/>
          <w:color w:val="FF0000"/>
        </w:rPr>
        <w:t>pravém</w:t>
      </w:r>
      <w:r w:rsidRPr="0098506C">
        <w:rPr>
          <w:rFonts w:ascii="Arial" w:hAnsi="Arial" w:cs="Arial"/>
          <w:color w:val="FF0000"/>
        </w:rPr>
        <w:t xml:space="preserve"> břehu je u zastávky ČD navržena hlavní čerpací stanice pro převedení splaškových odpadních vod z </w:t>
      </w:r>
      <w:r w:rsidR="00B27AFD" w:rsidRPr="0098506C">
        <w:rPr>
          <w:rFonts w:ascii="Arial" w:hAnsi="Arial" w:cs="Arial"/>
          <w:color w:val="FF0000"/>
        </w:rPr>
        <w:t>Újezdu</w:t>
      </w:r>
      <w:r w:rsidR="006F1EE3" w:rsidRPr="0098506C">
        <w:rPr>
          <w:rFonts w:ascii="Arial" w:hAnsi="Arial" w:cs="Arial"/>
          <w:color w:val="FF0000"/>
        </w:rPr>
        <w:t xml:space="preserve"> na </w:t>
      </w:r>
      <w:r w:rsidR="00F57A3B" w:rsidRPr="0098506C">
        <w:rPr>
          <w:rFonts w:ascii="Arial" w:hAnsi="Arial" w:cs="Arial"/>
          <w:color w:val="FF0000"/>
        </w:rPr>
        <w:t>levý</w:t>
      </w:r>
      <w:r w:rsidR="006F1EE3" w:rsidRPr="0098506C">
        <w:rPr>
          <w:rFonts w:ascii="Arial" w:hAnsi="Arial" w:cs="Arial"/>
          <w:color w:val="FF0000"/>
        </w:rPr>
        <w:t xml:space="preserve"> břeh Berounky. </w:t>
      </w:r>
      <w:r w:rsidRPr="0098506C">
        <w:rPr>
          <w:rFonts w:ascii="Arial" w:hAnsi="Arial" w:cs="Arial"/>
          <w:color w:val="FF0000"/>
        </w:rPr>
        <w:t>Pro stávající zástavbu podél trati ČD a pro novou zástavbu jsou ze sklonových důvodů navrženy dva úseky tlakové kanalizace a v severní části Újezd</w:t>
      </w:r>
      <w:r w:rsidR="00B27AFD" w:rsidRPr="0098506C">
        <w:rPr>
          <w:rFonts w:ascii="Arial" w:hAnsi="Arial" w:cs="Arial"/>
          <w:color w:val="FF0000"/>
        </w:rPr>
        <w:t>u</w:t>
      </w:r>
      <w:r w:rsidRPr="0098506C">
        <w:rPr>
          <w:rFonts w:ascii="Arial" w:hAnsi="Arial" w:cs="Arial"/>
          <w:color w:val="FF0000"/>
        </w:rPr>
        <w:t xml:space="preserve"> je v nové zástavbě navržena čerpací stanice.</w:t>
      </w:r>
      <w:r w:rsidR="0023278E" w:rsidRPr="0098506C">
        <w:rPr>
          <w:rFonts w:ascii="Arial" w:hAnsi="Arial" w:cs="Arial"/>
          <w:color w:val="FF0000"/>
        </w:rPr>
        <w:t xml:space="preserve"> </w:t>
      </w:r>
    </w:p>
    <w:p w14:paraId="72CFD073" w14:textId="77777777" w:rsidR="008D1173" w:rsidRPr="00335F71" w:rsidRDefault="000651AA" w:rsidP="0083552C">
      <w:pPr>
        <w:pStyle w:val="Nadpis3"/>
        <w:rPr>
          <w:rFonts w:ascii="Arial" w:hAnsi="Arial" w:cs="Arial"/>
        </w:rPr>
      </w:pPr>
      <w:bookmarkStart w:id="594" w:name="_Toc439710148"/>
      <w:bookmarkStart w:id="595" w:name="_Toc439710782"/>
      <w:bookmarkStart w:id="596" w:name="_Toc440052192"/>
      <w:r w:rsidRPr="00335F71">
        <w:rPr>
          <w:rFonts w:ascii="Arial" w:hAnsi="Arial" w:cs="Arial"/>
          <w:i w:val="0"/>
        </w:rPr>
        <w:t xml:space="preserve">4.1.4. </w:t>
      </w:r>
      <w:r w:rsidR="008D1173" w:rsidRPr="00335F71">
        <w:rPr>
          <w:rFonts w:ascii="Arial" w:hAnsi="Arial" w:cs="Arial"/>
          <w:i w:val="0"/>
        </w:rPr>
        <w:t>Plynovod</w:t>
      </w:r>
      <w:bookmarkEnd w:id="594"/>
      <w:bookmarkEnd w:id="595"/>
      <w:bookmarkEnd w:id="596"/>
    </w:p>
    <w:p w14:paraId="297CAF95" w14:textId="77777777" w:rsidR="008D1173" w:rsidRPr="00335F71" w:rsidRDefault="008D1173" w:rsidP="003721E0">
      <w:pPr>
        <w:jc w:val="both"/>
        <w:rPr>
          <w:rFonts w:ascii="Arial" w:hAnsi="Arial" w:cs="Arial"/>
        </w:rPr>
      </w:pPr>
      <w:r w:rsidRPr="00335F71">
        <w:rPr>
          <w:rFonts w:ascii="Arial" w:hAnsi="Arial" w:cs="Arial"/>
        </w:rPr>
        <w:t>Územní plán přebírá záměr na vybudování STL plynovodu ve směru od Sýkořice a Bělče v souběhu se silnicí II/201, sledovaný územním plánem VÚC Rakovnicko. V návrhovém období územního plánu se však kvůli velké ekonomické náročnosti tohoto záměru a malé poptávce s plynofikací obce nepočítá.</w:t>
      </w:r>
    </w:p>
    <w:p w14:paraId="2F68BEDF" w14:textId="77777777" w:rsidR="008D1173" w:rsidRPr="00335F71" w:rsidRDefault="008D1173" w:rsidP="002D16B8">
      <w:pPr>
        <w:rPr>
          <w:rFonts w:ascii="Arial" w:hAnsi="Arial" w:cs="Arial"/>
        </w:rPr>
      </w:pPr>
    </w:p>
    <w:p w14:paraId="606F3F63" w14:textId="77777777" w:rsidR="002D16B8" w:rsidRPr="00335F71" w:rsidRDefault="000651AA" w:rsidP="00F7699A">
      <w:pPr>
        <w:pStyle w:val="Nadpis2"/>
        <w:rPr>
          <w:rFonts w:ascii="Arial" w:hAnsi="Arial" w:cs="Arial"/>
        </w:rPr>
      </w:pPr>
      <w:bookmarkStart w:id="597" w:name="_Toc439710149"/>
      <w:bookmarkStart w:id="598" w:name="_Toc439710783"/>
      <w:bookmarkStart w:id="599" w:name="_Toc440052193"/>
      <w:r w:rsidRPr="00335F71">
        <w:rPr>
          <w:rFonts w:ascii="Arial" w:hAnsi="Arial" w:cs="Arial"/>
        </w:rPr>
        <w:t xml:space="preserve">4.2. </w:t>
      </w:r>
      <w:r w:rsidR="002D16B8" w:rsidRPr="00335F71">
        <w:rPr>
          <w:rFonts w:ascii="Arial" w:hAnsi="Arial" w:cs="Arial"/>
        </w:rPr>
        <w:t>Dopravní infrastruktura</w:t>
      </w:r>
      <w:bookmarkEnd w:id="597"/>
      <w:bookmarkEnd w:id="598"/>
      <w:bookmarkEnd w:id="599"/>
    </w:p>
    <w:p w14:paraId="26DF92A8" w14:textId="77777777" w:rsidR="00F7699A" w:rsidRPr="00335F71" w:rsidRDefault="000651AA" w:rsidP="00F7699A">
      <w:pPr>
        <w:pStyle w:val="Nadpis3"/>
        <w:rPr>
          <w:rFonts w:ascii="Arial" w:hAnsi="Arial" w:cs="Arial"/>
          <w:i w:val="0"/>
        </w:rPr>
      </w:pPr>
      <w:bookmarkStart w:id="600" w:name="_Toc439710150"/>
      <w:bookmarkStart w:id="601" w:name="_Toc439710784"/>
      <w:bookmarkStart w:id="602" w:name="_Toc440052194"/>
      <w:r w:rsidRPr="00335F71">
        <w:rPr>
          <w:rFonts w:ascii="Arial" w:hAnsi="Arial" w:cs="Arial"/>
          <w:i w:val="0"/>
        </w:rPr>
        <w:t xml:space="preserve">4.2.1. </w:t>
      </w:r>
      <w:r w:rsidR="00F7699A" w:rsidRPr="00335F71">
        <w:rPr>
          <w:rFonts w:ascii="Arial" w:hAnsi="Arial" w:cs="Arial"/>
          <w:i w:val="0"/>
        </w:rPr>
        <w:t>Silniční doprava</w:t>
      </w:r>
      <w:bookmarkEnd w:id="600"/>
      <w:bookmarkEnd w:id="601"/>
      <w:bookmarkEnd w:id="602"/>
    </w:p>
    <w:p w14:paraId="6A09FAC4" w14:textId="2A679A0F" w:rsidR="00F7699A" w:rsidRPr="00075E7B" w:rsidRDefault="00F7699A" w:rsidP="003721E0">
      <w:pPr>
        <w:jc w:val="both"/>
        <w:rPr>
          <w:rFonts w:ascii="Arial" w:hAnsi="Arial" w:cs="Arial"/>
          <w:color w:val="FF0000"/>
        </w:rPr>
      </w:pPr>
      <w:r w:rsidRPr="00335F71">
        <w:rPr>
          <w:rFonts w:ascii="Arial" w:hAnsi="Arial" w:cs="Arial"/>
        </w:rPr>
        <w:t>Základní komunikační kostru území tvoří silnice II/201 a II/236, doplněné silnic</w:t>
      </w:r>
      <w:r w:rsidR="00B27AFD" w:rsidRPr="00335F71">
        <w:rPr>
          <w:rFonts w:ascii="Arial" w:hAnsi="Arial" w:cs="Arial"/>
        </w:rPr>
        <w:t>í III. třídy III/20112 do Újezdu</w:t>
      </w:r>
      <w:r w:rsidRPr="00335F71">
        <w:rPr>
          <w:rFonts w:ascii="Arial" w:hAnsi="Arial" w:cs="Arial"/>
        </w:rPr>
        <w:t xml:space="preserve"> nad Zbečnem a Pohořelce a </w:t>
      </w:r>
      <w:r w:rsidR="00F57737" w:rsidRPr="00335F71">
        <w:rPr>
          <w:rFonts w:ascii="Arial" w:hAnsi="Arial" w:cs="Arial"/>
        </w:rPr>
        <w:t xml:space="preserve">silnicí </w:t>
      </w:r>
      <w:r w:rsidRPr="00335F71">
        <w:rPr>
          <w:rFonts w:ascii="Arial" w:hAnsi="Arial" w:cs="Arial"/>
        </w:rPr>
        <w:t xml:space="preserve">k nádrži Klíčava. </w:t>
      </w:r>
      <w:r w:rsidR="000A206E" w:rsidRPr="00335F71">
        <w:rPr>
          <w:rFonts w:ascii="Arial" w:hAnsi="Arial" w:cs="Arial"/>
        </w:rPr>
        <w:t>Dle celostátního sčítání dopravy projelo v roce 2010 po hlavní příjezdové komunikaci II/201 mezi křižovatkou Sýkořice – Luby a Křivoklát - Píska celkem 502 vozidel za 24 hodin – z toho 9 jednostopých, 425 osobních a dodávkových a 68</w:t>
      </w:r>
      <w:r w:rsidR="008E03DD" w:rsidRPr="00335F71">
        <w:rPr>
          <w:rFonts w:ascii="Arial" w:hAnsi="Arial" w:cs="Arial"/>
        </w:rPr>
        <w:t xml:space="preserve"> těžkých motorových vozidel.</w:t>
      </w:r>
      <w:r w:rsidR="00075E7B">
        <w:rPr>
          <w:rFonts w:ascii="Arial" w:hAnsi="Arial" w:cs="Arial"/>
        </w:rPr>
        <w:t xml:space="preserve"> </w:t>
      </w:r>
      <w:r w:rsidR="00075E7B" w:rsidRPr="00075E7B">
        <w:rPr>
          <w:rFonts w:ascii="Arial" w:hAnsi="Arial" w:cs="Arial"/>
          <w:color w:val="FF0000"/>
        </w:rPr>
        <w:t>Od této doby se další sčítání neprovádělo, nicméně podle zkušeností provoz výrazně zhoustl.</w:t>
      </w:r>
    </w:p>
    <w:p w14:paraId="1BE612D6" w14:textId="77777777" w:rsidR="001950B5" w:rsidRPr="00335F71" w:rsidRDefault="001950B5" w:rsidP="003721E0">
      <w:pPr>
        <w:jc w:val="both"/>
        <w:rPr>
          <w:rFonts w:ascii="Arial" w:hAnsi="Arial" w:cs="Arial"/>
        </w:rPr>
      </w:pPr>
    </w:p>
    <w:p w14:paraId="646D6937" w14:textId="77777777" w:rsidR="00824229" w:rsidRDefault="00824229" w:rsidP="003721E0">
      <w:pPr>
        <w:jc w:val="both"/>
        <w:rPr>
          <w:rFonts w:ascii="Arial" w:hAnsi="Arial" w:cs="Arial"/>
        </w:rPr>
      </w:pPr>
    </w:p>
    <w:p w14:paraId="546A5C23" w14:textId="77777777" w:rsidR="00F7699A" w:rsidRPr="00335F71" w:rsidRDefault="00F7699A" w:rsidP="003721E0">
      <w:pPr>
        <w:jc w:val="both"/>
        <w:rPr>
          <w:rFonts w:ascii="Arial" w:hAnsi="Arial" w:cs="Arial"/>
        </w:rPr>
      </w:pPr>
      <w:r w:rsidRPr="00335F71">
        <w:rPr>
          <w:rFonts w:ascii="Arial" w:hAnsi="Arial" w:cs="Arial"/>
        </w:rPr>
        <w:t>Dopravní závady na území obce:</w:t>
      </w:r>
    </w:p>
    <w:p w14:paraId="0F5D9FE8" w14:textId="77777777" w:rsidR="00F7699A" w:rsidRPr="00824229" w:rsidRDefault="00F7699A" w:rsidP="003721E0">
      <w:pPr>
        <w:pStyle w:val="Odstavecseseznamem"/>
        <w:numPr>
          <w:ilvl w:val="0"/>
          <w:numId w:val="19"/>
        </w:numPr>
        <w:jc w:val="both"/>
        <w:rPr>
          <w:rFonts w:ascii="Arial" w:hAnsi="Arial" w:cs="Arial"/>
        </w:rPr>
      </w:pPr>
      <w:r w:rsidRPr="00824229">
        <w:rPr>
          <w:rFonts w:ascii="Arial" w:hAnsi="Arial" w:cs="Arial"/>
        </w:rPr>
        <w:t>Vzhledem ke konfiguraci terénu je na úseku silnice II/201 Sýkořice – Křivoklát řada</w:t>
      </w:r>
      <w:r w:rsidR="00824229">
        <w:rPr>
          <w:rFonts w:ascii="Arial" w:hAnsi="Arial" w:cs="Arial"/>
        </w:rPr>
        <w:t xml:space="preserve"> </w:t>
      </w:r>
      <w:r w:rsidRPr="00824229">
        <w:rPr>
          <w:rFonts w:ascii="Arial" w:hAnsi="Arial" w:cs="Arial"/>
        </w:rPr>
        <w:t>liniových i bodových dopravních závad včetně nevhodně napojených místních komunikací. Tyto závady jsou ale prakticky neodstranitelné.</w:t>
      </w:r>
    </w:p>
    <w:p w14:paraId="15CC3E0F" w14:textId="77777777" w:rsidR="00F7699A" w:rsidRPr="00335F71" w:rsidRDefault="00F7699A" w:rsidP="003721E0">
      <w:pPr>
        <w:pStyle w:val="Odstavecseseznamem"/>
        <w:numPr>
          <w:ilvl w:val="0"/>
          <w:numId w:val="19"/>
        </w:numPr>
        <w:jc w:val="both"/>
        <w:rPr>
          <w:rFonts w:ascii="Arial" w:hAnsi="Arial" w:cs="Arial"/>
        </w:rPr>
      </w:pPr>
      <w:r w:rsidRPr="00335F71">
        <w:rPr>
          <w:rFonts w:ascii="Arial" w:hAnsi="Arial" w:cs="Arial"/>
        </w:rPr>
        <w:t>Další závadou je nákladní doprava z lomu po mostě přes Berounku na silnici III/20112 z hlediska bezpečnosti pěších</w:t>
      </w:r>
      <w:r w:rsidR="002F1FD6" w:rsidRPr="00335F71">
        <w:rPr>
          <w:rFonts w:ascii="Arial" w:hAnsi="Arial" w:cs="Arial"/>
        </w:rPr>
        <w:t>, ničení krajnic komunikací</w:t>
      </w:r>
      <w:r w:rsidRPr="00335F71">
        <w:rPr>
          <w:rFonts w:ascii="Arial" w:hAnsi="Arial" w:cs="Arial"/>
        </w:rPr>
        <w:t xml:space="preserve"> i únosnosti mostu. Řešením by mohlo být výrazné zvýšení dopravy lomového materiálu po železnici, k čemuž jsou v území optimální podmínky, a omezení či vyloučení průjezdu nákladní dopravy obcí. </w:t>
      </w:r>
    </w:p>
    <w:p w14:paraId="57757075" w14:textId="77777777" w:rsidR="00F7699A" w:rsidRPr="00335F71" w:rsidRDefault="00F7699A" w:rsidP="003721E0">
      <w:pPr>
        <w:pStyle w:val="Odstavecseseznamem"/>
        <w:numPr>
          <w:ilvl w:val="0"/>
          <w:numId w:val="19"/>
        </w:numPr>
        <w:jc w:val="both"/>
        <w:rPr>
          <w:rFonts w:ascii="Arial" w:hAnsi="Arial" w:cs="Arial"/>
        </w:rPr>
      </w:pPr>
      <w:r w:rsidRPr="00335F71">
        <w:rPr>
          <w:rFonts w:ascii="Arial" w:hAnsi="Arial" w:cs="Arial"/>
        </w:rPr>
        <w:t>Dopravní závady jsou také na koncovém úseku silnice III/20112 mezi Újezdem nad Zbečnem a Pohořelcem. Proto územní plán navrhuje provést změnu trasy této silnice do jižnější polohy s využitím úseku místní komunikace do Račic a nové komunikace v trase dnešní cesty k Pohořelci. Navržené propojení je v kategorii S7,5/50.</w:t>
      </w:r>
    </w:p>
    <w:p w14:paraId="4F681C62" w14:textId="77777777" w:rsidR="00F7699A" w:rsidRPr="00335F71" w:rsidRDefault="00F7699A" w:rsidP="003721E0">
      <w:pPr>
        <w:pStyle w:val="Odstavecseseznamem"/>
        <w:numPr>
          <w:ilvl w:val="0"/>
          <w:numId w:val="19"/>
        </w:numPr>
        <w:jc w:val="both"/>
        <w:rPr>
          <w:rFonts w:ascii="Arial" w:hAnsi="Arial" w:cs="Arial"/>
        </w:rPr>
      </w:pPr>
      <w:r w:rsidRPr="00335F71">
        <w:rPr>
          <w:rFonts w:ascii="Arial" w:hAnsi="Arial" w:cs="Arial"/>
        </w:rPr>
        <w:t>Kromě záměru přeložky silnice III/20112 zůstává silniční síť na území obce stabilizována.</w:t>
      </w:r>
    </w:p>
    <w:p w14:paraId="6815BA4F" w14:textId="77777777" w:rsidR="00F7699A" w:rsidRPr="00335F71" w:rsidRDefault="000651AA" w:rsidP="00F7699A">
      <w:pPr>
        <w:pStyle w:val="Nadpis3"/>
        <w:rPr>
          <w:rFonts w:ascii="Arial" w:hAnsi="Arial" w:cs="Arial"/>
          <w:i w:val="0"/>
          <w:sz w:val="24"/>
          <w:szCs w:val="24"/>
        </w:rPr>
      </w:pPr>
      <w:bookmarkStart w:id="603" w:name="_Toc439710151"/>
      <w:bookmarkStart w:id="604" w:name="_Toc439710785"/>
      <w:bookmarkStart w:id="605" w:name="_Toc440052195"/>
      <w:r w:rsidRPr="00335F71">
        <w:rPr>
          <w:rFonts w:ascii="Arial" w:hAnsi="Arial" w:cs="Arial"/>
          <w:i w:val="0"/>
          <w:sz w:val="24"/>
          <w:szCs w:val="24"/>
        </w:rPr>
        <w:t xml:space="preserve">4.2.1.1. </w:t>
      </w:r>
      <w:r w:rsidR="00F7699A" w:rsidRPr="00335F71">
        <w:rPr>
          <w:rFonts w:ascii="Arial" w:hAnsi="Arial" w:cs="Arial"/>
          <w:i w:val="0"/>
          <w:sz w:val="24"/>
          <w:szCs w:val="24"/>
        </w:rPr>
        <w:t>Místní komunikace</w:t>
      </w:r>
      <w:bookmarkEnd w:id="603"/>
      <w:bookmarkEnd w:id="604"/>
      <w:bookmarkEnd w:id="605"/>
    </w:p>
    <w:p w14:paraId="24995952" w14:textId="77777777" w:rsidR="000A206E" w:rsidRPr="00335F71" w:rsidRDefault="000A206E" w:rsidP="003721E0">
      <w:pPr>
        <w:jc w:val="both"/>
        <w:rPr>
          <w:rFonts w:ascii="Arial" w:hAnsi="Arial" w:cs="Arial"/>
        </w:rPr>
      </w:pPr>
      <w:r w:rsidRPr="00335F71">
        <w:rPr>
          <w:rFonts w:ascii="Arial" w:hAnsi="Arial" w:cs="Arial"/>
        </w:rPr>
        <w:t xml:space="preserve">Místní komunikace v obci vykazují různé stupně opotřebení. Jejich stav včetně orientačního pořadí naléhavosti oprav je ze strany obce průběžně sledován. Na </w:t>
      </w:r>
      <w:r w:rsidRPr="00335F71">
        <w:rPr>
          <w:rFonts w:ascii="Arial" w:hAnsi="Arial" w:cs="Arial"/>
        </w:rPr>
        <w:lastRenderedPageBreak/>
        <w:t>základě těchto poznatků jsou místní komunikace postupně opravovány – tyto opravy jsou však samozřejmě vázány na aktuální možnosti obecního rozpočtu</w:t>
      </w:r>
      <w:r w:rsidR="00F57737" w:rsidRPr="00335F71">
        <w:rPr>
          <w:rFonts w:ascii="Arial" w:hAnsi="Arial" w:cs="Arial"/>
        </w:rPr>
        <w:t>.</w:t>
      </w:r>
    </w:p>
    <w:p w14:paraId="2A04527E" w14:textId="77777777" w:rsidR="00E4205C" w:rsidRPr="00335F71" w:rsidRDefault="00E4205C" w:rsidP="003721E0">
      <w:pPr>
        <w:jc w:val="both"/>
        <w:rPr>
          <w:rFonts w:ascii="Arial" w:hAnsi="Arial" w:cs="Arial"/>
        </w:rPr>
      </w:pPr>
    </w:p>
    <w:p w14:paraId="02DD6BFE" w14:textId="77777777" w:rsidR="008E03DD" w:rsidRPr="00335F71" w:rsidRDefault="00F7699A" w:rsidP="003721E0">
      <w:pPr>
        <w:jc w:val="both"/>
        <w:rPr>
          <w:rFonts w:ascii="Arial" w:hAnsi="Arial" w:cs="Arial"/>
        </w:rPr>
      </w:pPr>
      <w:r w:rsidRPr="00335F71">
        <w:rPr>
          <w:rFonts w:ascii="Arial" w:hAnsi="Arial" w:cs="Arial"/>
        </w:rPr>
        <w:t xml:space="preserve">Stávající síť místních komunikací je územním plánem stabilizována. Navrženy jsou úpravy, které souvisejí se zkvalitněním jejich povrchů a úpravy jejich šířkového uspořádání. Větší úpravy se dotknou horní přístupové cesty k Pohořelci (lokalita V Rovinách), která bude rozšířena na obousměrnou dvoupruhovou komunikaci a do její trasy bude přeložena silnice III/20112. Změny v šířkovém uspořádání se týkají také cesty k bývalému zemědělskému areálu v Újezdě nad Zbečnem, která se má stát hlavní přístupovou komunikací k rozvojové lokalitě Z15 a musí tedy být upravena na odpovídající parametry místní komunikace. </w:t>
      </w:r>
    </w:p>
    <w:p w14:paraId="038495F1" w14:textId="77777777" w:rsidR="000772F2" w:rsidRPr="00335F71" w:rsidRDefault="000651AA" w:rsidP="003721E0">
      <w:pPr>
        <w:pStyle w:val="Nadpis3"/>
        <w:jc w:val="both"/>
        <w:rPr>
          <w:rFonts w:ascii="Arial" w:hAnsi="Arial" w:cs="Arial"/>
          <w:i w:val="0"/>
          <w:sz w:val="24"/>
          <w:szCs w:val="24"/>
        </w:rPr>
      </w:pPr>
      <w:bookmarkStart w:id="606" w:name="_Toc439710152"/>
      <w:bookmarkStart w:id="607" w:name="_Toc439710786"/>
      <w:bookmarkStart w:id="608" w:name="_Toc440052196"/>
      <w:r w:rsidRPr="00335F71">
        <w:rPr>
          <w:rFonts w:ascii="Arial" w:hAnsi="Arial" w:cs="Arial"/>
          <w:i w:val="0"/>
          <w:sz w:val="24"/>
          <w:szCs w:val="24"/>
        </w:rPr>
        <w:t xml:space="preserve">4.2.1.2. </w:t>
      </w:r>
      <w:r w:rsidR="000772F2" w:rsidRPr="00335F71">
        <w:rPr>
          <w:rFonts w:ascii="Arial" w:hAnsi="Arial" w:cs="Arial"/>
          <w:i w:val="0"/>
          <w:sz w:val="24"/>
          <w:szCs w:val="24"/>
        </w:rPr>
        <w:t>Parkování</w:t>
      </w:r>
      <w:bookmarkEnd w:id="606"/>
      <w:bookmarkEnd w:id="607"/>
      <w:bookmarkEnd w:id="608"/>
    </w:p>
    <w:p w14:paraId="1078E78B" w14:textId="77777777" w:rsidR="008E03DD" w:rsidRPr="00335F71" w:rsidRDefault="00DE23A5" w:rsidP="003F754F">
      <w:pPr>
        <w:jc w:val="both"/>
        <w:rPr>
          <w:rFonts w:ascii="Arial" w:hAnsi="Arial" w:cs="Arial"/>
          <w:i/>
        </w:rPr>
      </w:pPr>
      <w:r w:rsidRPr="00335F71">
        <w:rPr>
          <w:rFonts w:ascii="Arial" w:hAnsi="Arial" w:cs="Arial"/>
        </w:rPr>
        <w:t xml:space="preserve">Veřejné parkovací plochy jsou soustředěny na návsi. Jejich počet vyhovuje potřebám k běžnému parkování. Individuální plochy pro parkování a odstavování vozidel včetně garáží se nacházejí převážně na soukromých pozemcích. </w:t>
      </w:r>
      <w:r w:rsidR="008E03DD" w:rsidRPr="00335F71">
        <w:rPr>
          <w:rFonts w:ascii="Arial" w:hAnsi="Arial" w:cs="Arial"/>
        </w:rPr>
        <w:t>V budoucnu je plánováno s revitalizací návsi se zachováním parkovacích míst.</w:t>
      </w:r>
    </w:p>
    <w:p w14:paraId="09577151" w14:textId="77777777" w:rsidR="00F7699A" w:rsidRPr="00335F71" w:rsidRDefault="000651AA" w:rsidP="003721E0">
      <w:pPr>
        <w:pStyle w:val="Nadpis3"/>
        <w:jc w:val="both"/>
        <w:rPr>
          <w:rFonts w:ascii="Arial" w:hAnsi="Arial" w:cs="Arial"/>
          <w:i w:val="0"/>
          <w:sz w:val="24"/>
          <w:szCs w:val="24"/>
        </w:rPr>
      </w:pPr>
      <w:bookmarkStart w:id="609" w:name="_Toc439710153"/>
      <w:bookmarkStart w:id="610" w:name="_Toc439710787"/>
      <w:bookmarkStart w:id="611" w:name="_Toc440052197"/>
      <w:r w:rsidRPr="00335F71">
        <w:rPr>
          <w:rFonts w:ascii="Arial" w:hAnsi="Arial" w:cs="Arial"/>
          <w:i w:val="0"/>
          <w:sz w:val="24"/>
          <w:szCs w:val="24"/>
        </w:rPr>
        <w:t xml:space="preserve">4.2.1.3. </w:t>
      </w:r>
      <w:r w:rsidR="000772F2" w:rsidRPr="00335F71">
        <w:rPr>
          <w:rFonts w:ascii="Arial" w:hAnsi="Arial" w:cs="Arial"/>
          <w:i w:val="0"/>
          <w:sz w:val="24"/>
          <w:szCs w:val="24"/>
        </w:rPr>
        <w:t>Chodníky</w:t>
      </w:r>
      <w:bookmarkEnd w:id="609"/>
      <w:bookmarkEnd w:id="610"/>
      <w:bookmarkEnd w:id="611"/>
    </w:p>
    <w:p w14:paraId="7AA2F2FF" w14:textId="77777777" w:rsidR="00F7699A" w:rsidRPr="00335F71" w:rsidRDefault="00F7699A" w:rsidP="003721E0">
      <w:pPr>
        <w:jc w:val="both"/>
        <w:rPr>
          <w:rFonts w:ascii="Arial" w:hAnsi="Arial" w:cs="Arial"/>
        </w:rPr>
      </w:pPr>
      <w:r w:rsidRPr="00335F71">
        <w:rPr>
          <w:rFonts w:ascii="Arial" w:hAnsi="Arial" w:cs="Arial"/>
        </w:rPr>
        <w:t>Chodníky v obci nejsou kromě několika nespojitých úseků podél silnice II/201 vybudovány. Proto</w:t>
      </w:r>
      <w:r w:rsidR="00F57737" w:rsidRPr="00335F71">
        <w:rPr>
          <w:rFonts w:ascii="Arial" w:hAnsi="Arial" w:cs="Arial"/>
        </w:rPr>
        <w:t>,</w:t>
      </w:r>
      <w:r w:rsidRPr="00335F71">
        <w:rPr>
          <w:rFonts w:ascii="Arial" w:hAnsi="Arial" w:cs="Arial"/>
        </w:rPr>
        <w:t xml:space="preserve"> pokud to šířkové upořádání uličního profilu umožňuje, je třeba je dobudovat i ve zbývajících úsecích podél této silnice a podél silnice III/20112 v celém zastavěném území. </w:t>
      </w:r>
    </w:p>
    <w:p w14:paraId="58511C88" w14:textId="77777777" w:rsidR="00F7699A" w:rsidRPr="00335F71" w:rsidRDefault="000651AA" w:rsidP="00C91627">
      <w:pPr>
        <w:pStyle w:val="Nadpis3"/>
        <w:rPr>
          <w:rFonts w:ascii="Arial" w:hAnsi="Arial" w:cs="Arial"/>
          <w:i w:val="0"/>
        </w:rPr>
      </w:pPr>
      <w:bookmarkStart w:id="612" w:name="_Toc439710154"/>
      <w:bookmarkStart w:id="613" w:name="_Toc439710788"/>
      <w:bookmarkStart w:id="614" w:name="_Toc440052198"/>
      <w:r w:rsidRPr="00335F71">
        <w:rPr>
          <w:rFonts w:ascii="Arial" w:hAnsi="Arial" w:cs="Arial"/>
          <w:i w:val="0"/>
        </w:rPr>
        <w:t xml:space="preserve">4.2.2. </w:t>
      </w:r>
      <w:r w:rsidR="00F7699A" w:rsidRPr="00335F71">
        <w:rPr>
          <w:rFonts w:ascii="Arial" w:hAnsi="Arial" w:cs="Arial"/>
          <w:i w:val="0"/>
        </w:rPr>
        <w:t>Železniční doprava</w:t>
      </w:r>
      <w:bookmarkEnd w:id="612"/>
      <w:bookmarkEnd w:id="613"/>
      <w:bookmarkEnd w:id="614"/>
    </w:p>
    <w:p w14:paraId="3AC06140" w14:textId="77777777" w:rsidR="0083552C" w:rsidRPr="00335F71" w:rsidRDefault="00F7699A" w:rsidP="00A84DB8">
      <w:pPr>
        <w:jc w:val="both"/>
        <w:rPr>
          <w:rFonts w:ascii="Arial" w:hAnsi="Arial" w:cs="Arial"/>
        </w:rPr>
      </w:pPr>
      <w:r w:rsidRPr="00335F71">
        <w:rPr>
          <w:rFonts w:ascii="Arial" w:hAnsi="Arial" w:cs="Arial"/>
        </w:rPr>
        <w:t>Železniční trať č. 174 Beroun – Rakovník, procházející územím obce</w:t>
      </w:r>
      <w:r w:rsidR="002F1FD6" w:rsidRPr="00335F71">
        <w:rPr>
          <w:rFonts w:ascii="Arial" w:hAnsi="Arial" w:cs="Arial"/>
        </w:rPr>
        <w:t>.</w:t>
      </w:r>
      <w:r w:rsidRPr="00335F71">
        <w:rPr>
          <w:rFonts w:ascii="Arial" w:hAnsi="Arial" w:cs="Arial"/>
        </w:rPr>
        <w:t xml:space="preserve"> Při umisťování staveb ve stávající zástavbě i v rozvojových plochách bude respektováno ochranné pásmo železnice.</w:t>
      </w:r>
      <w:bookmarkEnd w:id="30"/>
      <w:bookmarkEnd w:id="31"/>
    </w:p>
    <w:p w14:paraId="015FB7E9" w14:textId="77777777" w:rsidR="00E4205C" w:rsidRPr="00335F71" w:rsidRDefault="00E4205C" w:rsidP="000651AA">
      <w:pPr>
        <w:pStyle w:val="Nadpis1"/>
        <w:rPr>
          <w:rFonts w:ascii="Arial" w:hAnsi="Arial" w:cs="Arial"/>
          <w:b/>
          <w:sz w:val="28"/>
          <w:szCs w:val="28"/>
        </w:rPr>
      </w:pPr>
      <w:bookmarkStart w:id="615" w:name="_Toc439710155"/>
      <w:bookmarkStart w:id="616" w:name="_Toc439710789"/>
    </w:p>
    <w:p w14:paraId="501F0916" w14:textId="77777777" w:rsidR="004D72D0" w:rsidRPr="00335F71" w:rsidRDefault="000651AA" w:rsidP="000651AA">
      <w:pPr>
        <w:pStyle w:val="Nadpis1"/>
        <w:rPr>
          <w:rFonts w:ascii="Arial" w:hAnsi="Arial" w:cs="Arial"/>
          <w:b/>
          <w:sz w:val="28"/>
          <w:szCs w:val="28"/>
        </w:rPr>
      </w:pPr>
      <w:bookmarkStart w:id="617" w:name="_Toc440052199"/>
      <w:r w:rsidRPr="00335F71">
        <w:rPr>
          <w:rFonts w:ascii="Arial" w:hAnsi="Arial" w:cs="Arial"/>
          <w:b/>
          <w:sz w:val="28"/>
          <w:szCs w:val="28"/>
        </w:rPr>
        <w:t xml:space="preserve">5. </w:t>
      </w:r>
      <w:r w:rsidR="00CA600C" w:rsidRPr="00335F71">
        <w:rPr>
          <w:rFonts w:ascii="Arial" w:hAnsi="Arial" w:cs="Arial"/>
          <w:b/>
          <w:sz w:val="28"/>
          <w:szCs w:val="28"/>
        </w:rPr>
        <w:t>ŽIVOT V</w:t>
      </w:r>
      <w:r w:rsidR="004D72D0" w:rsidRPr="00335F71">
        <w:rPr>
          <w:rFonts w:ascii="Arial" w:hAnsi="Arial" w:cs="Arial"/>
          <w:b/>
          <w:sz w:val="28"/>
          <w:szCs w:val="28"/>
        </w:rPr>
        <w:t> </w:t>
      </w:r>
      <w:r w:rsidR="00CA600C" w:rsidRPr="00335F71">
        <w:rPr>
          <w:rFonts w:ascii="Arial" w:hAnsi="Arial" w:cs="Arial"/>
          <w:b/>
          <w:sz w:val="28"/>
          <w:szCs w:val="28"/>
        </w:rPr>
        <w:t>OBCI</w:t>
      </w:r>
      <w:bookmarkEnd w:id="615"/>
      <w:bookmarkEnd w:id="616"/>
      <w:bookmarkEnd w:id="617"/>
    </w:p>
    <w:p w14:paraId="51AC679C" w14:textId="77777777" w:rsidR="004D72D0" w:rsidRPr="00335F71" w:rsidRDefault="000651AA" w:rsidP="004D72D0">
      <w:pPr>
        <w:pStyle w:val="Nadpis2"/>
        <w:rPr>
          <w:rFonts w:ascii="Arial" w:hAnsi="Arial" w:cs="Arial"/>
        </w:rPr>
      </w:pPr>
      <w:bookmarkStart w:id="618" w:name="_Toc439710156"/>
      <w:bookmarkStart w:id="619" w:name="_Toc439710790"/>
      <w:bookmarkStart w:id="620" w:name="_Toc440052200"/>
      <w:r w:rsidRPr="00335F71">
        <w:rPr>
          <w:rFonts w:ascii="Arial" w:hAnsi="Arial" w:cs="Arial"/>
        </w:rPr>
        <w:t xml:space="preserve">5.1. </w:t>
      </w:r>
      <w:r w:rsidR="00CA600C" w:rsidRPr="00335F71">
        <w:rPr>
          <w:rFonts w:ascii="Arial" w:hAnsi="Arial" w:cs="Arial"/>
        </w:rPr>
        <w:t>Dopravní obslužnost</w:t>
      </w:r>
      <w:bookmarkEnd w:id="618"/>
      <w:bookmarkEnd w:id="619"/>
      <w:bookmarkEnd w:id="620"/>
    </w:p>
    <w:p w14:paraId="5E0FB013" w14:textId="77777777" w:rsidR="00CA600C" w:rsidRPr="00335F71" w:rsidRDefault="00CA600C" w:rsidP="003721E0">
      <w:pPr>
        <w:jc w:val="both"/>
        <w:rPr>
          <w:rFonts w:ascii="Arial" w:hAnsi="Arial" w:cs="Arial"/>
        </w:rPr>
      </w:pPr>
      <w:r w:rsidRPr="00335F71">
        <w:rPr>
          <w:rFonts w:ascii="Arial" w:hAnsi="Arial" w:cs="Arial"/>
        </w:rPr>
        <w:t>Hromadná přeprava osob je v řešeném území realizována autobusovou</w:t>
      </w:r>
      <w:r w:rsidR="00F373BF" w:rsidRPr="00335F71">
        <w:rPr>
          <w:rFonts w:ascii="Arial" w:hAnsi="Arial" w:cs="Arial"/>
        </w:rPr>
        <w:t xml:space="preserve"> </w:t>
      </w:r>
      <w:r w:rsidR="00F57737" w:rsidRPr="00335F71">
        <w:rPr>
          <w:rFonts w:ascii="Arial" w:hAnsi="Arial" w:cs="Arial"/>
        </w:rPr>
        <w:t xml:space="preserve">a </w:t>
      </w:r>
      <w:r w:rsidR="00F373BF" w:rsidRPr="00335F71">
        <w:rPr>
          <w:rFonts w:ascii="Arial" w:hAnsi="Arial" w:cs="Arial"/>
        </w:rPr>
        <w:t>železniční</w:t>
      </w:r>
      <w:r w:rsidRPr="00335F71">
        <w:rPr>
          <w:rFonts w:ascii="Arial" w:hAnsi="Arial" w:cs="Arial"/>
        </w:rPr>
        <w:t xml:space="preserve"> dopravou. </w:t>
      </w:r>
      <w:r w:rsidR="00F373BF" w:rsidRPr="00335F71">
        <w:rPr>
          <w:rFonts w:ascii="Arial" w:hAnsi="Arial" w:cs="Arial"/>
        </w:rPr>
        <w:t xml:space="preserve">Autobusovou dopravu </w:t>
      </w:r>
      <w:r w:rsidRPr="00335F71">
        <w:rPr>
          <w:rFonts w:ascii="Arial" w:hAnsi="Arial" w:cs="Arial"/>
        </w:rPr>
        <w:t xml:space="preserve">zajišťuje ČSAD </w:t>
      </w:r>
      <w:r w:rsidR="00F373BF" w:rsidRPr="00335F71">
        <w:rPr>
          <w:rFonts w:ascii="Arial" w:hAnsi="Arial" w:cs="Arial"/>
        </w:rPr>
        <w:t xml:space="preserve">Kladno a poskytuje </w:t>
      </w:r>
      <w:r w:rsidR="00DE23A5" w:rsidRPr="00335F71">
        <w:rPr>
          <w:rFonts w:ascii="Arial" w:hAnsi="Arial" w:cs="Arial"/>
        </w:rPr>
        <w:t>12 x den</w:t>
      </w:r>
      <w:r w:rsidR="007935F8" w:rsidRPr="00335F71">
        <w:rPr>
          <w:rFonts w:ascii="Arial" w:hAnsi="Arial" w:cs="Arial"/>
        </w:rPr>
        <w:t>n</w:t>
      </w:r>
      <w:r w:rsidR="00DE23A5" w:rsidRPr="00335F71">
        <w:rPr>
          <w:rFonts w:ascii="Arial" w:hAnsi="Arial" w:cs="Arial"/>
        </w:rPr>
        <w:t xml:space="preserve">ě </w:t>
      </w:r>
      <w:r w:rsidR="00F373BF" w:rsidRPr="00335F71">
        <w:rPr>
          <w:rFonts w:ascii="Arial" w:hAnsi="Arial" w:cs="Arial"/>
        </w:rPr>
        <w:t xml:space="preserve">spojení na Kladno, v pátek </w:t>
      </w:r>
      <w:r w:rsidR="00DE23A5" w:rsidRPr="00335F71">
        <w:rPr>
          <w:rFonts w:ascii="Arial" w:hAnsi="Arial" w:cs="Arial"/>
        </w:rPr>
        <w:t xml:space="preserve">1x denně </w:t>
      </w:r>
      <w:r w:rsidR="00F373BF" w:rsidRPr="00335F71">
        <w:rPr>
          <w:rFonts w:ascii="Arial" w:hAnsi="Arial" w:cs="Arial"/>
        </w:rPr>
        <w:t xml:space="preserve">na Křivoklát a o víkendech </w:t>
      </w:r>
      <w:r w:rsidR="00DE23A5" w:rsidRPr="00335F71">
        <w:rPr>
          <w:rFonts w:ascii="Arial" w:hAnsi="Arial" w:cs="Arial"/>
        </w:rPr>
        <w:t xml:space="preserve">navíc </w:t>
      </w:r>
      <w:r w:rsidR="00F373BF" w:rsidRPr="00335F71">
        <w:rPr>
          <w:rFonts w:ascii="Arial" w:hAnsi="Arial" w:cs="Arial"/>
        </w:rPr>
        <w:t xml:space="preserve">2x denně </w:t>
      </w:r>
      <w:r w:rsidRPr="00335F71">
        <w:rPr>
          <w:rFonts w:ascii="Arial" w:hAnsi="Arial" w:cs="Arial"/>
        </w:rPr>
        <w:t>z Prahy</w:t>
      </w:r>
      <w:r w:rsidR="00F373BF" w:rsidRPr="00335F71">
        <w:rPr>
          <w:rFonts w:ascii="Arial" w:hAnsi="Arial" w:cs="Arial"/>
        </w:rPr>
        <w:t xml:space="preserve"> na Křivoklát a zpět</w:t>
      </w:r>
      <w:r w:rsidRPr="00335F71">
        <w:rPr>
          <w:rFonts w:ascii="Arial" w:hAnsi="Arial" w:cs="Arial"/>
        </w:rPr>
        <w:t xml:space="preserve">. </w:t>
      </w:r>
      <w:r w:rsidR="00F373BF" w:rsidRPr="00335F71">
        <w:rPr>
          <w:rFonts w:ascii="Arial" w:hAnsi="Arial" w:cs="Arial"/>
        </w:rPr>
        <w:t>Od prosince 2015 je zajištěno prodloužení autobusové trasy Zbečno – Kladno</w:t>
      </w:r>
      <w:r w:rsidR="00F57737" w:rsidRPr="00335F71">
        <w:rPr>
          <w:rFonts w:ascii="Arial" w:hAnsi="Arial" w:cs="Arial"/>
        </w:rPr>
        <w:t xml:space="preserve"> v pracovních dnech 4</w:t>
      </w:r>
      <w:r w:rsidR="005D7268" w:rsidRPr="00335F71">
        <w:rPr>
          <w:rFonts w:ascii="Arial" w:hAnsi="Arial" w:cs="Arial"/>
        </w:rPr>
        <w:t xml:space="preserve"> x denně</w:t>
      </w:r>
      <w:r w:rsidR="00F373BF" w:rsidRPr="00335F71">
        <w:rPr>
          <w:rFonts w:ascii="Arial" w:hAnsi="Arial" w:cs="Arial"/>
        </w:rPr>
        <w:t xml:space="preserve"> až na Újezd nad Zbečnem.</w:t>
      </w:r>
      <w:r w:rsidR="005D7268" w:rsidRPr="00335F71">
        <w:rPr>
          <w:rFonts w:ascii="Arial" w:hAnsi="Arial" w:cs="Arial"/>
        </w:rPr>
        <w:t xml:space="preserve"> </w:t>
      </w:r>
      <w:r w:rsidRPr="00335F71">
        <w:rPr>
          <w:rFonts w:ascii="Arial" w:hAnsi="Arial" w:cs="Arial"/>
        </w:rPr>
        <w:t xml:space="preserve">Autobusová zastávka </w:t>
      </w:r>
      <w:r w:rsidR="00DE23A5" w:rsidRPr="00335F71">
        <w:rPr>
          <w:rFonts w:ascii="Arial" w:hAnsi="Arial" w:cs="Arial"/>
        </w:rPr>
        <w:t xml:space="preserve">u mostu </w:t>
      </w:r>
      <w:r w:rsidRPr="00335F71">
        <w:rPr>
          <w:rFonts w:ascii="Arial" w:hAnsi="Arial" w:cs="Arial"/>
        </w:rPr>
        <w:t xml:space="preserve">slouží pouze pro směr </w:t>
      </w:r>
      <w:r w:rsidR="00DE23A5" w:rsidRPr="00335F71">
        <w:rPr>
          <w:rFonts w:ascii="Arial" w:hAnsi="Arial" w:cs="Arial"/>
        </w:rPr>
        <w:t>na Kladno</w:t>
      </w:r>
      <w:r w:rsidR="0099794F" w:rsidRPr="00335F71">
        <w:rPr>
          <w:rFonts w:ascii="Arial" w:hAnsi="Arial" w:cs="Arial"/>
        </w:rPr>
        <w:t xml:space="preserve">. </w:t>
      </w:r>
      <w:r w:rsidRPr="00335F71">
        <w:rPr>
          <w:rFonts w:ascii="Arial" w:hAnsi="Arial" w:cs="Arial"/>
        </w:rPr>
        <w:t xml:space="preserve">Ve směru </w:t>
      </w:r>
      <w:r w:rsidR="00DE23A5" w:rsidRPr="00335F71">
        <w:rPr>
          <w:rFonts w:ascii="Arial" w:hAnsi="Arial" w:cs="Arial"/>
        </w:rPr>
        <w:t>na nádraží</w:t>
      </w:r>
      <w:r w:rsidRPr="00335F71">
        <w:rPr>
          <w:rFonts w:ascii="Arial" w:hAnsi="Arial" w:cs="Arial"/>
        </w:rPr>
        <w:t xml:space="preserve"> není prostor pro zřízení zastávky. Cestující čekají na </w:t>
      </w:r>
      <w:r w:rsidR="0099794F" w:rsidRPr="00335F71">
        <w:rPr>
          <w:rFonts w:ascii="Arial" w:hAnsi="Arial" w:cs="Arial"/>
        </w:rPr>
        <w:t>krajnici</w:t>
      </w:r>
      <w:r w:rsidRPr="00335F71">
        <w:rPr>
          <w:rFonts w:ascii="Arial" w:hAnsi="Arial" w:cs="Arial"/>
        </w:rPr>
        <w:t xml:space="preserve"> a autobusy zastavují přímo na komunikaci.</w:t>
      </w:r>
      <w:r w:rsidR="00DE23A5" w:rsidRPr="00335F71">
        <w:rPr>
          <w:rFonts w:ascii="Arial" w:hAnsi="Arial" w:cs="Arial"/>
        </w:rPr>
        <w:t xml:space="preserve"> Je nutno vybudovat novou zastávku ČSAD v Újezdě, ta současná je provizorní, povolená pouze do října roku 2016.</w:t>
      </w:r>
      <w:r w:rsidR="00E4205C" w:rsidRPr="00335F71">
        <w:rPr>
          <w:rFonts w:ascii="Arial" w:hAnsi="Arial" w:cs="Arial"/>
        </w:rPr>
        <w:t xml:space="preserve"> </w:t>
      </w:r>
      <w:r w:rsidRPr="00335F71">
        <w:rPr>
          <w:rFonts w:ascii="Arial" w:hAnsi="Arial" w:cs="Arial"/>
        </w:rPr>
        <w:t xml:space="preserve">Množství autobusových spojů </w:t>
      </w:r>
      <w:r w:rsidR="00DE23A5" w:rsidRPr="00335F71">
        <w:rPr>
          <w:rFonts w:ascii="Arial" w:hAnsi="Arial" w:cs="Arial"/>
        </w:rPr>
        <w:t xml:space="preserve">je v současné době vyhovující. </w:t>
      </w:r>
      <w:r w:rsidRPr="00335F71">
        <w:rPr>
          <w:rFonts w:ascii="Arial" w:hAnsi="Arial" w:cs="Arial"/>
        </w:rPr>
        <w:t>Obec se v současné době nepodílí na doplatku veřejné dopravy.</w:t>
      </w:r>
    </w:p>
    <w:p w14:paraId="1AE2B208" w14:textId="77777777" w:rsidR="00E4205C" w:rsidRPr="00335F71" w:rsidRDefault="00E4205C" w:rsidP="003721E0">
      <w:pPr>
        <w:jc w:val="both"/>
        <w:rPr>
          <w:rFonts w:ascii="Arial" w:hAnsi="Arial" w:cs="Arial"/>
        </w:rPr>
      </w:pPr>
    </w:p>
    <w:p w14:paraId="05D48A51" w14:textId="77777777" w:rsidR="00CA600C" w:rsidRPr="00335F71" w:rsidRDefault="000772F2" w:rsidP="003721E0">
      <w:pPr>
        <w:jc w:val="both"/>
        <w:rPr>
          <w:rFonts w:ascii="Arial" w:hAnsi="Arial" w:cs="Arial"/>
        </w:rPr>
      </w:pPr>
      <w:r w:rsidRPr="00335F71">
        <w:rPr>
          <w:rFonts w:ascii="Arial" w:hAnsi="Arial" w:cs="Arial"/>
        </w:rPr>
        <w:t>Zbečno leží na železniční tra</w:t>
      </w:r>
      <w:r w:rsidR="007935F8" w:rsidRPr="00335F71">
        <w:rPr>
          <w:rFonts w:ascii="Arial" w:hAnsi="Arial" w:cs="Arial"/>
        </w:rPr>
        <w:t>t</w:t>
      </w:r>
      <w:r w:rsidRPr="00335F71">
        <w:rPr>
          <w:rFonts w:ascii="Arial" w:hAnsi="Arial" w:cs="Arial"/>
        </w:rPr>
        <w:t xml:space="preserve">i č. 174 Beroun – Rakovník. V Berouně se trať napojuje na rychlíkovou trať Praha – Plzeň a nabízí rychlé spojení do Prahy. </w:t>
      </w:r>
      <w:r w:rsidR="00DE23A5" w:rsidRPr="00335F71">
        <w:rPr>
          <w:rFonts w:ascii="Arial" w:hAnsi="Arial" w:cs="Arial"/>
        </w:rPr>
        <w:t xml:space="preserve">Železniční </w:t>
      </w:r>
      <w:r w:rsidRPr="00335F71">
        <w:rPr>
          <w:rFonts w:ascii="Arial" w:hAnsi="Arial" w:cs="Arial"/>
        </w:rPr>
        <w:t>stanice</w:t>
      </w:r>
      <w:r w:rsidR="00DE23A5" w:rsidRPr="00335F71">
        <w:rPr>
          <w:rFonts w:ascii="Arial" w:hAnsi="Arial" w:cs="Arial"/>
        </w:rPr>
        <w:t xml:space="preserve"> na území obce jsou dvě - Zbečno a Újezd nad Zbečnem. Obě jsou bohužel situovány </w:t>
      </w:r>
      <w:r w:rsidR="00DE23A5" w:rsidRPr="00335F71">
        <w:rPr>
          <w:rFonts w:ascii="Arial" w:hAnsi="Arial" w:cs="Arial"/>
        </w:rPr>
        <w:lastRenderedPageBreak/>
        <w:t xml:space="preserve">mimo zastavěnou část obce. </w:t>
      </w:r>
      <w:r w:rsidRPr="00335F71">
        <w:rPr>
          <w:rFonts w:ascii="Arial" w:hAnsi="Arial" w:cs="Arial"/>
        </w:rPr>
        <w:t>Stanicemi projíždí 13 spojů denně v obou směrech, o víkendech je počet spojů redukován na 9 a bohužel vynechán poslední noční spoj.</w:t>
      </w:r>
    </w:p>
    <w:p w14:paraId="45CAFBC0" w14:textId="77777777" w:rsidR="00E4205C" w:rsidRPr="00335F71" w:rsidRDefault="00E4205C" w:rsidP="003721E0">
      <w:pPr>
        <w:jc w:val="both"/>
        <w:rPr>
          <w:rFonts w:ascii="Arial" w:hAnsi="Arial" w:cs="Arial"/>
        </w:rPr>
      </w:pPr>
    </w:p>
    <w:p w14:paraId="1728C2AE" w14:textId="77777777" w:rsidR="0064347A" w:rsidRPr="00335F71" w:rsidRDefault="00A84DB8" w:rsidP="00A84DB8">
      <w:pPr>
        <w:pStyle w:val="Nadpis2"/>
        <w:rPr>
          <w:rFonts w:ascii="Arial" w:hAnsi="Arial" w:cs="Arial"/>
        </w:rPr>
      </w:pPr>
      <w:bookmarkStart w:id="621" w:name="_Toc439710157"/>
      <w:bookmarkStart w:id="622" w:name="_Toc439710791"/>
      <w:bookmarkStart w:id="623" w:name="_Toc440052201"/>
      <w:r w:rsidRPr="00335F71">
        <w:rPr>
          <w:rFonts w:ascii="Arial" w:hAnsi="Arial" w:cs="Arial"/>
        </w:rPr>
        <w:t xml:space="preserve">5.2. </w:t>
      </w:r>
      <w:bookmarkEnd w:id="621"/>
      <w:bookmarkEnd w:id="622"/>
      <w:bookmarkEnd w:id="623"/>
      <w:r w:rsidR="00F81956">
        <w:rPr>
          <w:rFonts w:ascii="Arial" w:hAnsi="Arial" w:cs="Arial"/>
        </w:rPr>
        <w:t>Školství a vzdělávání</w:t>
      </w:r>
    </w:p>
    <w:p w14:paraId="11C13D18" w14:textId="77777777" w:rsidR="000B11D6" w:rsidRPr="00335F71" w:rsidRDefault="00A84DB8" w:rsidP="00A84DB8">
      <w:pPr>
        <w:pStyle w:val="Nadpis3"/>
        <w:rPr>
          <w:rFonts w:ascii="Arial" w:hAnsi="Arial" w:cs="Arial"/>
          <w:i w:val="0"/>
        </w:rPr>
      </w:pPr>
      <w:bookmarkStart w:id="624" w:name="_Toc439710158"/>
      <w:bookmarkStart w:id="625" w:name="_Toc439710792"/>
      <w:bookmarkStart w:id="626" w:name="_Toc440052202"/>
      <w:r w:rsidRPr="00335F71">
        <w:rPr>
          <w:rFonts w:ascii="Arial" w:hAnsi="Arial" w:cs="Arial"/>
          <w:i w:val="0"/>
        </w:rPr>
        <w:t xml:space="preserve">5.2.1. </w:t>
      </w:r>
      <w:r w:rsidR="000B11D6" w:rsidRPr="00335F71">
        <w:rPr>
          <w:rFonts w:ascii="Arial" w:hAnsi="Arial" w:cs="Arial"/>
          <w:i w:val="0"/>
        </w:rPr>
        <w:t>Základní škola</w:t>
      </w:r>
      <w:bookmarkEnd w:id="624"/>
      <w:bookmarkEnd w:id="625"/>
      <w:bookmarkEnd w:id="626"/>
    </w:p>
    <w:p w14:paraId="3D5177D1" w14:textId="00C6198C" w:rsidR="000B11D6" w:rsidRPr="0013409B" w:rsidRDefault="0064347A" w:rsidP="003721E0">
      <w:pPr>
        <w:jc w:val="both"/>
        <w:rPr>
          <w:rFonts w:ascii="Arial" w:hAnsi="Arial" w:cs="Arial"/>
          <w:color w:val="FF0000"/>
        </w:rPr>
      </w:pPr>
      <w:r w:rsidRPr="00335F71">
        <w:rPr>
          <w:rFonts w:ascii="Arial" w:hAnsi="Arial" w:cs="Arial"/>
        </w:rPr>
        <w:t xml:space="preserve">Obec Zbečno je zřizovatelem základní školy se školní jídelnou a družinou. Budova školy se nachází v centru obce, v blízkosti hlavní silnice </w:t>
      </w:r>
      <w:r w:rsidR="0008018D" w:rsidRPr="00335F71">
        <w:rPr>
          <w:rFonts w:ascii="Arial" w:hAnsi="Arial" w:cs="Arial"/>
        </w:rPr>
        <w:t xml:space="preserve">II/201, </w:t>
      </w:r>
      <w:r w:rsidRPr="00335F71">
        <w:rPr>
          <w:rFonts w:ascii="Arial" w:hAnsi="Arial" w:cs="Arial"/>
        </w:rPr>
        <w:t>je obklopena zahradou</w:t>
      </w:r>
      <w:r w:rsidR="0008018D" w:rsidRPr="00335F71">
        <w:rPr>
          <w:rFonts w:ascii="Arial" w:hAnsi="Arial" w:cs="Arial"/>
        </w:rPr>
        <w:t>.</w:t>
      </w:r>
      <w:r w:rsidRPr="00335F71">
        <w:rPr>
          <w:rFonts w:ascii="Arial" w:hAnsi="Arial" w:cs="Arial"/>
        </w:rPr>
        <w:t xml:space="preserve"> Budova je </w:t>
      </w:r>
      <w:r w:rsidR="007935F8" w:rsidRPr="00335F71">
        <w:rPr>
          <w:rFonts w:ascii="Arial" w:hAnsi="Arial" w:cs="Arial"/>
        </w:rPr>
        <w:t>d</w:t>
      </w:r>
      <w:r w:rsidR="0008018D" w:rsidRPr="00335F71">
        <w:rPr>
          <w:rFonts w:ascii="Arial" w:hAnsi="Arial" w:cs="Arial"/>
        </w:rPr>
        <w:t>voupatrová</w:t>
      </w:r>
      <w:r w:rsidRPr="00335F71">
        <w:rPr>
          <w:rFonts w:ascii="Arial" w:hAnsi="Arial" w:cs="Arial"/>
        </w:rPr>
        <w:t>, podsklepená, součástí jsou i půdní prostory.</w:t>
      </w:r>
      <w:r w:rsidR="00E4205C" w:rsidRPr="00335F71">
        <w:rPr>
          <w:rFonts w:ascii="Arial" w:hAnsi="Arial" w:cs="Arial"/>
        </w:rPr>
        <w:t xml:space="preserve"> </w:t>
      </w:r>
      <w:r w:rsidR="0008018D" w:rsidRPr="00335F71">
        <w:rPr>
          <w:rFonts w:ascii="Arial" w:hAnsi="Arial" w:cs="Arial"/>
        </w:rPr>
        <w:t>V</w:t>
      </w:r>
      <w:r w:rsidR="0099794F" w:rsidRPr="00335F71">
        <w:rPr>
          <w:rFonts w:ascii="Arial" w:hAnsi="Arial" w:cs="Arial"/>
        </w:rPr>
        <w:t> dřívějších letech</w:t>
      </w:r>
      <w:r w:rsidR="0008018D" w:rsidRPr="00335F71">
        <w:rPr>
          <w:rFonts w:ascii="Arial" w:hAnsi="Arial" w:cs="Arial"/>
        </w:rPr>
        <w:t xml:space="preserve"> byla provedena </w:t>
      </w:r>
      <w:r w:rsidR="0099794F" w:rsidRPr="00335F71">
        <w:rPr>
          <w:rFonts w:ascii="Arial" w:hAnsi="Arial" w:cs="Arial"/>
        </w:rPr>
        <w:t xml:space="preserve">výměna kotle, </w:t>
      </w:r>
      <w:r w:rsidR="0008018D" w:rsidRPr="00335F71">
        <w:rPr>
          <w:rFonts w:ascii="Arial" w:hAnsi="Arial" w:cs="Arial"/>
        </w:rPr>
        <w:t xml:space="preserve">výměna oken a dveří a celá budova byla zateplena. </w:t>
      </w:r>
      <w:r w:rsidR="0008018D" w:rsidRPr="007C7264">
        <w:rPr>
          <w:rFonts w:ascii="Arial" w:hAnsi="Arial" w:cs="Arial"/>
          <w:color w:val="FF0000"/>
        </w:rPr>
        <w:t>V</w:t>
      </w:r>
      <w:r w:rsidR="007C7264" w:rsidRPr="007C7264">
        <w:rPr>
          <w:rFonts w:ascii="Arial" w:hAnsi="Arial" w:cs="Arial"/>
          <w:color w:val="FF0000"/>
        </w:rPr>
        <w:t> roce 2022 byla provedena</w:t>
      </w:r>
      <w:r w:rsidR="0008018D" w:rsidRPr="007C7264">
        <w:rPr>
          <w:rFonts w:ascii="Arial" w:hAnsi="Arial" w:cs="Arial"/>
          <w:color w:val="FF0000"/>
        </w:rPr>
        <w:t xml:space="preserve"> rekonstrukci ústředního vytápění a výměn</w:t>
      </w:r>
      <w:r w:rsidR="007C7264" w:rsidRPr="007C7264">
        <w:rPr>
          <w:rFonts w:ascii="Arial" w:hAnsi="Arial" w:cs="Arial"/>
          <w:color w:val="FF0000"/>
        </w:rPr>
        <w:t>a</w:t>
      </w:r>
      <w:r w:rsidR="0008018D" w:rsidRPr="007C7264">
        <w:rPr>
          <w:rFonts w:ascii="Arial" w:hAnsi="Arial" w:cs="Arial"/>
          <w:color w:val="FF0000"/>
        </w:rPr>
        <w:t xml:space="preserve"> vnitřních rozvodů vodovodu a kanalizace.</w:t>
      </w:r>
      <w:r w:rsidR="00E4205C" w:rsidRPr="00335F71">
        <w:rPr>
          <w:rFonts w:ascii="Arial" w:hAnsi="Arial" w:cs="Arial"/>
        </w:rPr>
        <w:t xml:space="preserve"> </w:t>
      </w:r>
      <w:r w:rsidRPr="00335F71">
        <w:rPr>
          <w:rFonts w:ascii="Arial" w:hAnsi="Arial" w:cs="Arial"/>
        </w:rPr>
        <w:t xml:space="preserve">Součástí školy je i zahrada, </w:t>
      </w:r>
      <w:r w:rsidR="000B11D6" w:rsidRPr="00335F71">
        <w:rPr>
          <w:rFonts w:ascii="Arial" w:hAnsi="Arial" w:cs="Arial"/>
        </w:rPr>
        <w:t>ze které byly</w:t>
      </w:r>
      <w:r w:rsidRPr="00335F71">
        <w:rPr>
          <w:rFonts w:ascii="Arial" w:hAnsi="Arial" w:cs="Arial"/>
        </w:rPr>
        <w:t xml:space="preserve"> během posledních let </w:t>
      </w:r>
      <w:r w:rsidR="000B11D6" w:rsidRPr="00335F71">
        <w:rPr>
          <w:rFonts w:ascii="Arial" w:hAnsi="Arial" w:cs="Arial"/>
        </w:rPr>
        <w:t xml:space="preserve">odstraněny nevyhovující herní prvky a nyní se uvažuje o pořízení nových a </w:t>
      </w:r>
      <w:r w:rsidR="0099794F" w:rsidRPr="00335F71">
        <w:rPr>
          <w:rFonts w:ascii="Arial" w:hAnsi="Arial" w:cs="Arial"/>
        </w:rPr>
        <w:t>úprav</w:t>
      </w:r>
      <w:r w:rsidR="00657CE0" w:rsidRPr="00335F71">
        <w:rPr>
          <w:rFonts w:ascii="Arial" w:hAnsi="Arial" w:cs="Arial"/>
        </w:rPr>
        <w:t>ě</w:t>
      </w:r>
      <w:r w:rsidR="000B11D6" w:rsidRPr="00335F71">
        <w:rPr>
          <w:rFonts w:ascii="Arial" w:hAnsi="Arial" w:cs="Arial"/>
        </w:rPr>
        <w:t xml:space="preserve"> zahrady. </w:t>
      </w:r>
      <w:r w:rsidR="007C7264" w:rsidRPr="0013409B">
        <w:rPr>
          <w:rFonts w:ascii="Arial" w:hAnsi="Arial" w:cs="Arial"/>
          <w:color w:val="FF0000"/>
        </w:rPr>
        <w:t>Vzhledem k problémům se střechou (prohlé latě, napadené stropní trámy) uvažuje obec o opravě střechy či případné půdní nastavbě.</w:t>
      </w:r>
    </w:p>
    <w:p w14:paraId="796E6C4E" w14:textId="77777777" w:rsidR="00E4205C" w:rsidRPr="00335F71" w:rsidRDefault="00E4205C" w:rsidP="003721E0">
      <w:pPr>
        <w:jc w:val="both"/>
        <w:rPr>
          <w:rFonts w:ascii="Arial" w:hAnsi="Arial" w:cs="Arial"/>
        </w:rPr>
      </w:pPr>
    </w:p>
    <w:p w14:paraId="1C3DF54F" w14:textId="4E732939" w:rsidR="000B11D6" w:rsidRPr="00335F71" w:rsidRDefault="000B11D6" w:rsidP="00E4205C">
      <w:pPr>
        <w:jc w:val="both"/>
        <w:rPr>
          <w:rFonts w:ascii="Arial" w:hAnsi="Arial" w:cs="Arial"/>
          <w:bCs/>
        </w:rPr>
      </w:pPr>
      <w:r w:rsidRPr="00335F71">
        <w:rPr>
          <w:rFonts w:ascii="Arial" w:hAnsi="Arial" w:cs="Arial"/>
        </w:rPr>
        <w:t xml:space="preserve">Kapacita školy je 50 žáků. </w:t>
      </w:r>
      <w:r w:rsidR="0013409B" w:rsidRPr="00335F71">
        <w:rPr>
          <w:rFonts w:ascii="Arial" w:hAnsi="Arial" w:cs="Arial"/>
        </w:rPr>
        <w:t xml:space="preserve">Ve školním roce 2015/2016 </w:t>
      </w:r>
      <w:r w:rsidR="0013409B">
        <w:rPr>
          <w:rFonts w:ascii="Arial" w:hAnsi="Arial" w:cs="Arial"/>
        </w:rPr>
        <w:t xml:space="preserve">bylo </w:t>
      </w:r>
      <w:r w:rsidR="0013409B" w:rsidRPr="00335F71">
        <w:rPr>
          <w:rFonts w:ascii="Arial" w:hAnsi="Arial" w:cs="Arial"/>
        </w:rPr>
        <w:t>v základní škole 22 žáků.</w:t>
      </w:r>
      <w:r w:rsidR="0013409B">
        <w:rPr>
          <w:rFonts w:ascii="Arial" w:hAnsi="Arial" w:cs="Arial"/>
        </w:rPr>
        <w:t xml:space="preserve"> </w:t>
      </w:r>
      <w:r w:rsidR="0013409B" w:rsidRPr="00CE2357">
        <w:rPr>
          <w:rFonts w:ascii="Arial" w:hAnsi="Arial" w:cs="Arial"/>
          <w:color w:val="FF0000"/>
        </w:rPr>
        <w:t xml:space="preserve">Nyní (duben 2022) navštěvuje školu 32 žáků. </w:t>
      </w:r>
      <w:r w:rsidRPr="00CE2357">
        <w:rPr>
          <w:rFonts w:ascii="Arial" w:hAnsi="Arial" w:cs="Arial"/>
          <w:color w:val="FF0000"/>
        </w:rPr>
        <w:t xml:space="preserve">Výuku </w:t>
      </w:r>
      <w:r w:rsidR="0013409B" w:rsidRPr="00CE2357">
        <w:rPr>
          <w:rFonts w:ascii="Arial" w:hAnsi="Arial" w:cs="Arial"/>
          <w:color w:val="FF0000"/>
        </w:rPr>
        <w:t xml:space="preserve">v současné době </w:t>
      </w:r>
      <w:r w:rsidRPr="00CE2357">
        <w:rPr>
          <w:rFonts w:ascii="Arial" w:hAnsi="Arial" w:cs="Arial"/>
          <w:color w:val="FF0000"/>
        </w:rPr>
        <w:t>zajišťuj</w:t>
      </w:r>
      <w:r w:rsidR="0013409B" w:rsidRPr="00CE2357">
        <w:rPr>
          <w:rFonts w:ascii="Arial" w:hAnsi="Arial" w:cs="Arial"/>
          <w:color w:val="FF0000"/>
        </w:rPr>
        <w:t>e</w:t>
      </w:r>
      <w:r w:rsidRPr="00CE2357">
        <w:rPr>
          <w:rFonts w:ascii="Arial" w:hAnsi="Arial" w:cs="Arial"/>
          <w:color w:val="FF0000"/>
        </w:rPr>
        <w:t xml:space="preserve"> </w:t>
      </w:r>
      <w:r w:rsidR="0013409B" w:rsidRPr="00CE2357">
        <w:rPr>
          <w:rFonts w:ascii="Arial" w:hAnsi="Arial" w:cs="Arial"/>
          <w:color w:val="FF0000"/>
        </w:rPr>
        <w:t xml:space="preserve">        5</w:t>
      </w:r>
      <w:r w:rsidRPr="00CE2357">
        <w:rPr>
          <w:rFonts w:ascii="Arial" w:hAnsi="Arial" w:cs="Arial"/>
          <w:color w:val="FF0000"/>
        </w:rPr>
        <w:t xml:space="preserve"> pedagogi</w:t>
      </w:r>
      <w:r w:rsidR="0013409B" w:rsidRPr="00CE2357">
        <w:rPr>
          <w:rFonts w:ascii="Arial" w:hAnsi="Arial" w:cs="Arial"/>
          <w:color w:val="FF0000"/>
        </w:rPr>
        <w:t>ckých</w:t>
      </w:r>
      <w:r w:rsidRPr="00CE2357">
        <w:rPr>
          <w:rFonts w:ascii="Arial" w:hAnsi="Arial" w:cs="Arial"/>
          <w:color w:val="FF0000"/>
        </w:rPr>
        <w:t xml:space="preserve"> pracovní</w:t>
      </w:r>
      <w:r w:rsidR="0013409B" w:rsidRPr="00CE2357">
        <w:rPr>
          <w:rFonts w:ascii="Arial" w:hAnsi="Arial" w:cs="Arial"/>
          <w:color w:val="FF0000"/>
        </w:rPr>
        <w:t>ků</w:t>
      </w:r>
      <w:r w:rsidRPr="00CE2357">
        <w:rPr>
          <w:rFonts w:ascii="Arial" w:hAnsi="Arial" w:cs="Arial"/>
          <w:color w:val="FF0000"/>
        </w:rPr>
        <w:t>.</w:t>
      </w:r>
      <w:r w:rsidRPr="00335F71">
        <w:rPr>
          <w:rFonts w:ascii="Arial" w:hAnsi="Arial" w:cs="Arial"/>
        </w:rPr>
        <w:t xml:space="preserve"> </w:t>
      </w:r>
      <w:r w:rsidRPr="00335F71">
        <w:rPr>
          <w:rStyle w:val="Siln"/>
          <w:rFonts w:ascii="Arial" w:hAnsi="Arial" w:cs="Arial"/>
          <w:b w:val="0"/>
        </w:rPr>
        <w:t xml:space="preserve">Škola má k dispozici asistenta pedagoga, proto umožňuje rovněž vzdělávání žákům s SPU (specifické poruchy učení - dyslexie, dysgrafie, </w:t>
      </w:r>
      <w:r w:rsidR="003721E0" w:rsidRPr="00335F71">
        <w:rPr>
          <w:rStyle w:val="Siln"/>
          <w:rFonts w:ascii="Arial" w:hAnsi="Arial" w:cs="Arial"/>
          <w:b w:val="0"/>
        </w:rPr>
        <w:t>dyskalkulie,....) dále s SPCH (</w:t>
      </w:r>
      <w:r w:rsidRPr="00335F71">
        <w:rPr>
          <w:rStyle w:val="Siln"/>
          <w:rFonts w:ascii="Arial" w:hAnsi="Arial" w:cs="Arial"/>
          <w:b w:val="0"/>
        </w:rPr>
        <w:t>specifické poruchy chování - ADHD,</w:t>
      </w:r>
      <w:r w:rsidR="003721E0" w:rsidRPr="00335F71">
        <w:rPr>
          <w:rStyle w:val="Siln"/>
          <w:rFonts w:ascii="Arial" w:hAnsi="Arial" w:cs="Arial"/>
          <w:b w:val="0"/>
        </w:rPr>
        <w:t xml:space="preserve"> </w:t>
      </w:r>
      <w:r w:rsidR="00E00390" w:rsidRPr="00335F71">
        <w:rPr>
          <w:rStyle w:val="Siln"/>
          <w:rFonts w:ascii="Arial" w:hAnsi="Arial" w:cs="Arial"/>
          <w:b w:val="0"/>
        </w:rPr>
        <w:t>ADD,...) a s</w:t>
      </w:r>
      <w:r w:rsidR="004E2F52">
        <w:rPr>
          <w:rStyle w:val="Siln"/>
          <w:rFonts w:ascii="Arial" w:hAnsi="Arial" w:cs="Arial"/>
          <w:b w:val="0"/>
        </w:rPr>
        <w:t> </w:t>
      </w:r>
      <w:r w:rsidR="00E00390" w:rsidRPr="00335F71">
        <w:rPr>
          <w:rStyle w:val="Siln"/>
          <w:rFonts w:ascii="Arial" w:hAnsi="Arial" w:cs="Arial"/>
          <w:b w:val="0"/>
        </w:rPr>
        <w:t>LMR</w:t>
      </w:r>
      <w:r w:rsidR="004E2F52">
        <w:rPr>
          <w:rStyle w:val="Siln"/>
          <w:rFonts w:ascii="Arial" w:hAnsi="Arial" w:cs="Arial"/>
          <w:b w:val="0"/>
        </w:rPr>
        <w:t xml:space="preserve"> (lehká mentální retardace)</w:t>
      </w:r>
      <w:r w:rsidRPr="00335F71">
        <w:rPr>
          <w:rStyle w:val="Siln"/>
          <w:rFonts w:ascii="Arial" w:hAnsi="Arial" w:cs="Arial"/>
          <w:b w:val="0"/>
        </w:rPr>
        <w:t xml:space="preserve">. Tito žáci jsou integrováni do tříd a je jim věnován individuální přístup. </w:t>
      </w:r>
      <w:r w:rsidR="00073DA5" w:rsidRPr="00335F71">
        <w:rPr>
          <w:rFonts w:ascii="Arial" w:hAnsi="Arial" w:cs="Arial"/>
        </w:rPr>
        <w:t>Od 1</w:t>
      </w:r>
      <w:r w:rsidRPr="00335F71">
        <w:rPr>
          <w:rFonts w:ascii="Arial" w:hAnsi="Arial" w:cs="Arial"/>
        </w:rPr>
        <w:t>. ročníku se jako povinn</w:t>
      </w:r>
      <w:r w:rsidR="007B3E20" w:rsidRPr="00335F71">
        <w:rPr>
          <w:rFonts w:ascii="Arial" w:hAnsi="Arial" w:cs="Arial"/>
        </w:rPr>
        <w:t>ý cizí jazyk vyučuje angličtina</w:t>
      </w:r>
      <w:r w:rsidRPr="00335F71">
        <w:rPr>
          <w:rFonts w:ascii="Arial" w:hAnsi="Arial" w:cs="Arial"/>
        </w:rPr>
        <w:t xml:space="preserve">. Na II. stupeň ZŠ přecházejí žáci </w:t>
      </w:r>
      <w:r w:rsidR="007B3E20" w:rsidRPr="00335F71">
        <w:rPr>
          <w:rFonts w:ascii="Arial" w:hAnsi="Arial" w:cs="Arial"/>
        </w:rPr>
        <w:t xml:space="preserve">nejčastěji </w:t>
      </w:r>
      <w:r w:rsidRPr="00335F71">
        <w:rPr>
          <w:rFonts w:ascii="Arial" w:hAnsi="Arial" w:cs="Arial"/>
        </w:rPr>
        <w:t>do</w:t>
      </w:r>
      <w:r w:rsidR="007B3E20" w:rsidRPr="00335F71">
        <w:rPr>
          <w:rFonts w:ascii="Arial" w:hAnsi="Arial" w:cs="Arial"/>
        </w:rPr>
        <w:t xml:space="preserve"> Křivoklátu. </w:t>
      </w:r>
      <w:r w:rsidRPr="00335F71">
        <w:rPr>
          <w:rFonts w:ascii="Arial" w:hAnsi="Arial" w:cs="Arial"/>
        </w:rPr>
        <w:t>Navazující studium je mož</w:t>
      </w:r>
      <w:r w:rsidR="007B3E20" w:rsidRPr="00335F71">
        <w:rPr>
          <w:rFonts w:ascii="Arial" w:hAnsi="Arial" w:cs="Arial"/>
        </w:rPr>
        <w:t>né v okolních okresních městech Rakovníku, Berouně, Kladně</w:t>
      </w:r>
      <w:r w:rsidRPr="00335F71">
        <w:rPr>
          <w:rFonts w:ascii="Arial" w:hAnsi="Arial" w:cs="Arial"/>
        </w:rPr>
        <w:t xml:space="preserve"> a v Praze.</w:t>
      </w:r>
      <w:r w:rsidR="00E4205C" w:rsidRPr="00335F71">
        <w:rPr>
          <w:rFonts w:ascii="Arial" w:hAnsi="Arial" w:cs="Arial"/>
          <w:bCs/>
        </w:rPr>
        <w:t xml:space="preserve"> </w:t>
      </w:r>
      <w:r w:rsidRPr="00335F71">
        <w:rPr>
          <w:rFonts w:ascii="Arial" w:hAnsi="Arial" w:cs="Arial"/>
        </w:rPr>
        <w:t>Každý rok v lednu nebo v únoru probíhá zápis do 1. ročníku.</w:t>
      </w:r>
    </w:p>
    <w:p w14:paraId="0FF88CAD" w14:textId="77777777" w:rsidR="007B3E20" w:rsidRPr="00335F71" w:rsidRDefault="00A84DB8" w:rsidP="00A84DB8">
      <w:pPr>
        <w:pStyle w:val="Nadpis3"/>
        <w:rPr>
          <w:rFonts w:ascii="Arial" w:hAnsi="Arial" w:cs="Arial"/>
          <w:i w:val="0"/>
        </w:rPr>
      </w:pPr>
      <w:bookmarkStart w:id="627" w:name="_Toc439710159"/>
      <w:bookmarkStart w:id="628" w:name="_Toc439710793"/>
      <w:bookmarkStart w:id="629" w:name="_Toc440052203"/>
      <w:r w:rsidRPr="00335F71">
        <w:rPr>
          <w:rFonts w:ascii="Arial" w:hAnsi="Arial" w:cs="Arial"/>
          <w:i w:val="0"/>
        </w:rPr>
        <w:t xml:space="preserve">5.2.2. </w:t>
      </w:r>
      <w:r w:rsidR="007B3E20" w:rsidRPr="00335F71">
        <w:rPr>
          <w:rFonts w:ascii="Arial" w:hAnsi="Arial" w:cs="Arial"/>
          <w:i w:val="0"/>
        </w:rPr>
        <w:t>Školní družina</w:t>
      </w:r>
      <w:bookmarkEnd w:id="627"/>
      <w:bookmarkEnd w:id="628"/>
      <w:bookmarkEnd w:id="629"/>
    </w:p>
    <w:p w14:paraId="4D398C6F" w14:textId="77777777" w:rsidR="000B11D6" w:rsidRPr="00335F71" w:rsidRDefault="007B3E20" w:rsidP="003721E0">
      <w:pPr>
        <w:jc w:val="both"/>
        <w:rPr>
          <w:rFonts w:ascii="Arial" w:hAnsi="Arial" w:cs="Arial"/>
          <w:b/>
        </w:rPr>
      </w:pPr>
      <w:r w:rsidRPr="00335F71">
        <w:rPr>
          <w:rFonts w:ascii="Arial" w:hAnsi="Arial" w:cs="Arial"/>
        </w:rPr>
        <w:t>Nejvyšší povolený</w:t>
      </w:r>
      <w:r w:rsidR="00073DA5" w:rsidRPr="00335F71">
        <w:rPr>
          <w:rFonts w:ascii="Arial" w:hAnsi="Arial" w:cs="Arial"/>
        </w:rPr>
        <w:t xml:space="preserve"> počet žáků školní družiny je 30.</w:t>
      </w:r>
      <w:r w:rsidRPr="00335F71">
        <w:rPr>
          <w:rFonts w:ascii="Arial" w:hAnsi="Arial" w:cs="Arial"/>
        </w:rPr>
        <w:t xml:space="preserve"> Školní družina </w:t>
      </w:r>
      <w:r w:rsidRPr="00335F71">
        <w:rPr>
          <w:rStyle w:val="Siln"/>
          <w:rFonts w:ascii="Arial" w:hAnsi="Arial" w:cs="Arial"/>
          <w:b w:val="0"/>
        </w:rPr>
        <w:t>funguje denně do 15.30 hodin. Bylo by však vhodné provozní dobu prodloužit tak, aby více odpovídala potřebám rodičů.</w:t>
      </w:r>
    </w:p>
    <w:p w14:paraId="33CD5205" w14:textId="77777777" w:rsidR="007B3E20" w:rsidRPr="00335F71" w:rsidRDefault="00A84DB8" w:rsidP="00A84DB8">
      <w:pPr>
        <w:pStyle w:val="Nadpis3"/>
        <w:rPr>
          <w:rFonts w:ascii="Arial" w:hAnsi="Arial" w:cs="Arial"/>
          <w:i w:val="0"/>
        </w:rPr>
      </w:pPr>
      <w:bookmarkStart w:id="630" w:name="_Toc439710160"/>
      <w:bookmarkStart w:id="631" w:name="_Toc439710794"/>
      <w:bookmarkStart w:id="632" w:name="_Toc440052204"/>
      <w:r w:rsidRPr="00335F71">
        <w:rPr>
          <w:rFonts w:ascii="Arial" w:hAnsi="Arial" w:cs="Arial"/>
          <w:i w:val="0"/>
        </w:rPr>
        <w:t xml:space="preserve">5.2.3. </w:t>
      </w:r>
      <w:r w:rsidR="007B3E20" w:rsidRPr="00335F71">
        <w:rPr>
          <w:rFonts w:ascii="Arial" w:hAnsi="Arial" w:cs="Arial"/>
          <w:i w:val="0"/>
        </w:rPr>
        <w:t>Školní jídelna</w:t>
      </w:r>
      <w:bookmarkEnd w:id="630"/>
      <w:bookmarkEnd w:id="631"/>
      <w:bookmarkEnd w:id="632"/>
    </w:p>
    <w:p w14:paraId="66D05F88" w14:textId="2C7CA7D1" w:rsidR="007B3E20" w:rsidRPr="00335F71" w:rsidRDefault="003C418E" w:rsidP="003721E0">
      <w:pPr>
        <w:jc w:val="both"/>
        <w:rPr>
          <w:rFonts w:ascii="Arial" w:hAnsi="Arial" w:cs="Arial"/>
        </w:rPr>
      </w:pPr>
      <w:r w:rsidRPr="00335F71">
        <w:rPr>
          <w:rFonts w:ascii="Arial" w:hAnsi="Arial" w:cs="Arial"/>
        </w:rPr>
        <w:t xml:space="preserve">Kapacita jídelny </w:t>
      </w:r>
      <w:r w:rsidR="007B3E20" w:rsidRPr="00335F71">
        <w:rPr>
          <w:rFonts w:ascii="Arial" w:hAnsi="Arial" w:cs="Arial"/>
        </w:rPr>
        <w:t xml:space="preserve">je </w:t>
      </w:r>
      <w:r w:rsidRPr="00335F71">
        <w:rPr>
          <w:rFonts w:ascii="Arial" w:hAnsi="Arial" w:cs="Arial"/>
        </w:rPr>
        <w:t>50 jídel</w:t>
      </w:r>
      <w:r w:rsidR="007B3E20" w:rsidRPr="00335F71">
        <w:rPr>
          <w:rFonts w:ascii="Arial" w:hAnsi="Arial" w:cs="Arial"/>
        </w:rPr>
        <w:t xml:space="preserve">. Poskytuje stravování pro žáky ZŠ Zbečno </w:t>
      </w:r>
      <w:r w:rsidR="0013409B" w:rsidRPr="00CE2357">
        <w:rPr>
          <w:rFonts w:ascii="Arial" w:hAnsi="Arial" w:cs="Arial"/>
          <w:color w:val="FF0000"/>
        </w:rPr>
        <w:t>a pro Dět</w:t>
      </w:r>
      <w:r w:rsidR="00CE2357" w:rsidRPr="00CE2357">
        <w:rPr>
          <w:rFonts w:ascii="Arial" w:hAnsi="Arial" w:cs="Arial"/>
          <w:color w:val="FF0000"/>
        </w:rPr>
        <w:t>s</w:t>
      </w:r>
      <w:r w:rsidR="0013409B" w:rsidRPr="00CE2357">
        <w:rPr>
          <w:rFonts w:ascii="Arial" w:hAnsi="Arial" w:cs="Arial"/>
          <w:color w:val="FF0000"/>
        </w:rPr>
        <w:t>kou skupinu Berounka</w:t>
      </w:r>
      <w:r w:rsidR="007B3E20" w:rsidRPr="00CE2357">
        <w:rPr>
          <w:rFonts w:ascii="Arial" w:hAnsi="Arial" w:cs="Arial"/>
          <w:color w:val="FF0000"/>
        </w:rPr>
        <w:t>.</w:t>
      </w:r>
    </w:p>
    <w:p w14:paraId="62EDDCD0" w14:textId="77777777" w:rsidR="0064347A" w:rsidRPr="00335F71" w:rsidRDefault="00A84DB8" w:rsidP="00A84DB8">
      <w:pPr>
        <w:pStyle w:val="Nadpis3"/>
        <w:rPr>
          <w:rFonts w:ascii="Arial" w:hAnsi="Arial" w:cs="Arial"/>
          <w:i w:val="0"/>
        </w:rPr>
      </w:pPr>
      <w:bookmarkStart w:id="633" w:name="_Toc439710161"/>
      <w:bookmarkStart w:id="634" w:name="_Toc439710795"/>
      <w:bookmarkStart w:id="635" w:name="_Toc440052205"/>
      <w:r w:rsidRPr="00335F71">
        <w:rPr>
          <w:rFonts w:ascii="Arial" w:hAnsi="Arial" w:cs="Arial"/>
          <w:i w:val="0"/>
        </w:rPr>
        <w:t xml:space="preserve">5.2.4. </w:t>
      </w:r>
      <w:r w:rsidR="0064347A" w:rsidRPr="00335F71">
        <w:rPr>
          <w:rFonts w:ascii="Arial" w:hAnsi="Arial" w:cs="Arial"/>
          <w:i w:val="0"/>
        </w:rPr>
        <w:t>Mateřská škola</w:t>
      </w:r>
      <w:bookmarkEnd w:id="633"/>
      <w:bookmarkEnd w:id="634"/>
      <w:bookmarkEnd w:id="635"/>
    </w:p>
    <w:p w14:paraId="5A3D13CB" w14:textId="1710901E" w:rsidR="0064347A" w:rsidRDefault="000B11D6" w:rsidP="003721E0">
      <w:pPr>
        <w:jc w:val="both"/>
        <w:rPr>
          <w:rFonts w:ascii="Arial" w:hAnsi="Arial" w:cs="Arial"/>
        </w:rPr>
      </w:pPr>
      <w:r w:rsidRPr="00197353">
        <w:rPr>
          <w:rFonts w:ascii="Arial" w:hAnsi="Arial" w:cs="Arial"/>
          <w:color w:val="FF0000"/>
        </w:rPr>
        <w:t xml:space="preserve">Mateřská škola </w:t>
      </w:r>
      <w:r w:rsidR="00197353" w:rsidRPr="00197353">
        <w:rPr>
          <w:rFonts w:ascii="Arial" w:hAnsi="Arial" w:cs="Arial"/>
          <w:color w:val="FF0000"/>
        </w:rPr>
        <w:t xml:space="preserve">je </w:t>
      </w:r>
      <w:r w:rsidRPr="00197353">
        <w:rPr>
          <w:rFonts w:ascii="Arial" w:hAnsi="Arial" w:cs="Arial"/>
          <w:color w:val="FF0000"/>
        </w:rPr>
        <w:t>v obci zřízena</w:t>
      </w:r>
      <w:r w:rsidR="00197353">
        <w:rPr>
          <w:rFonts w:ascii="Arial" w:hAnsi="Arial" w:cs="Arial"/>
          <w:color w:val="FF0000"/>
        </w:rPr>
        <w:t>, byla transformována z dětské skupiny Berounka, sídlící na Újezdě č.p. 4.</w:t>
      </w:r>
      <w:r w:rsidRPr="00335F71">
        <w:rPr>
          <w:rFonts w:ascii="Arial" w:hAnsi="Arial" w:cs="Arial"/>
        </w:rPr>
        <w:t xml:space="preserve"> </w:t>
      </w:r>
      <w:r w:rsidR="00CE2357">
        <w:rPr>
          <w:rFonts w:ascii="Arial" w:hAnsi="Arial" w:cs="Arial"/>
        </w:rPr>
        <w:t xml:space="preserve">V současnosti je kapacita 14 dětí plně naplněna. </w:t>
      </w:r>
      <w:r w:rsidR="00197353">
        <w:rPr>
          <w:rFonts w:ascii="Arial" w:hAnsi="Arial" w:cs="Arial"/>
        </w:rPr>
        <w:t>Vzhledem k převisu dětí bude  i nadále zapotřebí</w:t>
      </w:r>
      <w:r w:rsidR="00CE2357">
        <w:rPr>
          <w:rFonts w:ascii="Arial" w:hAnsi="Arial" w:cs="Arial"/>
        </w:rPr>
        <w:t>, aby rodiče využili služeb</w:t>
      </w:r>
      <w:r w:rsidRPr="00335F71">
        <w:rPr>
          <w:rFonts w:ascii="Arial" w:hAnsi="Arial" w:cs="Arial"/>
        </w:rPr>
        <w:t xml:space="preserve"> předškolní</w:t>
      </w:r>
      <w:r w:rsidR="00CE2357">
        <w:rPr>
          <w:rFonts w:ascii="Arial" w:hAnsi="Arial" w:cs="Arial"/>
        </w:rPr>
        <w:t>ch</w:t>
      </w:r>
      <w:r w:rsidRPr="00335F71">
        <w:rPr>
          <w:rFonts w:ascii="Arial" w:hAnsi="Arial" w:cs="Arial"/>
        </w:rPr>
        <w:t xml:space="preserve"> zařízení v okolních obcích (Křivoklát, Roztoky, Běleč). </w:t>
      </w:r>
    </w:p>
    <w:p w14:paraId="71759627" w14:textId="77777777" w:rsidR="00977224" w:rsidRPr="00335F71" w:rsidRDefault="00977224" w:rsidP="003721E0">
      <w:pPr>
        <w:jc w:val="both"/>
        <w:rPr>
          <w:rFonts w:ascii="Arial" w:hAnsi="Arial" w:cs="Arial"/>
        </w:rPr>
      </w:pPr>
    </w:p>
    <w:p w14:paraId="742D32BA" w14:textId="77777777" w:rsidR="0064347A" w:rsidRPr="00335F71" w:rsidRDefault="00A84DB8" w:rsidP="003721E0">
      <w:pPr>
        <w:pStyle w:val="Nadpis2"/>
        <w:jc w:val="both"/>
        <w:rPr>
          <w:rFonts w:ascii="Arial" w:hAnsi="Arial" w:cs="Arial"/>
        </w:rPr>
      </w:pPr>
      <w:bookmarkStart w:id="636" w:name="_Toc439710162"/>
      <w:bookmarkStart w:id="637" w:name="_Toc439710796"/>
      <w:bookmarkStart w:id="638" w:name="_Toc440052206"/>
      <w:r w:rsidRPr="00335F71">
        <w:rPr>
          <w:rFonts w:ascii="Arial" w:hAnsi="Arial" w:cs="Arial"/>
        </w:rPr>
        <w:t xml:space="preserve">5.3. </w:t>
      </w:r>
      <w:bookmarkEnd w:id="636"/>
      <w:bookmarkEnd w:id="637"/>
      <w:bookmarkEnd w:id="638"/>
      <w:r w:rsidR="00F81956">
        <w:rPr>
          <w:rFonts w:ascii="Arial" w:hAnsi="Arial" w:cs="Arial"/>
        </w:rPr>
        <w:t>Zdravotnictví a sociální péče</w:t>
      </w:r>
    </w:p>
    <w:p w14:paraId="04FFFD90" w14:textId="77777777" w:rsidR="0064347A" w:rsidRPr="00335F71" w:rsidRDefault="00A84DB8" w:rsidP="00A84DB8">
      <w:pPr>
        <w:pStyle w:val="Nadpis3"/>
        <w:rPr>
          <w:rFonts w:ascii="Arial" w:hAnsi="Arial" w:cs="Arial"/>
          <w:i w:val="0"/>
        </w:rPr>
      </w:pPr>
      <w:bookmarkStart w:id="639" w:name="_Toc439710163"/>
      <w:bookmarkStart w:id="640" w:name="_Toc439710797"/>
      <w:bookmarkStart w:id="641" w:name="_Toc440052207"/>
      <w:r w:rsidRPr="00335F71">
        <w:rPr>
          <w:rFonts w:ascii="Arial" w:hAnsi="Arial" w:cs="Arial"/>
          <w:i w:val="0"/>
        </w:rPr>
        <w:t xml:space="preserve">5.3.1. </w:t>
      </w:r>
      <w:r w:rsidR="0064347A" w:rsidRPr="00335F71">
        <w:rPr>
          <w:rFonts w:ascii="Arial" w:hAnsi="Arial" w:cs="Arial"/>
          <w:i w:val="0"/>
        </w:rPr>
        <w:t>Zdravotnictví</w:t>
      </w:r>
      <w:bookmarkEnd w:id="639"/>
      <w:bookmarkEnd w:id="640"/>
      <w:bookmarkEnd w:id="641"/>
    </w:p>
    <w:p w14:paraId="6BAF37AE" w14:textId="24B15B82" w:rsidR="00602515" w:rsidRPr="00335F71" w:rsidRDefault="0064347A" w:rsidP="003721E0">
      <w:pPr>
        <w:jc w:val="both"/>
        <w:rPr>
          <w:rFonts w:ascii="Arial" w:hAnsi="Arial" w:cs="Arial"/>
        </w:rPr>
      </w:pPr>
      <w:r w:rsidRPr="00335F71">
        <w:rPr>
          <w:rFonts w:ascii="Arial" w:hAnsi="Arial" w:cs="Arial"/>
        </w:rPr>
        <w:t>Zdravotnická zařízení se na území obce nenacházejí. Nejbližší zdravotnická péče je dostupná</w:t>
      </w:r>
      <w:r w:rsidR="00602515" w:rsidRPr="00335F71">
        <w:rPr>
          <w:rFonts w:ascii="Arial" w:hAnsi="Arial" w:cs="Arial"/>
        </w:rPr>
        <w:t xml:space="preserve"> na Křivoklátě</w:t>
      </w:r>
      <w:r w:rsidRPr="00335F71">
        <w:rPr>
          <w:rFonts w:ascii="Arial" w:hAnsi="Arial" w:cs="Arial"/>
        </w:rPr>
        <w:t>. Jedná se o ordinace praktického, zubního</w:t>
      </w:r>
      <w:r w:rsidR="00602515" w:rsidRPr="00335F71">
        <w:rPr>
          <w:rFonts w:ascii="Arial" w:hAnsi="Arial" w:cs="Arial"/>
        </w:rPr>
        <w:t xml:space="preserve">, ženského </w:t>
      </w:r>
      <w:r w:rsidRPr="00335F71">
        <w:rPr>
          <w:rFonts w:ascii="Arial" w:hAnsi="Arial" w:cs="Arial"/>
        </w:rPr>
        <w:t>a dětského lékař</w:t>
      </w:r>
      <w:r w:rsidR="00602515" w:rsidRPr="00335F71">
        <w:rPr>
          <w:rFonts w:ascii="Arial" w:hAnsi="Arial" w:cs="Arial"/>
        </w:rPr>
        <w:t>e</w:t>
      </w:r>
      <w:r w:rsidRPr="00335F71">
        <w:rPr>
          <w:rFonts w:ascii="Arial" w:hAnsi="Arial" w:cs="Arial"/>
        </w:rPr>
        <w:t xml:space="preserve">. Nejbližší </w:t>
      </w:r>
      <w:r w:rsidR="00602515" w:rsidRPr="00335F71">
        <w:rPr>
          <w:rFonts w:ascii="Arial" w:hAnsi="Arial" w:cs="Arial"/>
        </w:rPr>
        <w:t xml:space="preserve">lékárny a </w:t>
      </w:r>
      <w:r w:rsidRPr="00335F71">
        <w:rPr>
          <w:rFonts w:ascii="Arial" w:hAnsi="Arial" w:cs="Arial"/>
        </w:rPr>
        <w:t xml:space="preserve">nemocnice jsou v </w:t>
      </w:r>
      <w:r w:rsidR="00602515" w:rsidRPr="00335F71">
        <w:rPr>
          <w:rFonts w:ascii="Arial" w:hAnsi="Arial" w:cs="Arial"/>
        </w:rPr>
        <w:t>Rakovníku (20</w:t>
      </w:r>
      <w:r w:rsidRPr="00335F71">
        <w:rPr>
          <w:rFonts w:ascii="Arial" w:hAnsi="Arial" w:cs="Arial"/>
        </w:rPr>
        <w:t xml:space="preserve"> km) a </w:t>
      </w:r>
      <w:r w:rsidR="00602515" w:rsidRPr="00335F71">
        <w:rPr>
          <w:rFonts w:ascii="Arial" w:hAnsi="Arial" w:cs="Arial"/>
        </w:rPr>
        <w:t xml:space="preserve">na Kladně </w:t>
      </w:r>
      <w:r w:rsidR="00602515" w:rsidRPr="00335F71">
        <w:rPr>
          <w:rFonts w:ascii="Arial" w:hAnsi="Arial" w:cs="Arial"/>
        </w:rPr>
        <w:lastRenderedPageBreak/>
        <w:t>(23</w:t>
      </w:r>
      <w:r w:rsidRPr="00335F71">
        <w:rPr>
          <w:rFonts w:ascii="Arial" w:hAnsi="Arial" w:cs="Arial"/>
        </w:rPr>
        <w:t xml:space="preserve"> km).</w:t>
      </w:r>
      <w:r w:rsidR="00C54A20" w:rsidRPr="00335F71">
        <w:rPr>
          <w:rFonts w:ascii="Arial" w:hAnsi="Arial" w:cs="Arial"/>
        </w:rPr>
        <w:t xml:space="preserve"> </w:t>
      </w:r>
      <w:r w:rsidRPr="00335F71">
        <w:rPr>
          <w:rFonts w:ascii="Arial" w:hAnsi="Arial" w:cs="Arial"/>
        </w:rPr>
        <w:t>Vozidla záchranné služby vyjíždějí z</w:t>
      </w:r>
      <w:r w:rsidR="00602515" w:rsidRPr="00335F71">
        <w:rPr>
          <w:rFonts w:ascii="Arial" w:hAnsi="Arial" w:cs="Arial"/>
        </w:rPr>
        <w:t> Roztok u Křivoklátu</w:t>
      </w:r>
      <w:r w:rsidRPr="00335F71">
        <w:rPr>
          <w:rFonts w:ascii="Arial" w:hAnsi="Arial" w:cs="Arial"/>
        </w:rPr>
        <w:t>. Legislativně stanovený dojezdový čas do 20 min</w:t>
      </w:r>
      <w:r w:rsidR="00602515" w:rsidRPr="00335F71">
        <w:rPr>
          <w:rFonts w:ascii="Arial" w:hAnsi="Arial" w:cs="Arial"/>
        </w:rPr>
        <w:t xml:space="preserve"> </w:t>
      </w:r>
      <w:r w:rsidRPr="00335F71">
        <w:rPr>
          <w:rFonts w:ascii="Arial" w:hAnsi="Arial" w:cs="Arial"/>
        </w:rPr>
        <w:t>je splnitelný.</w:t>
      </w:r>
      <w:r w:rsidR="00C54A20" w:rsidRPr="00335F71">
        <w:rPr>
          <w:rFonts w:ascii="Arial" w:hAnsi="Arial" w:cs="Arial"/>
        </w:rPr>
        <w:t xml:space="preserve"> </w:t>
      </w:r>
    </w:p>
    <w:p w14:paraId="3BF7FB28" w14:textId="77777777" w:rsidR="0064347A" w:rsidRPr="00335F71" w:rsidRDefault="00A84DB8" w:rsidP="00A84DB8">
      <w:pPr>
        <w:pStyle w:val="Nadpis3"/>
        <w:rPr>
          <w:rFonts w:ascii="Arial" w:hAnsi="Arial" w:cs="Arial"/>
          <w:i w:val="0"/>
        </w:rPr>
      </w:pPr>
      <w:bookmarkStart w:id="642" w:name="_Toc439710164"/>
      <w:bookmarkStart w:id="643" w:name="_Toc439710798"/>
      <w:bookmarkStart w:id="644" w:name="_Toc440052208"/>
      <w:r w:rsidRPr="00335F71">
        <w:rPr>
          <w:rFonts w:ascii="Arial" w:hAnsi="Arial" w:cs="Arial"/>
          <w:i w:val="0"/>
        </w:rPr>
        <w:t xml:space="preserve">5.3.2. </w:t>
      </w:r>
      <w:r w:rsidR="0064347A" w:rsidRPr="00335F71">
        <w:rPr>
          <w:rFonts w:ascii="Arial" w:hAnsi="Arial" w:cs="Arial"/>
          <w:i w:val="0"/>
        </w:rPr>
        <w:t>Sociální péče</w:t>
      </w:r>
      <w:bookmarkEnd w:id="642"/>
      <w:bookmarkEnd w:id="643"/>
      <w:bookmarkEnd w:id="644"/>
    </w:p>
    <w:p w14:paraId="336B0B91" w14:textId="470E4C68" w:rsidR="0064347A" w:rsidRDefault="0064347A" w:rsidP="003721E0">
      <w:pPr>
        <w:jc w:val="both"/>
        <w:rPr>
          <w:rFonts w:ascii="Arial" w:hAnsi="Arial" w:cs="Arial"/>
        </w:rPr>
      </w:pPr>
      <w:r w:rsidRPr="00335F71">
        <w:rPr>
          <w:rFonts w:ascii="Arial" w:hAnsi="Arial" w:cs="Arial"/>
        </w:rPr>
        <w:t xml:space="preserve">Byty s pečovatelskou službou se v obci nenacházejí. Obec nedisponuje ani jinými sociálními službami. </w:t>
      </w:r>
    </w:p>
    <w:p w14:paraId="0A95FD8A" w14:textId="77777777" w:rsidR="00977224" w:rsidRPr="00335F71" w:rsidRDefault="00977224" w:rsidP="003721E0">
      <w:pPr>
        <w:jc w:val="both"/>
        <w:rPr>
          <w:rFonts w:ascii="Arial" w:hAnsi="Arial" w:cs="Arial"/>
        </w:rPr>
      </w:pPr>
    </w:p>
    <w:p w14:paraId="2CA791F1" w14:textId="77777777" w:rsidR="00CA600C" w:rsidRPr="00335F71" w:rsidRDefault="00A84DB8" w:rsidP="003721E0">
      <w:pPr>
        <w:pStyle w:val="Nadpis2"/>
        <w:jc w:val="both"/>
        <w:rPr>
          <w:rFonts w:ascii="Arial" w:hAnsi="Arial" w:cs="Arial"/>
        </w:rPr>
      </w:pPr>
      <w:bookmarkStart w:id="645" w:name="_Toc439710165"/>
      <w:bookmarkStart w:id="646" w:name="_Toc439710799"/>
      <w:bookmarkStart w:id="647" w:name="_Toc440052209"/>
      <w:r w:rsidRPr="00335F71">
        <w:rPr>
          <w:rFonts w:ascii="Arial" w:hAnsi="Arial" w:cs="Arial"/>
        </w:rPr>
        <w:t xml:space="preserve">5.4. </w:t>
      </w:r>
      <w:r w:rsidR="00CA600C" w:rsidRPr="00335F71">
        <w:rPr>
          <w:rFonts w:ascii="Arial" w:hAnsi="Arial" w:cs="Arial"/>
        </w:rPr>
        <w:t>Kriminalita</w:t>
      </w:r>
      <w:bookmarkEnd w:id="645"/>
      <w:bookmarkEnd w:id="646"/>
      <w:bookmarkEnd w:id="647"/>
    </w:p>
    <w:p w14:paraId="3396A358" w14:textId="6031C795" w:rsidR="00CA600C" w:rsidRDefault="00CA600C" w:rsidP="003721E0">
      <w:pPr>
        <w:jc w:val="both"/>
        <w:rPr>
          <w:rFonts w:ascii="Arial" w:hAnsi="Arial" w:cs="Arial"/>
        </w:rPr>
      </w:pPr>
      <w:r w:rsidRPr="00335F71">
        <w:rPr>
          <w:rFonts w:ascii="Arial" w:hAnsi="Arial" w:cs="Arial"/>
        </w:rPr>
        <w:t>Krimi</w:t>
      </w:r>
      <w:r w:rsidR="00E00390" w:rsidRPr="00335F71">
        <w:rPr>
          <w:rFonts w:ascii="Arial" w:hAnsi="Arial" w:cs="Arial"/>
        </w:rPr>
        <w:t xml:space="preserve">nalita v obci je obecně nízká, občas se objevují </w:t>
      </w:r>
      <w:r w:rsidRPr="00335F71">
        <w:rPr>
          <w:rFonts w:ascii="Arial" w:hAnsi="Arial" w:cs="Arial"/>
        </w:rPr>
        <w:t xml:space="preserve">případy vandalismu. Bezpečnost obce v oblasti ochrany obyvatel zajišťuje Sbor dobrovolných hasičů, Hasičská záchranná služba a Policie ČR, služebna </w:t>
      </w:r>
      <w:r w:rsidR="005A2429" w:rsidRPr="00335F71">
        <w:rPr>
          <w:rFonts w:ascii="Arial" w:hAnsi="Arial" w:cs="Arial"/>
        </w:rPr>
        <w:t>Roztoky u Křivoklátu</w:t>
      </w:r>
      <w:r w:rsidRPr="00335F71">
        <w:rPr>
          <w:rFonts w:ascii="Arial" w:hAnsi="Arial" w:cs="Arial"/>
        </w:rPr>
        <w:t>. Obec je vybavena místním bezdrátovým rozhlasem a sirénou pro varování obyvatel před nebezpečím.</w:t>
      </w:r>
    </w:p>
    <w:p w14:paraId="70C29B22" w14:textId="77777777" w:rsidR="00977224" w:rsidRPr="00335F71" w:rsidRDefault="00977224" w:rsidP="003721E0">
      <w:pPr>
        <w:jc w:val="both"/>
        <w:rPr>
          <w:rFonts w:ascii="Arial" w:hAnsi="Arial" w:cs="Arial"/>
        </w:rPr>
      </w:pPr>
    </w:p>
    <w:p w14:paraId="350523D0" w14:textId="77777777" w:rsidR="00CA600C" w:rsidRPr="00335F71" w:rsidRDefault="00A84DB8" w:rsidP="003721E0">
      <w:pPr>
        <w:pStyle w:val="Nadpis2"/>
        <w:jc w:val="both"/>
        <w:rPr>
          <w:rFonts w:ascii="Arial" w:hAnsi="Arial" w:cs="Arial"/>
        </w:rPr>
      </w:pPr>
      <w:bookmarkStart w:id="648" w:name="_Toc439710166"/>
      <w:bookmarkStart w:id="649" w:name="_Toc439710800"/>
      <w:bookmarkStart w:id="650" w:name="_Toc440052210"/>
      <w:r w:rsidRPr="00335F71">
        <w:rPr>
          <w:rFonts w:ascii="Arial" w:hAnsi="Arial" w:cs="Arial"/>
        </w:rPr>
        <w:t xml:space="preserve">5.5. </w:t>
      </w:r>
      <w:r w:rsidR="00CA600C" w:rsidRPr="00335F71">
        <w:rPr>
          <w:rFonts w:ascii="Arial" w:hAnsi="Arial" w:cs="Arial"/>
        </w:rPr>
        <w:t>Kultura</w:t>
      </w:r>
      <w:bookmarkEnd w:id="648"/>
      <w:bookmarkEnd w:id="649"/>
      <w:bookmarkEnd w:id="650"/>
    </w:p>
    <w:p w14:paraId="213BA8EC" w14:textId="431045F2" w:rsidR="00CA600C" w:rsidRPr="00335F71" w:rsidRDefault="00CA600C" w:rsidP="003721E0">
      <w:pPr>
        <w:jc w:val="both"/>
        <w:rPr>
          <w:rFonts w:ascii="Arial" w:hAnsi="Arial" w:cs="Arial"/>
          <w:color w:val="000000" w:themeColor="text1"/>
        </w:rPr>
      </w:pPr>
      <w:r w:rsidRPr="00335F71">
        <w:rPr>
          <w:rFonts w:ascii="Arial" w:hAnsi="Arial" w:cs="Arial"/>
          <w:color w:val="000000" w:themeColor="text1"/>
        </w:rPr>
        <w:t>Kulturní akce je možné pořádat v</w:t>
      </w:r>
      <w:r w:rsidR="004D72D0" w:rsidRPr="00335F71">
        <w:rPr>
          <w:rFonts w:ascii="Arial" w:hAnsi="Arial" w:cs="Arial"/>
          <w:color w:val="000000" w:themeColor="text1"/>
        </w:rPr>
        <w:t> zasedací místnosti ob</w:t>
      </w:r>
      <w:r w:rsidR="006F1EE3" w:rsidRPr="00335F71">
        <w:rPr>
          <w:rFonts w:ascii="Arial" w:hAnsi="Arial" w:cs="Arial"/>
          <w:color w:val="000000" w:themeColor="text1"/>
        </w:rPr>
        <w:t xml:space="preserve">ecního úřadu, v tělocvičně ZŠ, </w:t>
      </w:r>
      <w:r w:rsidR="004D72D0" w:rsidRPr="00335F71">
        <w:rPr>
          <w:rFonts w:ascii="Arial" w:hAnsi="Arial" w:cs="Arial"/>
          <w:color w:val="000000" w:themeColor="text1"/>
        </w:rPr>
        <w:t>v sálech místních restaurací,</w:t>
      </w:r>
      <w:r w:rsidRPr="00335F71">
        <w:rPr>
          <w:rFonts w:ascii="Arial" w:hAnsi="Arial" w:cs="Arial"/>
          <w:color w:val="000000" w:themeColor="text1"/>
        </w:rPr>
        <w:t xml:space="preserve"> </w:t>
      </w:r>
      <w:r w:rsidR="00224AEB" w:rsidRPr="00335F71">
        <w:rPr>
          <w:rFonts w:ascii="Arial" w:hAnsi="Arial" w:cs="Arial"/>
          <w:color w:val="000000" w:themeColor="text1"/>
        </w:rPr>
        <w:t xml:space="preserve">kostele sv. Martina, </w:t>
      </w:r>
      <w:r w:rsidRPr="00335F71">
        <w:rPr>
          <w:rFonts w:ascii="Arial" w:hAnsi="Arial" w:cs="Arial"/>
          <w:color w:val="000000" w:themeColor="text1"/>
        </w:rPr>
        <w:t xml:space="preserve">anebo v letních měsících ve venkovním prostředí. </w:t>
      </w:r>
      <w:r w:rsidR="004D72D0" w:rsidRPr="00335F71">
        <w:rPr>
          <w:rFonts w:ascii="Arial" w:hAnsi="Arial" w:cs="Arial"/>
          <w:color w:val="000000" w:themeColor="text1"/>
        </w:rPr>
        <w:t>Akce pořádá nejčastěji Obec Zbe</w:t>
      </w:r>
      <w:r w:rsidR="007935F8" w:rsidRPr="00335F71">
        <w:rPr>
          <w:rFonts w:ascii="Arial" w:hAnsi="Arial" w:cs="Arial"/>
          <w:color w:val="000000" w:themeColor="text1"/>
        </w:rPr>
        <w:t>č</w:t>
      </w:r>
      <w:r w:rsidR="004D72D0" w:rsidRPr="00335F71">
        <w:rPr>
          <w:rFonts w:ascii="Arial" w:hAnsi="Arial" w:cs="Arial"/>
          <w:color w:val="000000" w:themeColor="text1"/>
        </w:rPr>
        <w:t>no s místními spolky. Seznam pořádaných akcí je uveden níže. Některé akce pořádá také ZŠ Zbečno, NPÚ (Křivoklát</w:t>
      </w:r>
      <w:r w:rsidR="00224AEB" w:rsidRPr="00335F71">
        <w:rPr>
          <w:rFonts w:ascii="Arial" w:hAnsi="Arial" w:cs="Arial"/>
          <w:color w:val="000000" w:themeColor="text1"/>
        </w:rPr>
        <w:t xml:space="preserve"> – Hamousův statek</w:t>
      </w:r>
      <w:r w:rsidR="004D72D0" w:rsidRPr="00335F71">
        <w:rPr>
          <w:rFonts w:ascii="Arial" w:hAnsi="Arial" w:cs="Arial"/>
          <w:color w:val="000000" w:themeColor="text1"/>
        </w:rPr>
        <w:t xml:space="preserve">), </w:t>
      </w:r>
      <w:r w:rsidR="00224AEB" w:rsidRPr="00335F71">
        <w:rPr>
          <w:rFonts w:ascii="Arial" w:hAnsi="Arial" w:cs="Arial"/>
          <w:color w:val="000000" w:themeColor="text1"/>
        </w:rPr>
        <w:t xml:space="preserve">římskokatolická farnost Zbečno, </w:t>
      </w:r>
      <w:r w:rsidR="004D72D0" w:rsidRPr="00335F71">
        <w:rPr>
          <w:rFonts w:ascii="Arial" w:hAnsi="Arial" w:cs="Arial"/>
          <w:color w:val="000000" w:themeColor="text1"/>
        </w:rPr>
        <w:t xml:space="preserve">jednotliví občané nebo místní restaurační zařízení. </w:t>
      </w:r>
    </w:p>
    <w:p w14:paraId="08CC2EB8" w14:textId="77777777" w:rsidR="00DE5C42" w:rsidRPr="00335F71" w:rsidRDefault="00DE5C42" w:rsidP="003721E0">
      <w:pPr>
        <w:jc w:val="both"/>
        <w:rPr>
          <w:rFonts w:ascii="Arial" w:hAnsi="Arial" w:cs="Arial"/>
          <w:color w:val="000000" w:themeColor="text1"/>
        </w:rPr>
      </w:pPr>
    </w:p>
    <w:p w14:paraId="1C28F92D" w14:textId="2CD7F4B9" w:rsidR="00DE5C42" w:rsidRDefault="008614AE" w:rsidP="003721E0">
      <w:pPr>
        <w:jc w:val="both"/>
        <w:rPr>
          <w:rFonts w:ascii="Arial" w:hAnsi="Arial" w:cs="Arial"/>
          <w:color w:val="000000" w:themeColor="text1"/>
        </w:rPr>
      </w:pPr>
      <w:r w:rsidRPr="00335F71">
        <w:rPr>
          <w:rFonts w:ascii="Arial" w:hAnsi="Arial" w:cs="Arial"/>
          <w:color w:val="000000" w:themeColor="text1"/>
        </w:rPr>
        <w:t>V prostorách budovy Správy CHKO Křivoklátsko vznikla Galerie Zbečno s cílem zpříjemnit návštěvníkům úřadu čas při vyřizování svých žádostí. Pravidelně se zde konají především fotografické výstavy ukazující krásy a život na území CHKO.</w:t>
      </w:r>
      <w:r w:rsidR="00DE5C42" w:rsidRPr="00335F71">
        <w:rPr>
          <w:rFonts w:ascii="Arial" w:hAnsi="Arial" w:cs="Arial"/>
          <w:color w:val="000000" w:themeColor="text1"/>
        </w:rPr>
        <w:t xml:space="preserve"> Ŕímskokatolická farnost Zbečno pořádá každou neděli v kostele sv. Martina ve Zbečně pravidelné bohoslužby.</w:t>
      </w:r>
    </w:p>
    <w:p w14:paraId="73D42D27" w14:textId="77777777" w:rsidR="00977224" w:rsidRPr="00335F71" w:rsidRDefault="00977224" w:rsidP="003721E0">
      <w:pPr>
        <w:jc w:val="both"/>
        <w:rPr>
          <w:rFonts w:ascii="Arial" w:hAnsi="Arial" w:cs="Arial"/>
          <w:color w:val="000000" w:themeColor="text1"/>
        </w:rPr>
      </w:pPr>
    </w:p>
    <w:p w14:paraId="6AEBECE4" w14:textId="77777777" w:rsidR="00CA600C" w:rsidRPr="00335F71" w:rsidRDefault="00A84DB8" w:rsidP="003721E0">
      <w:pPr>
        <w:pStyle w:val="Nadpis2"/>
        <w:jc w:val="both"/>
        <w:rPr>
          <w:rFonts w:ascii="Arial" w:hAnsi="Arial" w:cs="Arial"/>
          <w:color w:val="000000" w:themeColor="text1"/>
        </w:rPr>
      </w:pPr>
      <w:bookmarkStart w:id="651" w:name="_Toc439710167"/>
      <w:bookmarkStart w:id="652" w:name="_Toc439710801"/>
      <w:bookmarkStart w:id="653" w:name="_Toc440052211"/>
      <w:r w:rsidRPr="00335F71">
        <w:rPr>
          <w:rFonts w:ascii="Arial" w:hAnsi="Arial" w:cs="Arial"/>
          <w:color w:val="000000" w:themeColor="text1"/>
        </w:rPr>
        <w:t xml:space="preserve">5.6. </w:t>
      </w:r>
      <w:r w:rsidR="00CA600C" w:rsidRPr="00335F71">
        <w:rPr>
          <w:rFonts w:ascii="Arial" w:hAnsi="Arial" w:cs="Arial"/>
          <w:color w:val="000000" w:themeColor="text1"/>
        </w:rPr>
        <w:t>Sport a tělovýchova</w:t>
      </w:r>
      <w:bookmarkEnd w:id="651"/>
      <w:bookmarkEnd w:id="652"/>
      <w:bookmarkEnd w:id="653"/>
    </w:p>
    <w:p w14:paraId="77EBD3D9" w14:textId="1FE413D0" w:rsidR="008614AE" w:rsidRDefault="00CA600C" w:rsidP="003721E0">
      <w:pPr>
        <w:jc w:val="both"/>
        <w:rPr>
          <w:rFonts w:ascii="Arial" w:hAnsi="Arial" w:cs="Arial"/>
          <w:color w:val="000000" w:themeColor="text1"/>
        </w:rPr>
      </w:pPr>
      <w:r w:rsidRPr="00335F71">
        <w:rPr>
          <w:rFonts w:ascii="Arial" w:hAnsi="Arial" w:cs="Arial"/>
          <w:color w:val="000000" w:themeColor="text1"/>
        </w:rPr>
        <w:t xml:space="preserve">V obci </w:t>
      </w:r>
      <w:r w:rsidR="00E00390" w:rsidRPr="00335F71">
        <w:rPr>
          <w:rFonts w:ascii="Arial" w:hAnsi="Arial" w:cs="Arial"/>
          <w:color w:val="000000" w:themeColor="text1"/>
        </w:rPr>
        <w:t>je velmi mal</w:t>
      </w:r>
      <w:r w:rsidR="004D72D0" w:rsidRPr="00335F71">
        <w:rPr>
          <w:rFonts w:ascii="Arial" w:hAnsi="Arial" w:cs="Arial"/>
          <w:color w:val="000000" w:themeColor="text1"/>
        </w:rPr>
        <w:t>á nabídka sporto</w:t>
      </w:r>
      <w:r w:rsidR="00CE2357">
        <w:rPr>
          <w:rFonts w:ascii="Arial" w:hAnsi="Arial" w:cs="Arial"/>
          <w:color w:val="000000" w:themeColor="text1"/>
        </w:rPr>
        <w:t>vního vyžití</w:t>
      </w:r>
      <w:r w:rsidR="004D72D0" w:rsidRPr="00335F71">
        <w:rPr>
          <w:rFonts w:ascii="Arial" w:hAnsi="Arial" w:cs="Arial"/>
          <w:color w:val="000000" w:themeColor="text1"/>
        </w:rPr>
        <w:t>.</w:t>
      </w:r>
      <w:r w:rsidR="008614AE" w:rsidRPr="00335F71">
        <w:rPr>
          <w:rFonts w:ascii="Arial" w:hAnsi="Arial" w:cs="Arial"/>
          <w:color w:val="000000" w:themeColor="text1"/>
        </w:rPr>
        <w:t xml:space="preserve"> </w:t>
      </w:r>
      <w:r w:rsidR="00CE2357">
        <w:rPr>
          <w:rFonts w:ascii="Arial" w:hAnsi="Arial" w:cs="Arial"/>
          <w:color w:val="000000" w:themeColor="text1"/>
        </w:rPr>
        <w:t>Ve Zbečně i n</w:t>
      </w:r>
      <w:r w:rsidR="008614AE" w:rsidRPr="00335F71">
        <w:rPr>
          <w:rFonts w:ascii="Arial" w:hAnsi="Arial" w:cs="Arial"/>
          <w:color w:val="000000" w:themeColor="text1"/>
        </w:rPr>
        <w:t>a Újezdě byl</w:t>
      </w:r>
      <w:r w:rsidR="00CE2357">
        <w:rPr>
          <w:rFonts w:ascii="Arial" w:hAnsi="Arial" w:cs="Arial"/>
          <w:color w:val="000000" w:themeColor="text1"/>
        </w:rPr>
        <w:t>y</w:t>
      </w:r>
      <w:r w:rsidR="008614AE" w:rsidRPr="00335F71">
        <w:rPr>
          <w:rFonts w:ascii="Arial" w:hAnsi="Arial" w:cs="Arial"/>
          <w:color w:val="000000" w:themeColor="text1"/>
        </w:rPr>
        <w:t xml:space="preserve"> vybudován</w:t>
      </w:r>
      <w:r w:rsidR="00CE2357">
        <w:rPr>
          <w:rFonts w:ascii="Arial" w:hAnsi="Arial" w:cs="Arial"/>
          <w:color w:val="000000" w:themeColor="text1"/>
        </w:rPr>
        <w:t>y</w:t>
      </w:r>
      <w:r w:rsidR="008614AE" w:rsidRPr="00335F71">
        <w:rPr>
          <w:rFonts w:ascii="Arial" w:hAnsi="Arial" w:cs="Arial"/>
          <w:color w:val="000000" w:themeColor="text1"/>
        </w:rPr>
        <w:t xml:space="preserve"> dětsk</w:t>
      </w:r>
      <w:r w:rsidR="00CE2357">
        <w:rPr>
          <w:rFonts w:ascii="Arial" w:hAnsi="Arial" w:cs="Arial"/>
          <w:color w:val="000000" w:themeColor="text1"/>
        </w:rPr>
        <w:t>á</w:t>
      </w:r>
      <w:r w:rsidR="008614AE" w:rsidRPr="00335F71">
        <w:rPr>
          <w:rFonts w:ascii="Arial" w:hAnsi="Arial" w:cs="Arial"/>
          <w:color w:val="000000" w:themeColor="text1"/>
        </w:rPr>
        <w:t xml:space="preserve"> hřiště</w:t>
      </w:r>
      <w:r w:rsidR="00CE2357">
        <w:rPr>
          <w:rFonts w:ascii="Arial" w:hAnsi="Arial" w:cs="Arial"/>
          <w:color w:val="000000" w:themeColor="text1"/>
        </w:rPr>
        <w:t>, v Újezdě i</w:t>
      </w:r>
      <w:r w:rsidR="008614AE" w:rsidRPr="00335F71">
        <w:rPr>
          <w:rFonts w:ascii="Arial" w:hAnsi="Arial" w:cs="Arial"/>
          <w:color w:val="000000" w:themeColor="text1"/>
        </w:rPr>
        <w:t xml:space="preserve"> skate park</w:t>
      </w:r>
      <w:r w:rsidR="00CE2357">
        <w:rPr>
          <w:rFonts w:ascii="Arial" w:hAnsi="Arial" w:cs="Arial"/>
          <w:color w:val="000000" w:themeColor="text1"/>
        </w:rPr>
        <w:t xml:space="preserve">. Další sportoviště </w:t>
      </w:r>
      <w:r w:rsidR="008614AE" w:rsidRPr="00335F71">
        <w:rPr>
          <w:rFonts w:ascii="Arial" w:hAnsi="Arial" w:cs="Arial"/>
          <w:color w:val="000000" w:themeColor="text1"/>
        </w:rPr>
        <w:t xml:space="preserve">ve Zbečně se nachází na soukromých pozemcích (tenisový kurt „U Korbelů“, travnaté hřiště s nevyhovujícími brankami „U mostu“). </w:t>
      </w:r>
      <w:r w:rsidR="006F1EE3" w:rsidRPr="00335F71">
        <w:rPr>
          <w:rFonts w:ascii="Arial" w:hAnsi="Arial" w:cs="Arial"/>
          <w:color w:val="000000" w:themeColor="text1"/>
        </w:rPr>
        <w:t>Větší</w:t>
      </w:r>
      <w:r w:rsidRPr="00335F71">
        <w:rPr>
          <w:rFonts w:ascii="Arial" w:hAnsi="Arial" w:cs="Arial"/>
          <w:color w:val="000000" w:themeColor="text1"/>
        </w:rPr>
        <w:t xml:space="preserve"> zázemí pro další sportovní a volnočasové aktivity je dostupné v</w:t>
      </w:r>
      <w:r w:rsidR="004D72D0" w:rsidRPr="00335F71">
        <w:rPr>
          <w:rFonts w:ascii="Arial" w:hAnsi="Arial" w:cs="Arial"/>
          <w:color w:val="000000" w:themeColor="text1"/>
        </w:rPr>
        <w:t xml:space="preserve"> blízké obci Sýkořice (fotbalové hřiště, </w:t>
      </w:r>
      <w:r w:rsidR="008614AE" w:rsidRPr="00335F71">
        <w:rPr>
          <w:rFonts w:ascii="Arial" w:hAnsi="Arial" w:cs="Arial"/>
          <w:color w:val="000000" w:themeColor="text1"/>
        </w:rPr>
        <w:t>tenisové kurty, kurt na nohejbal, kurt na plážový volejbal, dětské hřiště)</w:t>
      </w:r>
      <w:r w:rsidRPr="00335F71">
        <w:rPr>
          <w:rFonts w:ascii="Arial" w:hAnsi="Arial" w:cs="Arial"/>
          <w:color w:val="000000" w:themeColor="text1"/>
        </w:rPr>
        <w:t>.</w:t>
      </w:r>
      <w:r w:rsidR="00DE5C42" w:rsidRPr="00335F71">
        <w:rPr>
          <w:rFonts w:ascii="Arial" w:hAnsi="Arial" w:cs="Arial"/>
          <w:color w:val="000000" w:themeColor="text1"/>
        </w:rPr>
        <w:t xml:space="preserve"> </w:t>
      </w:r>
      <w:r w:rsidR="000772F2" w:rsidRPr="00335F71">
        <w:rPr>
          <w:rFonts w:ascii="Arial" w:hAnsi="Arial" w:cs="Arial"/>
          <w:color w:val="000000" w:themeColor="text1"/>
        </w:rPr>
        <w:t>Zbečno</w:t>
      </w:r>
      <w:r w:rsidRPr="00335F71">
        <w:rPr>
          <w:rFonts w:ascii="Arial" w:hAnsi="Arial" w:cs="Arial"/>
          <w:color w:val="000000" w:themeColor="text1"/>
        </w:rPr>
        <w:t xml:space="preserve"> </w:t>
      </w:r>
      <w:r w:rsidR="000772F2" w:rsidRPr="00335F71">
        <w:rPr>
          <w:rFonts w:ascii="Arial" w:hAnsi="Arial" w:cs="Arial"/>
          <w:color w:val="000000" w:themeColor="text1"/>
        </w:rPr>
        <w:t>je obklopeno</w:t>
      </w:r>
      <w:r w:rsidRPr="00335F71">
        <w:rPr>
          <w:rFonts w:ascii="Arial" w:hAnsi="Arial" w:cs="Arial"/>
          <w:color w:val="000000" w:themeColor="text1"/>
        </w:rPr>
        <w:t xml:space="preserve"> krajinou polí, remízků a lesů. Nejbližší okolí obce je velmi příjemné k pěším vycházkám nebo cyklistickým vyjížďkám a lesy vybízejí k houbaření. </w:t>
      </w:r>
    </w:p>
    <w:p w14:paraId="0BD8DA92" w14:textId="77777777" w:rsidR="00977224" w:rsidRPr="00335F71" w:rsidRDefault="00977224" w:rsidP="003721E0">
      <w:pPr>
        <w:jc w:val="both"/>
        <w:rPr>
          <w:rFonts w:ascii="Arial" w:hAnsi="Arial" w:cs="Arial"/>
          <w:color w:val="000000" w:themeColor="text1"/>
        </w:rPr>
      </w:pPr>
    </w:p>
    <w:p w14:paraId="2D2B10C3" w14:textId="77777777" w:rsidR="00CA600C" w:rsidRPr="00335F71" w:rsidRDefault="003F2DBB" w:rsidP="003721E0">
      <w:pPr>
        <w:pStyle w:val="Nadpis2"/>
        <w:jc w:val="both"/>
        <w:rPr>
          <w:rFonts w:ascii="Arial" w:hAnsi="Arial" w:cs="Arial"/>
          <w:color w:val="000000" w:themeColor="text1"/>
        </w:rPr>
      </w:pPr>
      <w:bookmarkStart w:id="654" w:name="_Toc439710168"/>
      <w:bookmarkStart w:id="655" w:name="_Toc439710802"/>
      <w:bookmarkStart w:id="656" w:name="_Toc440052212"/>
      <w:r w:rsidRPr="00335F71">
        <w:rPr>
          <w:rFonts w:ascii="Arial" w:hAnsi="Arial" w:cs="Arial"/>
          <w:color w:val="000000" w:themeColor="text1"/>
        </w:rPr>
        <w:t xml:space="preserve">5.7. </w:t>
      </w:r>
      <w:r w:rsidR="00CA600C" w:rsidRPr="00335F71">
        <w:rPr>
          <w:rFonts w:ascii="Arial" w:hAnsi="Arial" w:cs="Arial"/>
          <w:color w:val="000000" w:themeColor="text1"/>
        </w:rPr>
        <w:t>Spolková činnost</w:t>
      </w:r>
      <w:bookmarkEnd w:id="654"/>
      <w:bookmarkEnd w:id="655"/>
      <w:bookmarkEnd w:id="656"/>
    </w:p>
    <w:p w14:paraId="682ED617" w14:textId="77777777" w:rsidR="004B2320" w:rsidRPr="00335F71" w:rsidRDefault="00CA600C" w:rsidP="003721E0">
      <w:pPr>
        <w:jc w:val="both"/>
        <w:rPr>
          <w:rFonts w:ascii="Arial" w:hAnsi="Arial" w:cs="Arial"/>
          <w:b/>
          <w:color w:val="000000" w:themeColor="text1"/>
        </w:rPr>
      </w:pPr>
      <w:r w:rsidRPr="00335F71">
        <w:rPr>
          <w:rFonts w:ascii="Arial" w:hAnsi="Arial" w:cs="Arial"/>
          <w:color w:val="000000" w:themeColor="text1"/>
        </w:rPr>
        <w:t xml:space="preserve">V obci působí </w:t>
      </w:r>
      <w:r w:rsidR="004D72D0" w:rsidRPr="00335F71">
        <w:rPr>
          <w:rFonts w:ascii="Arial" w:hAnsi="Arial" w:cs="Arial"/>
          <w:color w:val="000000" w:themeColor="text1"/>
        </w:rPr>
        <w:t>tyto sdružení a spolky:</w:t>
      </w:r>
    </w:p>
    <w:p w14:paraId="67D8149B" w14:textId="77777777" w:rsidR="004B2320" w:rsidRPr="00335F71" w:rsidRDefault="004B2320" w:rsidP="003721E0">
      <w:pPr>
        <w:pStyle w:val="Odstavecseseznamem"/>
        <w:numPr>
          <w:ilvl w:val="0"/>
          <w:numId w:val="10"/>
        </w:numPr>
        <w:jc w:val="both"/>
        <w:rPr>
          <w:rFonts w:ascii="Arial" w:hAnsi="Arial" w:cs="Arial"/>
          <w:color w:val="000000" w:themeColor="text1"/>
        </w:rPr>
      </w:pPr>
      <w:r w:rsidRPr="00335F71">
        <w:rPr>
          <w:rFonts w:ascii="Arial" w:hAnsi="Arial" w:cs="Arial"/>
          <w:color w:val="000000" w:themeColor="text1"/>
        </w:rPr>
        <w:t>Sbor dobrovolných hasičů Zbečno</w:t>
      </w:r>
    </w:p>
    <w:p w14:paraId="679B7FDC" w14:textId="77777777" w:rsidR="004B2320" w:rsidRPr="00335F71" w:rsidRDefault="005B7072" w:rsidP="003721E0">
      <w:pPr>
        <w:pStyle w:val="Odstavecseseznamem"/>
        <w:numPr>
          <w:ilvl w:val="0"/>
          <w:numId w:val="10"/>
        </w:numPr>
        <w:jc w:val="both"/>
        <w:rPr>
          <w:rFonts w:ascii="Arial" w:hAnsi="Arial" w:cs="Arial"/>
          <w:color w:val="000000" w:themeColor="text1"/>
        </w:rPr>
      </w:pPr>
      <w:r w:rsidRPr="00335F71">
        <w:rPr>
          <w:rFonts w:ascii="Arial" w:hAnsi="Arial" w:cs="Arial"/>
          <w:color w:val="000000" w:themeColor="text1"/>
        </w:rPr>
        <w:t>Spolek Klíčava (dobrovolný, nevládní, neziskový svazek</w:t>
      </w:r>
      <w:r w:rsidR="004B2320" w:rsidRPr="00335F71">
        <w:rPr>
          <w:rFonts w:ascii="Arial" w:hAnsi="Arial" w:cs="Arial"/>
          <w:color w:val="000000" w:themeColor="text1"/>
        </w:rPr>
        <w:t xml:space="preserve"> občanů k ochraně přírody a k rozvoji společenského, kulturního a sportovního života v obci).</w:t>
      </w:r>
    </w:p>
    <w:p w14:paraId="5384F6EF" w14:textId="77777777" w:rsidR="00EB45E3" w:rsidRPr="00335F71" w:rsidRDefault="00EB45E3" w:rsidP="003721E0">
      <w:pPr>
        <w:jc w:val="both"/>
        <w:rPr>
          <w:rFonts w:ascii="Arial" w:hAnsi="Arial" w:cs="Arial"/>
          <w:color w:val="000000" w:themeColor="text1"/>
        </w:rPr>
      </w:pPr>
    </w:p>
    <w:p w14:paraId="2F020AC3" w14:textId="77777777" w:rsidR="001C2B3C" w:rsidRPr="00335F71" w:rsidRDefault="00CA600C" w:rsidP="003721E0">
      <w:pPr>
        <w:jc w:val="both"/>
        <w:rPr>
          <w:rFonts w:ascii="Arial" w:hAnsi="Arial" w:cs="Arial"/>
          <w:color w:val="000000" w:themeColor="text1"/>
        </w:rPr>
      </w:pPr>
      <w:r w:rsidRPr="00335F71">
        <w:rPr>
          <w:rFonts w:ascii="Arial" w:hAnsi="Arial" w:cs="Arial"/>
          <w:color w:val="000000" w:themeColor="text1"/>
        </w:rPr>
        <w:t>Spolky provozují svoji běžnou činnost a také pořádají akce pr</w:t>
      </w:r>
      <w:r w:rsidR="00C40B45" w:rsidRPr="00335F71">
        <w:rPr>
          <w:rFonts w:ascii="Arial" w:hAnsi="Arial" w:cs="Arial"/>
          <w:color w:val="000000" w:themeColor="text1"/>
        </w:rPr>
        <w:t>o veřejnost</w:t>
      </w:r>
      <w:r w:rsidR="005B7072" w:rsidRPr="00335F71">
        <w:rPr>
          <w:rFonts w:ascii="Arial" w:hAnsi="Arial" w:cs="Arial"/>
          <w:color w:val="000000" w:themeColor="text1"/>
        </w:rPr>
        <w:t>, většinou ve spolupráci s obecním úřadem</w:t>
      </w:r>
      <w:r w:rsidR="00C40B45" w:rsidRPr="00335F71">
        <w:rPr>
          <w:rFonts w:ascii="Arial" w:hAnsi="Arial" w:cs="Arial"/>
          <w:color w:val="000000" w:themeColor="text1"/>
        </w:rPr>
        <w:t xml:space="preserve">. </w:t>
      </w:r>
    </w:p>
    <w:p w14:paraId="7C63AFCE" w14:textId="77777777" w:rsidR="008A30BC" w:rsidRPr="00335F71" w:rsidRDefault="008A30BC" w:rsidP="003721E0">
      <w:pPr>
        <w:jc w:val="both"/>
        <w:rPr>
          <w:rFonts w:ascii="Arial" w:hAnsi="Arial" w:cs="Arial"/>
          <w:color w:val="000000" w:themeColor="text1"/>
        </w:rPr>
      </w:pPr>
    </w:p>
    <w:p w14:paraId="175C714B" w14:textId="77777777" w:rsidR="00DF2D27" w:rsidRPr="00335F71" w:rsidRDefault="00DF2D27" w:rsidP="00DF2D27">
      <w:pPr>
        <w:pStyle w:val="Titulek"/>
        <w:rPr>
          <w:rStyle w:val="Zdraznnintenzivn"/>
          <w:rFonts w:ascii="Arial" w:hAnsi="Arial" w:cs="Arial"/>
          <w:b/>
          <w:color w:val="000000" w:themeColor="text1"/>
          <w:sz w:val="22"/>
          <w:szCs w:val="22"/>
        </w:rPr>
      </w:pPr>
      <w:r w:rsidRPr="00335F71">
        <w:rPr>
          <w:rFonts w:ascii="Arial" w:hAnsi="Arial" w:cs="Arial"/>
          <w:b w:val="0"/>
          <w:color w:val="000000" w:themeColor="text1"/>
          <w:sz w:val="22"/>
          <w:szCs w:val="22"/>
        </w:rPr>
        <w:lastRenderedPageBreak/>
        <w:t>Tabulka</w:t>
      </w:r>
      <w:r w:rsidR="003F2DBB" w:rsidRPr="00335F71">
        <w:rPr>
          <w:rFonts w:ascii="Arial" w:hAnsi="Arial" w:cs="Arial"/>
          <w:b w:val="0"/>
          <w:color w:val="000000" w:themeColor="text1"/>
          <w:sz w:val="22"/>
          <w:szCs w:val="22"/>
        </w:rPr>
        <w:t xml:space="preserve"> 4</w:t>
      </w:r>
      <w:r w:rsidRPr="00335F71">
        <w:rPr>
          <w:rFonts w:ascii="Arial" w:hAnsi="Arial" w:cs="Arial"/>
          <w:b w:val="0"/>
          <w:color w:val="000000" w:themeColor="text1"/>
          <w:sz w:val="22"/>
          <w:szCs w:val="22"/>
        </w:rPr>
        <w:t xml:space="preserve">: Seznam pořádaných akcí </w:t>
      </w:r>
    </w:p>
    <w:tbl>
      <w:tblPr>
        <w:tblStyle w:val="Stednmka1zvraznn1"/>
        <w:tblW w:w="9450"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00" w:firstRow="0" w:lastRow="0" w:firstColumn="0" w:lastColumn="0" w:noHBand="0" w:noVBand="1"/>
      </w:tblPr>
      <w:tblGrid>
        <w:gridCol w:w="2832"/>
        <w:gridCol w:w="3584"/>
        <w:gridCol w:w="1244"/>
        <w:gridCol w:w="1790"/>
      </w:tblGrid>
      <w:tr w:rsidR="00DF2D27" w:rsidRPr="00335F71" w14:paraId="211F1A92"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5072FCAC" w14:textId="77777777" w:rsidR="00DF2D27" w:rsidRPr="00335F71" w:rsidRDefault="00DF2D27" w:rsidP="00C40B45">
            <w:pPr>
              <w:rPr>
                <w:rFonts w:ascii="Arial" w:hAnsi="Arial" w:cs="Arial"/>
                <w:b/>
                <w:color w:val="000000" w:themeColor="text1"/>
              </w:rPr>
            </w:pPr>
            <w:r w:rsidRPr="00335F71">
              <w:rPr>
                <w:rFonts w:ascii="Arial" w:hAnsi="Arial" w:cs="Arial"/>
                <w:b/>
                <w:color w:val="000000" w:themeColor="text1"/>
              </w:rPr>
              <w:t>Název akce</w:t>
            </w:r>
          </w:p>
        </w:tc>
        <w:tc>
          <w:tcPr>
            <w:tcW w:w="3604" w:type="dxa"/>
            <w:shd w:val="clear" w:color="auto" w:fill="auto"/>
          </w:tcPr>
          <w:p w14:paraId="665435B0" w14:textId="77777777" w:rsidR="00DF2D27" w:rsidRPr="00335F71" w:rsidRDefault="0048518D" w:rsidP="00C40B45">
            <w:pPr>
              <w:rPr>
                <w:rFonts w:ascii="Arial" w:hAnsi="Arial" w:cs="Arial"/>
                <w:b/>
                <w:color w:val="000000" w:themeColor="text1"/>
              </w:rPr>
            </w:pPr>
            <w:r w:rsidRPr="00335F71">
              <w:rPr>
                <w:rFonts w:ascii="Arial" w:hAnsi="Arial" w:cs="Arial"/>
                <w:b/>
                <w:color w:val="000000" w:themeColor="text1"/>
              </w:rPr>
              <w:t>Místo konání, p</w:t>
            </w:r>
            <w:r w:rsidR="00DF2D27" w:rsidRPr="00335F71">
              <w:rPr>
                <w:rFonts w:ascii="Arial" w:hAnsi="Arial" w:cs="Arial"/>
                <w:b/>
                <w:color w:val="000000" w:themeColor="text1"/>
              </w:rPr>
              <w:t>opis akce</w:t>
            </w:r>
          </w:p>
        </w:tc>
        <w:tc>
          <w:tcPr>
            <w:tcW w:w="1216" w:type="dxa"/>
            <w:shd w:val="clear" w:color="auto" w:fill="auto"/>
          </w:tcPr>
          <w:p w14:paraId="479C8DA9" w14:textId="77777777" w:rsidR="00DF2D27" w:rsidRPr="00335F71" w:rsidRDefault="00DF2D27" w:rsidP="00C40B45">
            <w:pPr>
              <w:rPr>
                <w:rFonts w:ascii="Arial" w:hAnsi="Arial" w:cs="Arial"/>
                <w:b/>
                <w:color w:val="000000" w:themeColor="text1"/>
              </w:rPr>
            </w:pPr>
            <w:r w:rsidRPr="00335F71">
              <w:rPr>
                <w:rFonts w:ascii="Arial" w:hAnsi="Arial" w:cs="Arial"/>
                <w:b/>
                <w:color w:val="000000" w:themeColor="text1"/>
              </w:rPr>
              <w:t>Termín konání</w:t>
            </w:r>
          </w:p>
        </w:tc>
        <w:tc>
          <w:tcPr>
            <w:tcW w:w="1794" w:type="dxa"/>
            <w:shd w:val="clear" w:color="auto" w:fill="auto"/>
          </w:tcPr>
          <w:p w14:paraId="5BF35560" w14:textId="77777777" w:rsidR="00DF2D27" w:rsidRPr="00335F71" w:rsidRDefault="00DF2D27" w:rsidP="00C40B45">
            <w:pPr>
              <w:rPr>
                <w:rFonts w:ascii="Arial" w:hAnsi="Arial" w:cs="Arial"/>
                <w:b/>
                <w:color w:val="000000" w:themeColor="text1"/>
              </w:rPr>
            </w:pPr>
            <w:r w:rsidRPr="00335F71">
              <w:rPr>
                <w:rFonts w:ascii="Arial" w:hAnsi="Arial" w:cs="Arial"/>
                <w:b/>
                <w:color w:val="000000" w:themeColor="text1"/>
              </w:rPr>
              <w:t>Pořadatel</w:t>
            </w:r>
          </w:p>
        </w:tc>
      </w:tr>
      <w:tr w:rsidR="00DF2D27" w:rsidRPr="00335F71" w14:paraId="790015F1" w14:textId="77777777" w:rsidTr="00DE5C42">
        <w:trPr>
          <w:trHeight w:val="340"/>
        </w:trPr>
        <w:tc>
          <w:tcPr>
            <w:tcW w:w="2836" w:type="dxa"/>
            <w:shd w:val="clear" w:color="auto" w:fill="auto"/>
          </w:tcPr>
          <w:p w14:paraId="414B0C96"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DĚTSKÝ KARNEVAL</w:t>
            </w:r>
          </w:p>
          <w:p w14:paraId="772E9D26" w14:textId="77777777" w:rsidR="00DF2D27" w:rsidRPr="00335F71" w:rsidRDefault="00DF2D27" w:rsidP="00C40B45">
            <w:pPr>
              <w:rPr>
                <w:rFonts w:ascii="Arial" w:hAnsi="Arial" w:cs="Arial"/>
                <w:color w:val="000000" w:themeColor="text1"/>
              </w:rPr>
            </w:pPr>
          </w:p>
          <w:p w14:paraId="524F9FA8" w14:textId="77777777" w:rsidR="00DF2D27" w:rsidRPr="00335F71" w:rsidRDefault="00DF2D27" w:rsidP="00C40B45">
            <w:pPr>
              <w:rPr>
                <w:rFonts w:ascii="Arial" w:hAnsi="Arial" w:cs="Arial"/>
                <w:color w:val="000000" w:themeColor="text1"/>
              </w:rPr>
            </w:pPr>
          </w:p>
          <w:p w14:paraId="53ACDCC0" w14:textId="77777777" w:rsidR="00DF2D27" w:rsidRPr="00335F71" w:rsidRDefault="00DF2D27" w:rsidP="00C40B45">
            <w:pPr>
              <w:rPr>
                <w:rFonts w:ascii="Arial" w:hAnsi="Arial" w:cs="Arial"/>
                <w:color w:val="000000" w:themeColor="text1"/>
              </w:rPr>
            </w:pPr>
          </w:p>
        </w:tc>
        <w:tc>
          <w:tcPr>
            <w:tcW w:w="3604" w:type="dxa"/>
            <w:shd w:val="clear" w:color="auto" w:fill="auto"/>
          </w:tcPr>
          <w:p w14:paraId="299DA118"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Pohostinství U Mostu - Zbečno</w:t>
            </w:r>
          </w:p>
          <w:p w14:paraId="1F39EC6A" w14:textId="77777777" w:rsidR="00DF2D27" w:rsidRPr="00335F71" w:rsidRDefault="00DF2D27" w:rsidP="00C40B45">
            <w:pPr>
              <w:rPr>
                <w:rFonts w:ascii="Arial" w:hAnsi="Arial" w:cs="Arial"/>
                <w:color w:val="000000" w:themeColor="text1"/>
              </w:rPr>
            </w:pPr>
          </w:p>
          <w:p w14:paraId="0C2F580E"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Zábavné odpoledne plné soutěží, tance a možná i klaunů</w:t>
            </w:r>
          </w:p>
        </w:tc>
        <w:tc>
          <w:tcPr>
            <w:tcW w:w="1216" w:type="dxa"/>
            <w:shd w:val="clear" w:color="auto" w:fill="auto"/>
          </w:tcPr>
          <w:p w14:paraId="0F51D7BF"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Únor</w:t>
            </w:r>
          </w:p>
        </w:tc>
        <w:tc>
          <w:tcPr>
            <w:tcW w:w="1794" w:type="dxa"/>
            <w:shd w:val="clear" w:color="auto" w:fill="auto"/>
          </w:tcPr>
          <w:p w14:paraId="51CE78E0"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Spolek Klíčava</w:t>
            </w:r>
          </w:p>
        </w:tc>
      </w:tr>
      <w:tr w:rsidR="00DF2D27" w:rsidRPr="00335F71" w14:paraId="34B92787" w14:textId="77777777" w:rsidTr="00DE5C42">
        <w:trPr>
          <w:cnfStyle w:val="000000100000" w:firstRow="0" w:lastRow="0" w:firstColumn="0" w:lastColumn="0" w:oddVBand="0" w:evenVBand="0" w:oddHBand="1" w:evenHBand="0" w:firstRowFirstColumn="0" w:firstRowLastColumn="0" w:lastRowFirstColumn="0" w:lastRowLastColumn="0"/>
          <w:trHeight w:val="646"/>
        </w:trPr>
        <w:tc>
          <w:tcPr>
            <w:tcW w:w="2836" w:type="dxa"/>
            <w:shd w:val="clear" w:color="auto" w:fill="auto"/>
          </w:tcPr>
          <w:p w14:paraId="1356C653"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VYNÁŠENÍ SMRTKY</w:t>
            </w:r>
          </w:p>
          <w:p w14:paraId="030316BA" w14:textId="77777777" w:rsidR="00DF2D27" w:rsidRPr="00335F71" w:rsidRDefault="00DF2D27" w:rsidP="00C40B45">
            <w:pPr>
              <w:rPr>
                <w:rFonts w:ascii="Arial" w:hAnsi="Arial" w:cs="Arial"/>
                <w:color w:val="000000" w:themeColor="text1"/>
              </w:rPr>
            </w:pPr>
          </w:p>
        </w:tc>
        <w:tc>
          <w:tcPr>
            <w:tcW w:w="3604" w:type="dxa"/>
            <w:shd w:val="clear" w:color="auto" w:fill="auto"/>
          </w:tcPr>
          <w:p w14:paraId="288B965E"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Od ZŠ přes náves na Masarykův most přes Berounku</w:t>
            </w:r>
          </w:p>
        </w:tc>
        <w:tc>
          <w:tcPr>
            <w:tcW w:w="1216" w:type="dxa"/>
            <w:shd w:val="clear" w:color="auto" w:fill="auto"/>
          </w:tcPr>
          <w:p w14:paraId="0E1461DB"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Březen</w:t>
            </w:r>
          </w:p>
        </w:tc>
        <w:tc>
          <w:tcPr>
            <w:tcW w:w="1794" w:type="dxa"/>
            <w:shd w:val="clear" w:color="auto" w:fill="auto"/>
          </w:tcPr>
          <w:p w14:paraId="3EFAC089"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ZŠ Zbečno</w:t>
            </w:r>
          </w:p>
        </w:tc>
      </w:tr>
      <w:tr w:rsidR="00DF2D27" w:rsidRPr="00335F71" w14:paraId="6D054808" w14:textId="77777777" w:rsidTr="00DE5C42">
        <w:trPr>
          <w:trHeight w:val="340"/>
        </w:trPr>
        <w:tc>
          <w:tcPr>
            <w:tcW w:w="2836" w:type="dxa"/>
            <w:shd w:val="clear" w:color="auto" w:fill="auto"/>
          </w:tcPr>
          <w:p w14:paraId="3E2E4521"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PÁLENÍ ČARODĚJNIC</w:t>
            </w:r>
          </w:p>
        </w:tc>
        <w:tc>
          <w:tcPr>
            <w:tcW w:w="3604" w:type="dxa"/>
            <w:shd w:val="clear" w:color="auto" w:fill="auto"/>
          </w:tcPr>
          <w:p w14:paraId="101EC9B9"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Pozemek „Pod mostem“</w:t>
            </w:r>
          </w:p>
        </w:tc>
        <w:tc>
          <w:tcPr>
            <w:tcW w:w="1216" w:type="dxa"/>
            <w:shd w:val="clear" w:color="auto" w:fill="auto"/>
          </w:tcPr>
          <w:p w14:paraId="082D83AB"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Duben</w:t>
            </w:r>
          </w:p>
        </w:tc>
        <w:tc>
          <w:tcPr>
            <w:tcW w:w="1794" w:type="dxa"/>
            <w:shd w:val="clear" w:color="auto" w:fill="auto"/>
          </w:tcPr>
          <w:p w14:paraId="5520F935"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SDH Zbečno</w:t>
            </w:r>
          </w:p>
        </w:tc>
      </w:tr>
      <w:tr w:rsidR="00DF2D27" w:rsidRPr="00335F71" w14:paraId="7BC5AB29"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7EA95CAE" w14:textId="77777777" w:rsidR="00DF2D27" w:rsidRPr="00335F71" w:rsidRDefault="00DF2D27" w:rsidP="00164ECE">
            <w:pPr>
              <w:rPr>
                <w:rFonts w:ascii="Arial" w:hAnsi="Arial" w:cs="Arial"/>
                <w:color w:val="000000" w:themeColor="text1"/>
              </w:rPr>
            </w:pPr>
            <w:r w:rsidRPr="00335F71">
              <w:rPr>
                <w:rFonts w:ascii="Arial" w:hAnsi="Arial" w:cs="Arial"/>
                <w:color w:val="000000" w:themeColor="text1"/>
              </w:rPr>
              <w:t xml:space="preserve">SOUTĚŽ MLADÝCH HASIČŮ </w:t>
            </w:r>
            <w:r w:rsidR="00164ECE">
              <w:rPr>
                <w:rFonts w:ascii="Arial" w:hAnsi="Arial" w:cs="Arial"/>
                <w:color w:val="000000" w:themeColor="text1"/>
              </w:rPr>
              <w:t>V POŽÁRNÍM ÚTOKU A MEMORIÁL JOSEFA CYRUSE</w:t>
            </w:r>
          </w:p>
        </w:tc>
        <w:tc>
          <w:tcPr>
            <w:tcW w:w="3604" w:type="dxa"/>
            <w:shd w:val="clear" w:color="auto" w:fill="auto"/>
          </w:tcPr>
          <w:p w14:paraId="42557021"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Kemp - Na hříbkách - Zbečno</w:t>
            </w:r>
          </w:p>
          <w:p w14:paraId="62BB71A3" w14:textId="77777777" w:rsidR="00DF2D27" w:rsidRPr="00335F71" w:rsidRDefault="00DF2D27" w:rsidP="00C40B45">
            <w:pPr>
              <w:rPr>
                <w:rFonts w:ascii="Arial" w:hAnsi="Arial" w:cs="Arial"/>
                <w:color w:val="000000" w:themeColor="text1"/>
              </w:rPr>
            </w:pPr>
          </w:p>
        </w:tc>
        <w:tc>
          <w:tcPr>
            <w:tcW w:w="1216" w:type="dxa"/>
            <w:shd w:val="clear" w:color="auto" w:fill="auto"/>
          </w:tcPr>
          <w:p w14:paraId="4C035746"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Duben</w:t>
            </w:r>
          </w:p>
        </w:tc>
        <w:tc>
          <w:tcPr>
            <w:tcW w:w="1794" w:type="dxa"/>
            <w:shd w:val="clear" w:color="auto" w:fill="auto"/>
          </w:tcPr>
          <w:p w14:paraId="37380933" w14:textId="77777777" w:rsidR="00DF2D27" w:rsidRPr="00335F71" w:rsidRDefault="00DF2D27" w:rsidP="007935F8">
            <w:pPr>
              <w:rPr>
                <w:rFonts w:ascii="Arial" w:hAnsi="Arial" w:cs="Arial"/>
                <w:color w:val="000000" w:themeColor="text1"/>
              </w:rPr>
            </w:pPr>
            <w:r w:rsidRPr="00335F71">
              <w:rPr>
                <w:rFonts w:ascii="Arial" w:hAnsi="Arial" w:cs="Arial"/>
                <w:color w:val="000000" w:themeColor="text1"/>
              </w:rPr>
              <w:t>SDH Z</w:t>
            </w:r>
            <w:r w:rsidR="007935F8" w:rsidRPr="00335F71">
              <w:rPr>
                <w:rFonts w:ascii="Arial" w:hAnsi="Arial" w:cs="Arial"/>
                <w:color w:val="000000" w:themeColor="text1"/>
              </w:rPr>
              <w:t>b</w:t>
            </w:r>
            <w:r w:rsidRPr="00335F71">
              <w:rPr>
                <w:rFonts w:ascii="Arial" w:hAnsi="Arial" w:cs="Arial"/>
                <w:color w:val="000000" w:themeColor="text1"/>
              </w:rPr>
              <w:t>ečno</w:t>
            </w:r>
          </w:p>
        </w:tc>
      </w:tr>
      <w:tr w:rsidR="00DF2D27" w:rsidRPr="00335F71" w14:paraId="5FAAEB44" w14:textId="77777777" w:rsidTr="00DE5C42">
        <w:trPr>
          <w:trHeight w:val="340"/>
        </w:trPr>
        <w:tc>
          <w:tcPr>
            <w:tcW w:w="2836" w:type="dxa"/>
            <w:shd w:val="clear" w:color="auto" w:fill="auto"/>
          </w:tcPr>
          <w:p w14:paraId="69444897"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ÚKLID OBCE</w:t>
            </w:r>
          </w:p>
        </w:tc>
        <w:tc>
          <w:tcPr>
            <w:tcW w:w="3604" w:type="dxa"/>
            <w:shd w:val="clear" w:color="auto" w:fill="auto"/>
          </w:tcPr>
          <w:p w14:paraId="7BA1BD11"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Katastr Zbečno a Újezd nad Zbečnem</w:t>
            </w:r>
          </w:p>
          <w:p w14:paraId="06DF2AD1" w14:textId="77777777" w:rsidR="00DF2D27" w:rsidRPr="00335F71" w:rsidRDefault="00DF2D27" w:rsidP="00C40B45">
            <w:pPr>
              <w:rPr>
                <w:rFonts w:ascii="Arial" w:hAnsi="Arial" w:cs="Arial"/>
                <w:color w:val="000000" w:themeColor="text1"/>
              </w:rPr>
            </w:pPr>
          </w:p>
          <w:p w14:paraId="3A7A4E4C"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Úklid obce – od</w:t>
            </w:r>
            <w:r w:rsidR="007935F8" w:rsidRPr="00335F71">
              <w:rPr>
                <w:rFonts w:ascii="Arial" w:hAnsi="Arial" w:cs="Arial"/>
                <w:color w:val="000000" w:themeColor="text1"/>
              </w:rPr>
              <w:t>p</w:t>
            </w:r>
            <w:r w:rsidRPr="00335F71">
              <w:rPr>
                <w:rFonts w:ascii="Arial" w:hAnsi="Arial" w:cs="Arial"/>
                <w:color w:val="000000" w:themeColor="text1"/>
              </w:rPr>
              <w:t>adky, černé skládky, úprava veřejných ploch</w:t>
            </w:r>
          </w:p>
        </w:tc>
        <w:tc>
          <w:tcPr>
            <w:tcW w:w="1216" w:type="dxa"/>
            <w:shd w:val="clear" w:color="auto" w:fill="auto"/>
          </w:tcPr>
          <w:p w14:paraId="011A8032"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Duben</w:t>
            </w:r>
          </w:p>
        </w:tc>
        <w:tc>
          <w:tcPr>
            <w:tcW w:w="1794" w:type="dxa"/>
            <w:shd w:val="clear" w:color="auto" w:fill="auto"/>
          </w:tcPr>
          <w:p w14:paraId="70B4B5AF"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Obec + Spolek Klíčava</w:t>
            </w:r>
          </w:p>
        </w:tc>
      </w:tr>
      <w:tr w:rsidR="00DF2D27" w:rsidRPr="00335F71" w14:paraId="57DC6D77"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3B107C46"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SOUTĚŽ COUNTRY KAPEL "ZBEČENSKÝ KAPR"</w:t>
            </w:r>
          </w:p>
        </w:tc>
        <w:tc>
          <w:tcPr>
            <w:tcW w:w="3604" w:type="dxa"/>
            <w:shd w:val="clear" w:color="auto" w:fill="auto"/>
          </w:tcPr>
          <w:p w14:paraId="027C6AD7" w14:textId="77777777" w:rsidR="00DF2D27" w:rsidRPr="00335F71" w:rsidRDefault="00192C82" w:rsidP="00C40B45">
            <w:pPr>
              <w:rPr>
                <w:rFonts w:ascii="Arial" w:hAnsi="Arial" w:cs="Arial"/>
                <w:color w:val="000000" w:themeColor="text1"/>
              </w:rPr>
            </w:pPr>
            <w:r w:rsidRPr="00335F71">
              <w:rPr>
                <w:rFonts w:ascii="Arial" w:hAnsi="Arial" w:cs="Arial"/>
                <w:color w:val="000000" w:themeColor="text1"/>
              </w:rPr>
              <w:t>Restaurace Barrandov</w:t>
            </w:r>
            <w:r w:rsidR="00DF2D27" w:rsidRPr="00335F71">
              <w:rPr>
                <w:rFonts w:ascii="Arial" w:hAnsi="Arial" w:cs="Arial"/>
                <w:color w:val="000000" w:themeColor="text1"/>
              </w:rPr>
              <w:t xml:space="preserve">, Zbečno </w:t>
            </w:r>
            <w:r w:rsidR="00B27AFD" w:rsidRPr="00335F71">
              <w:rPr>
                <w:rFonts w:ascii="Arial" w:hAnsi="Arial" w:cs="Arial"/>
                <w:color w:val="000000" w:themeColor="text1"/>
              </w:rPr>
              <w:t>č. p.</w:t>
            </w:r>
            <w:r w:rsidR="00DF2D27" w:rsidRPr="00335F71">
              <w:rPr>
                <w:rFonts w:ascii="Arial" w:hAnsi="Arial" w:cs="Arial"/>
                <w:color w:val="000000" w:themeColor="text1"/>
              </w:rPr>
              <w:t xml:space="preserve"> 110</w:t>
            </w:r>
          </w:p>
          <w:p w14:paraId="7A1B72AC" w14:textId="77777777" w:rsidR="00DF2D27" w:rsidRPr="00335F71" w:rsidRDefault="00DF2D27" w:rsidP="00C40B45">
            <w:pPr>
              <w:rPr>
                <w:rFonts w:ascii="Arial" w:hAnsi="Arial" w:cs="Arial"/>
                <w:color w:val="000000" w:themeColor="text1"/>
              </w:rPr>
            </w:pPr>
          </w:p>
        </w:tc>
        <w:tc>
          <w:tcPr>
            <w:tcW w:w="1216" w:type="dxa"/>
            <w:shd w:val="clear" w:color="auto" w:fill="auto"/>
          </w:tcPr>
          <w:p w14:paraId="0A0B3603" w14:textId="77777777" w:rsidR="00DF2D27" w:rsidRPr="00335F71" w:rsidRDefault="004655A1" w:rsidP="00C40B45">
            <w:pPr>
              <w:rPr>
                <w:rFonts w:ascii="Arial" w:hAnsi="Arial" w:cs="Arial"/>
                <w:color w:val="000000" w:themeColor="text1"/>
              </w:rPr>
            </w:pPr>
            <w:r w:rsidRPr="00335F71">
              <w:rPr>
                <w:rFonts w:ascii="Arial" w:hAnsi="Arial" w:cs="Arial"/>
                <w:color w:val="000000" w:themeColor="text1"/>
              </w:rPr>
              <w:t>K</w:t>
            </w:r>
            <w:r w:rsidR="00DF2D27" w:rsidRPr="00335F71">
              <w:rPr>
                <w:rFonts w:ascii="Arial" w:hAnsi="Arial" w:cs="Arial"/>
                <w:color w:val="000000" w:themeColor="text1"/>
              </w:rPr>
              <w:t>věten</w:t>
            </w:r>
          </w:p>
        </w:tc>
        <w:tc>
          <w:tcPr>
            <w:tcW w:w="1794" w:type="dxa"/>
            <w:shd w:val="clear" w:color="auto" w:fill="auto"/>
          </w:tcPr>
          <w:p w14:paraId="6B23CF81" w14:textId="77777777" w:rsidR="00DF2D27" w:rsidRPr="00335F71" w:rsidRDefault="00EB45E3" w:rsidP="00C40B45">
            <w:pPr>
              <w:rPr>
                <w:rFonts w:ascii="Arial" w:hAnsi="Arial" w:cs="Arial"/>
                <w:color w:val="000000" w:themeColor="text1"/>
              </w:rPr>
            </w:pPr>
            <w:r w:rsidRPr="00335F71">
              <w:rPr>
                <w:rFonts w:ascii="Arial" w:hAnsi="Arial" w:cs="Arial"/>
                <w:color w:val="000000" w:themeColor="text1"/>
              </w:rPr>
              <w:t>Spolek Zbečenský kapr</w:t>
            </w:r>
          </w:p>
        </w:tc>
      </w:tr>
      <w:tr w:rsidR="00DF2D27" w:rsidRPr="00335F71" w14:paraId="7A483013" w14:textId="77777777" w:rsidTr="00DE5C42">
        <w:trPr>
          <w:trHeight w:val="340"/>
        </w:trPr>
        <w:tc>
          <w:tcPr>
            <w:tcW w:w="2836" w:type="dxa"/>
            <w:shd w:val="clear" w:color="auto" w:fill="auto"/>
          </w:tcPr>
          <w:p w14:paraId="3E6053C2"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DĚTSKÝ DEN</w:t>
            </w:r>
          </w:p>
          <w:p w14:paraId="107A180A" w14:textId="77777777" w:rsidR="00DF2D27" w:rsidRPr="00335F71" w:rsidRDefault="00DF2D27" w:rsidP="00C40B45">
            <w:pPr>
              <w:rPr>
                <w:rFonts w:ascii="Arial" w:hAnsi="Arial" w:cs="Arial"/>
                <w:color w:val="000000" w:themeColor="text1"/>
              </w:rPr>
            </w:pPr>
          </w:p>
          <w:p w14:paraId="36F8F3F3" w14:textId="77777777" w:rsidR="00DF2D27" w:rsidRPr="00335F71" w:rsidRDefault="00DF2D27" w:rsidP="00C40B45">
            <w:pPr>
              <w:rPr>
                <w:rFonts w:ascii="Arial" w:hAnsi="Arial" w:cs="Arial"/>
                <w:color w:val="000000" w:themeColor="text1"/>
              </w:rPr>
            </w:pPr>
          </w:p>
        </w:tc>
        <w:tc>
          <w:tcPr>
            <w:tcW w:w="3604" w:type="dxa"/>
            <w:shd w:val="clear" w:color="auto" w:fill="auto"/>
          </w:tcPr>
          <w:p w14:paraId="07B39396"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Újezd nad Zbečnem - u skateového hřiště a požární nádrže</w:t>
            </w:r>
          </w:p>
          <w:p w14:paraId="0F31A0F6" w14:textId="77777777" w:rsidR="00DF2D27" w:rsidRPr="00335F71" w:rsidRDefault="00DF2D27" w:rsidP="00C40B45">
            <w:pPr>
              <w:rPr>
                <w:rFonts w:ascii="Arial" w:hAnsi="Arial" w:cs="Arial"/>
                <w:color w:val="000000" w:themeColor="text1"/>
              </w:rPr>
            </w:pPr>
          </w:p>
          <w:p w14:paraId="7DF8AB12"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Dětský den plný soutěží a her</w:t>
            </w:r>
          </w:p>
        </w:tc>
        <w:tc>
          <w:tcPr>
            <w:tcW w:w="1216" w:type="dxa"/>
            <w:shd w:val="clear" w:color="auto" w:fill="auto"/>
          </w:tcPr>
          <w:p w14:paraId="47C7CA19"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Květen</w:t>
            </w:r>
          </w:p>
        </w:tc>
        <w:tc>
          <w:tcPr>
            <w:tcW w:w="1794" w:type="dxa"/>
            <w:shd w:val="clear" w:color="auto" w:fill="auto"/>
          </w:tcPr>
          <w:p w14:paraId="56A104F6"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Spolek Klíčava</w:t>
            </w:r>
          </w:p>
        </w:tc>
      </w:tr>
      <w:tr w:rsidR="00D62874" w:rsidRPr="00335F71" w14:paraId="16123EAA"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3E693985" w14:textId="77777777" w:rsidR="00D62874" w:rsidRPr="00335F71" w:rsidRDefault="00D62874" w:rsidP="00C40B45">
            <w:pPr>
              <w:rPr>
                <w:rFonts w:ascii="Arial" w:hAnsi="Arial" w:cs="Arial"/>
                <w:color w:val="000000" w:themeColor="text1"/>
              </w:rPr>
            </w:pPr>
            <w:r w:rsidRPr="00335F71">
              <w:rPr>
                <w:rFonts w:ascii="Arial" w:hAnsi="Arial" w:cs="Arial"/>
                <w:color w:val="000000" w:themeColor="text1"/>
              </w:rPr>
              <w:t>NOC KOSTELŮ</w:t>
            </w:r>
          </w:p>
        </w:tc>
        <w:tc>
          <w:tcPr>
            <w:tcW w:w="3604" w:type="dxa"/>
            <w:shd w:val="clear" w:color="auto" w:fill="auto"/>
          </w:tcPr>
          <w:p w14:paraId="65D07D74" w14:textId="77777777" w:rsidR="00D62874" w:rsidRPr="00335F71" w:rsidRDefault="00D62874" w:rsidP="00C40B45">
            <w:pPr>
              <w:rPr>
                <w:rFonts w:ascii="Arial" w:hAnsi="Arial" w:cs="Arial"/>
                <w:color w:val="000000" w:themeColor="text1"/>
              </w:rPr>
            </w:pPr>
            <w:r w:rsidRPr="00335F71">
              <w:rPr>
                <w:rFonts w:ascii="Arial" w:hAnsi="Arial" w:cs="Arial"/>
                <w:color w:val="000000" w:themeColor="text1"/>
              </w:rPr>
              <w:t>Kostel sv. Martina</w:t>
            </w:r>
          </w:p>
          <w:p w14:paraId="0A69B8B0" w14:textId="77777777" w:rsidR="00462911" w:rsidRPr="00335F71" w:rsidRDefault="00462911" w:rsidP="00C40B45">
            <w:pPr>
              <w:rPr>
                <w:rFonts w:ascii="Arial" w:hAnsi="Arial" w:cs="Arial"/>
                <w:color w:val="000000" w:themeColor="text1"/>
              </w:rPr>
            </w:pPr>
          </w:p>
          <w:p w14:paraId="14DF00D8" w14:textId="77777777" w:rsidR="00462911" w:rsidRPr="00335F71" w:rsidRDefault="00462911" w:rsidP="00C40B45">
            <w:pPr>
              <w:rPr>
                <w:rFonts w:ascii="Arial" w:hAnsi="Arial" w:cs="Arial"/>
                <w:color w:val="000000" w:themeColor="text1"/>
              </w:rPr>
            </w:pPr>
            <w:r w:rsidRPr="00335F71">
              <w:rPr>
                <w:rFonts w:ascii="Arial" w:hAnsi="Arial" w:cs="Arial"/>
                <w:color w:val="000000" w:themeColor="text1"/>
              </w:rPr>
              <w:t>Koncert</w:t>
            </w:r>
          </w:p>
        </w:tc>
        <w:tc>
          <w:tcPr>
            <w:tcW w:w="1216" w:type="dxa"/>
            <w:shd w:val="clear" w:color="auto" w:fill="auto"/>
          </w:tcPr>
          <w:p w14:paraId="4A302E31" w14:textId="77777777" w:rsidR="00D62874" w:rsidRPr="00335F71" w:rsidRDefault="00D62874" w:rsidP="00C40B45">
            <w:pPr>
              <w:rPr>
                <w:rFonts w:ascii="Arial" w:hAnsi="Arial" w:cs="Arial"/>
                <w:color w:val="000000" w:themeColor="text1"/>
              </w:rPr>
            </w:pPr>
            <w:r w:rsidRPr="00335F71">
              <w:rPr>
                <w:rFonts w:ascii="Arial" w:hAnsi="Arial" w:cs="Arial"/>
                <w:color w:val="000000" w:themeColor="text1"/>
              </w:rPr>
              <w:t>Červen</w:t>
            </w:r>
          </w:p>
        </w:tc>
        <w:tc>
          <w:tcPr>
            <w:tcW w:w="1794" w:type="dxa"/>
            <w:shd w:val="clear" w:color="auto" w:fill="auto"/>
          </w:tcPr>
          <w:p w14:paraId="3568F1D5" w14:textId="77777777" w:rsidR="00D62874" w:rsidRPr="00335F71" w:rsidRDefault="00D62874" w:rsidP="00C40B45">
            <w:pPr>
              <w:rPr>
                <w:rFonts w:ascii="Arial" w:hAnsi="Arial" w:cs="Arial"/>
                <w:color w:val="000000" w:themeColor="text1"/>
              </w:rPr>
            </w:pPr>
            <w:r w:rsidRPr="00335F71">
              <w:rPr>
                <w:rFonts w:ascii="Arial" w:hAnsi="Arial" w:cs="Arial"/>
                <w:color w:val="000000" w:themeColor="text1"/>
              </w:rPr>
              <w:t>Farnost Zbečno</w:t>
            </w:r>
          </w:p>
        </w:tc>
      </w:tr>
      <w:tr w:rsidR="00DE5C42" w:rsidRPr="00335F71" w14:paraId="0A80FC45" w14:textId="77777777" w:rsidTr="00DE5C42">
        <w:trPr>
          <w:trHeight w:val="340"/>
        </w:trPr>
        <w:tc>
          <w:tcPr>
            <w:tcW w:w="2836" w:type="dxa"/>
            <w:shd w:val="clear" w:color="auto" w:fill="auto"/>
          </w:tcPr>
          <w:p w14:paraId="54FAC1C5" w14:textId="77777777" w:rsidR="00DE5C42" w:rsidRPr="00335F71" w:rsidRDefault="00DE5C42" w:rsidP="00C40B45">
            <w:pPr>
              <w:rPr>
                <w:rFonts w:ascii="Arial" w:hAnsi="Arial" w:cs="Arial"/>
                <w:color w:val="000000" w:themeColor="text1"/>
              </w:rPr>
            </w:pPr>
            <w:r w:rsidRPr="00335F71">
              <w:rPr>
                <w:rFonts w:ascii="Arial" w:hAnsi="Arial" w:cs="Arial"/>
                <w:color w:val="000000" w:themeColor="text1"/>
              </w:rPr>
              <w:t>POUŤ</w:t>
            </w:r>
          </w:p>
        </w:tc>
        <w:tc>
          <w:tcPr>
            <w:tcW w:w="3604" w:type="dxa"/>
            <w:shd w:val="clear" w:color="auto" w:fill="auto"/>
          </w:tcPr>
          <w:p w14:paraId="32E87D61" w14:textId="77777777" w:rsidR="00DE5C42" w:rsidRPr="00335F71" w:rsidRDefault="00DE5C42" w:rsidP="00C40B45">
            <w:pPr>
              <w:rPr>
                <w:rFonts w:ascii="Arial" w:hAnsi="Arial" w:cs="Arial"/>
                <w:color w:val="000000" w:themeColor="text1"/>
              </w:rPr>
            </w:pPr>
            <w:r w:rsidRPr="00335F71">
              <w:rPr>
                <w:rFonts w:ascii="Arial" w:hAnsi="Arial" w:cs="Arial"/>
                <w:color w:val="000000" w:themeColor="text1"/>
              </w:rPr>
              <w:t>Zbečno - náves</w:t>
            </w:r>
          </w:p>
        </w:tc>
        <w:tc>
          <w:tcPr>
            <w:tcW w:w="1216" w:type="dxa"/>
            <w:shd w:val="clear" w:color="auto" w:fill="auto"/>
          </w:tcPr>
          <w:p w14:paraId="1C1ED1C6" w14:textId="77777777" w:rsidR="00DE5C42" w:rsidRPr="00335F71" w:rsidRDefault="00DE5C42" w:rsidP="00C40B45">
            <w:pPr>
              <w:rPr>
                <w:rFonts w:ascii="Arial" w:hAnsi="Arial" w:cs="Arial"/>
                <w:color w:val="000000" w:themeColor="text1"/>
              </w:rPr>
            </w:pPr>
            <w:r w:rsidRPr="00335F71">
              <w:rPr>
                <w:rFonts w:ascii="Arial" w:hAnsi="Arial" w:cs="Arial"/>
                <w:color w:val="000000" w:themeColor="text1"/>
              </w:rPr>
              <w:t>Červen</w:t>
            </w:r>
          </w:p>
        </w:tc>
        <w:tc>
          <w:tcPr>
            <w:tcW w:w="1794" w:type="dxa"/>
            <w:shd w:val="clear" w:color="auto" w:fill="auto"/>
          </w:tcPr>
          <w:p w14:paraId="6562631B" w14:textId="77777777" w:rsidR="00DE5C42" w:rsidRPr="00335F71" w:rsidRDefault="00DE5C42" w:rsidP="00C40B45">
            <w:pPr>
              <w:rPr>
                <w:rFonts w:ascii="Arial" w:hAnsi="Arial" w:cs="Arial"/>
                <w:color w:val="000000" w:themeColor="text1"/>
              </w:rPr>
            </w:pPr>
            <w:r w:rsidRPr="00335F71">
              <w:rPr>
                <w:rFonts w:ascii="Arial" w:hAnsi="Arial" w:cs="Arial"/>
                <w:color w:val="000000" w:themeColor="text1"/>
              </w:rPr>
              <w:t>Obec</w:t>
            </w:r>
          </w:p>
        </w:tc>
      </w:tr>
      <w:tr w:rsidR="00DF2D27" w:rsidRPr="00335F71" w14:paraId="3C1A6782" w14:textId="77777777" w:rsidTr="00DE5C42">
        <w:trPr>
          <w:cnfStyle w:val="000000100000" w:firstRow="0" w:lastRow="0" w:firstColumn="0" w:lastColumn="0" w:oddVBand="0" w:evenVBand="0" w:oddHBand="1" w:evenHBand="0" w:firstRowFirstColumn="0" w:firstRowLastColumn="0" w:lastRowFirstColumn="0" w:lastRowLastColumn="0"/>
          <w:trHeight w:val="1318"/>
        </w:trPr>
        <w:tc>
          <w:tcPr>
            <w:tcW w:w="2836" w:type="dxa"/>
            <w:shd w:val="clear" w:color="auto" w:fill="auto"/>
          </w:tcPr>
          <w:p w14:paraId="115AA767"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ŠAFÁŘŮV DVOREČEK</w:t>
            </w:r>
          </w:p>
          <w:p w14:paraId="5DD4E711" w14:textId="77777777" w:rsidR="00DF2D27" w:rsidRPr="00335F71" w:rsidRDefault="00DF2D27" w:rsidP="00C40B45">
            <w:pPr>
              <w:rPr>
                <w:rFonts w:ascii="Arial" w:hAnsi="Arial" w:cs="Arial"/>
                <w:color w:val="000000" w:themeColor="text1"/>
              </w:rPr>
            </w:pPr>
          </w:p>
        </w:tc>
        <w:tc>
          <w:tcPr>
            <w:tcW w:w="3604" w:type="dxa"/>
            <w:shd w:val="clear" w:color="auto" w:fill="auto"/>
          </w:tcPr>
          <w:p w14:paraId="4BB17069"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Hamousův statek ve Zbečně - Zbečno 22, 270 24 Zbečno</w:t>
            </w:r>
          </w:p>
          <w:p w14:paraId="713241EF" w14:textId="77777777" w:rsidR="00DF2D27" w:rsidRPr="00335F71" w:rsidRDefault="00DF2D27" w:rsidP="00C40B45">
            <w:pPr>
              <w:rPr>
                <w:rFonts w:ascii="Arial" w:hAnsi="Arial" w:cs="Arial"/>
                <w:color w:val="000000" w:themeColor="text1"/>
              </w:rPr>
            </w:pPr>
          </w:p>
          <w:p w14:paraId="30186D34"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Řemeslnický jarmark s doprovodným programem</w:t>
            </w:r>
          </w:p>
        </w:tc>
        <w:tc>
          <w:tcPr>
            <w:tcW w:w="1216" w:type="dxa"/>
            <w:shd w:val="clear" w:color="auto" w:fill="auto"/>
          </w:tcPr>
          <w:p w14:paraId="342235A3"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Červenec</w:t>
            </w:r>
          </w:p>
        </w:tc>
        <w:tc>
          <w:tcPr>
            <w:tcW w:w="1794" w:type="dxa"/>
            <w:shd w:val="clear" w:color="auto" w:fill="auto"/>
          </w:tcPr>
          <w:p w14:paraId="1F708E93"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NPÚ</w:t>
            </w:r>
            <w:r w:rsidR="00C40B45" w:rsidRPr="00335F71">
              <w:rPr>
                <w:rFonts w:ascii="Arial" w:hAnsi="Arial" w:cs="Arial"/>
                <w:color w:val="000000" w:themeColor="text1"/>
              </w:rPr>
              <w:t xml:space="preserve"> (Křivoklát)</w:t>
            </w:r>
          </w:p>
        </w:tc>
      </w:tr>
      <w:tr w:rsidR="00DF2D27" w:rsidRPr="00335F71" w14:paraId="6F7B6CDD" w14:textId="77777777" w:rsidTr="00DE5C42">
        <w:trPr>
          <w:trHeight w:val="340"/>
        </w:trPr>
        <w:tc>
          <w:tcPr>
            <w:tcW w:w="2836" w:type="dxa"/>
            <w:shd w:val="clear" w:color="auto" w:fill="auto"/>
          </w:tcPr>
          <w:p w14:paraId="5C01B25A" w14:textId="77777777" w:rsidR="00DF2D27" w:rsidRPr="00335F71" w:rsidRDefault="00DF2D27" w:rsidP="007366A0">
            <w:pPr>
              <w:rPr>
                <w:rFonts w:ascii="Arial" w:hAnsi="Arial" w:cs="Arial"/>
                <w:color w:val="000000" w:themeColor="text1"/>
              </w:rPr>
            </w:pPr>
            <w:r w:rsidRPr="00335F71">
              <w:rPr>
                <w:rFonts w:ascii="Arial" w:hAnsi="Arial" w:cs="Arial"/>
                <w:color w:val="000000" w:themeColor="text1"/>
              </w:rPr>
              <w:t xml:space="preserve">MEMORIAL V NOHEJBALU TROJIC </w:t>
            </w:r>
            <w:r w:rsidR="007366A0" w:rsidRPr="00335F71">
              <w:rPr>
                <w:rFonts w:ascii="Arial" w:hAnsi="Arial" w:cs="Arial"/>
                <w:color w:val="000000" w:themeColor="text1"/>
              </w:rPr>
              <w:t>A MEMORIÁL JARDY HUŘÍKA A JIRKY HAŠKA</w:t>
            </w:r>
          </w:p>
        </w:tc>
        <w:tc>
          <w:tcPr>
            <w:tcW w:w="3604" w:type="dxa"/>
            <w:shd w:val="clear" w:color="auto" w:fill="auto"/>
          </w:tcPr>
          <w:p w14:paraId="48241584"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Tenisové kurty „U Korbelů“</w:t>
            </w:r>
          </w:p>
          <w:p w14:paraId="2B5A353B" w14:textId="77777777" w:rsidR="00DF2D27" w:rsidRPr="00335F71" w:rsidRDefault="00DF2D27" w:rsidP="00C40B45">
            <w:pPr>
              <w:rPr>
                <w:rFonts w:ascii="Arial" w:hAnsi="Arial" w:cs="Arial"/>
                <w:color w:val="000000" w:themeColor="text1"/>
              </w:rPr>
            </w:pPr>
          </w:p>
        </w:tc>
        <w:tc>
          <w:tcPr>
            <w:tcW w:w="1216" w:type="dxa"/>
            <w:shd w:val="clear" w:color="auto" w:fill="auto"/>
          </w:tcPr>
          <w:p w14:paraId="3EB8EED4"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Srpen</w:t>
            </w:r>
          </w:p>
        </w:tc>
        <w:tc>
          <w:tcPr>
            <w:tcW w:w="1794" w:type="dxa"/>
            <w:shd w:val="clear" w:color="auto" w:fill="auto"/>
          </w:tcPr>
          <w:p w14:paraId="57AEFF0D" w14:textId="77777777" w:rsidR="00DF2D27" w:rsidRPr="00335F71" w:rsidRDefault="007B0FD6" w:rsidP="00C40B45">
            <w:pPr>
              <w:rPr>
                <w:rFonts w:ascii="Arial" w:hAnsi="Arial" w:cs="Arial"/>
                <w:color w:val="000000" w:themeColor="text1"/>
              </w:rPr>
            </w:pPr>
            <w:r w:rsidRPr="00335F71">
              <w:rPr>
                <w:rFonts w:ascii="Arial" w:hAnsi="Arial" w:cs="Arial"/>
                <w:color w:val="000000" w:themeColor="text1"/>
              </w:rPr>
              <w:t>Jana Hašková</w:t>
            </w:r>
          </w:p>
        </w:tc>
      </w:tr>
      <w:tr w:rsidR="00DF2D27" w:rsidRPr="00335F71" w14:paraId="7868F726"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6D0C3DA3"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ZBEČENSKÁ KACHNA</w:t>
            </w:r>
          </w:p>
          <w:p w14:paraId="09A59107" w14:textId="77777777" w:rsidR="00DF2D27" w:rsidRPr="00335F71" w:rsidRDefault="00DF2D27" w:rsidP="00C40B45">
            <w:pPr>
              <w:rPr>
                <w:rFonts w:ascii="Arial" w:hAnsi="Arial" w:cs="Arial"/>
                <w:color w:val="000000" w:themeColor="text1"/>
              </w:rPr>
            </w:pPr>
          </w:p>
          <w:p w14:paraId="2FB961EE" w14:textId="77777777" w:rsidR="00DF2D27" w:rsidRPr="00335F71" w:rsidRDefault="00DF2D27" w:rsidP="00C40B45">
            <w:pPr>
              <w:rPr>
                <w:rFonts w:ascii="Arial" w:hAnsi="Arial" w:cs="Arial"/>
                <w:color w:val="000000" w:themeColor="text1"/>
              </w:rPr>
            </w:pPr>
          </w:p>
        </w:tc>
        <w:tc>
          <w:tcPr>
            <w:tcW w:w="3604" w:type="dxa"/>
            <w:shd w:val="clear" w:color="auto" w:fill="auto"/>
          </w:tcPr>
          <w:p w14:paraId="75EEBDA0" w14:textId="77777777" w:rsidR="00DF2D27" w:rsidRPr="00335F71" w:rsidRDefault="00DE5C42" w:rsidP="00C40B45">
            <w:pPr>
              <w:rPr>
                <w:rFonts w:ascii="Arial" w:hAnsi="Arial" w:cs="Arial"/>
                <w:color w:val="000000" w:themeColor="text1"/>
              </w:rPr>
            </w:pPr>
            <w:r w:rsidRPr="00335F71">
              <w:rPr>
                <w:rFonts w:ascii="Arial" w:hAnsi="Arial" w:cs="Arial"/>
                <w:color w:val="000000" w:themeColor="text1"/>
              </w:rPr>
              <w:t>Zbečno - n</w:t>
            </w:r>
            <w:r w:rsidR="00DF2D27" w:rsidRPr="00335F71">
              <w:rPr>
                <w:rFonts w:ascii="Arial" w:hAnsi="Arial" w:cs="Arial"/>
                <w:color w:val="000000" w:themeColor="text1"/>
              </w:rPr>
              <w:t>áves, tratě v okolí obce</w:t>
            </w:r>
          </w:p>
          <w:p w14:paraId="62ED9EFB" w14:textId="77777777" w:rsidR="00DF2D27" w:rsidRPr="00335F71" w:rsidRDefault="00DF2D27" w:rsidP="00C40B45">
            <w:pPr>
              <w:rPr>
                <w:rFonts w:ascii="Arial" w:hAnsi="Arial" w:cs="Arial"/>
                <w:color w:val="000000" w:themeColor="text1"/>
              </w:rPr>
            </w:pPr>
          </w:p>
          <w:p w14:paraId="50F8E6C3"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Amatérský běžecký závod pro celou rodinu</w:t>
            </w:r>
          </w:p>
        </w:tc>
        <w:tc>
          <w:tcPr>
            <w:tcW w:w="1216" w:type="dxa"/>
            <w:shd w:val="clear" w:color="auto" w:fill="auto"/>
          </w:tcPr>
          <w:p w14:paraId="77B9B009"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 xml:space="preserve">Srpen </w:t>
            </w:r>
          </w:p>
        </w:tc>
        <w:tc>
          <w:tcPr>
            <w:tcW w:w="1794" w:type="dxa"/>
            <w:shd w:val="clear" w:color="auto" w:fill="auto"/>
          </w:tcPr>
          <w:p w14:paraId="29A34A5F"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Spolek Klíčava</w:t>
            </w:r>
          </w:p>
        </w:tc>
      </w:tr>
      <w:tr w:rsidR="00DF2D27" w:rsidRPr="00335F71" w14:paraId="0292D41F" w14:textId="77777777" w:rsidTr="00DE5C42">
        <w:trPr>
          <w:trHeight w:val="332"/>
        </w:trPr>
        <w:tc>
          <w:tcPr>
            <w:tcW w:w="2836" w:type="dxa"/>
            <w:shd w:val="clear" w:color="auto" w:fill="auto"/>
          </w:tcPr>
          <w:p w14:paraId="6DDE686F"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lastRenderedPageBreak/>
              <w:t>DRAKIÁDA</w:t>
            </w:r>
          </w:p>
        </w:tc>
        <w:tc>
          <w:tcPr>
            <w:tcW w:w="3604" w:type="dxa"/>
            <w:shd w:val="clear" w:color="auto" w:fill="auto"/>
          </w:tcPr>
          <w:p w14:paraId="08595F71"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Újezd nad Zbečnem, Na Lipáku</w:t>
            </w:r>
          </w:p>
        </w:tc>
        <w:tc>
          <w:tcPr>
            <w:tcW w:w="1216" w:type="dxa"/>
            <w:shd w:val="clear" w:color="auto" w:fill="auto"/>
          </w:tcPr>
          <w:p w14:paraId="67AF21EE"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Říjen</w:t>
            </w:r>
          </w:p>
        </w:tc>
        <w:tc>
          <w:tcPr>
            <w:tcW w:w="1794" w:type="dxa"/>
            <w:shd w:val="clear" w:color="auto" w:fill="auto"/>
          </w:tcPr>
          <w:p w14:paraId="44B583EC" w14:textId="77777777" w:rsidR="00DF2D27" w:rsidRPr="00335F71" w:rsidRDefault="00DF2D27" w:rsidP="00C40B45">
            <w:pPr>
              <w:rPr>
                <w:rFonts w:ascii="Arial" w:hAnsi="Arial" w:cs="Arial"/>
                <w:color w:val="000000" w:themeColor="text1"/>
              </w:rPr>
            </w:pPr>
            <w:r w:rsidRPr="00335F71">
              <w:rPr>
                <w:rFonts w:ascii="Arial" w:hAnsi="Arial" w:cs="Arial"/>
                <w:color w:val="000000" w:themeColor="text1"/>
              </w:rPr>
              <w:t>Spolek Klíčava</w:t>
            </w:r>
          </w:p>
        </w:tc>
      </w:tr>
      <w:tr w:rsidR="009919FD" w:rsidRPr="00335F71" w14:paraId="57A4BF34" w14:textId="77777777" w:rsidTr="00DE5C42">
        <w:trPr>
          <w:cnfStyle w:val="000000100000" w:firstRow="0" w:lastRow="0" w:firstColumn="0" w:lastColumn="0" w:oddVBand="0" w:evenVBand="0" w:oddHBand="1" w:evenHBand="0" w:firstRowFirstColumn="0" w:firstRowLastColumn="0" w:lastRowFirstColumn="0" w:lastRowLastColumn="0"/>
          <w:trHeight w:val="332"/>
        </w:trPr>
        <w:tc>
          <w:tcPr>
            <w:tcW w:w="2836" w:type="dxa"/>
            <w:shd w:val="clear" w:color="auto" w:fill="auto"/>
          </w:tcPr>
          <w:p w14:paraId="55E06581" w14:textId="77777777" w:rsidR="009919FD" w:rsidRPr="00335F71" w:rsidRDefault="00DE5C42" w:rsidP="00C40B45">
            <w:pPr>
              <w:rPr>
                <w:rFonts w:ascii="Arial" w:hAnsi="Arial" w:cs="Arial"/>
                <w:color w:val="000000" w:themeColor="text1"/>
              </w:rPr>
            </w:pPr>
            <w:r w:rsidRPr="00335F71">
              <w:rPr>
                <w:rFonts w:ascii="Arial" w:hAnsi="Arial" w:cs="Arial"/>
                <w:color w:val="000000" w:themeColor="text1"/>
              </w:rPr>
              <w:t>SVATOMARTINSKÁ POUŤ</w:t>
            </w:r>
          </w:p>
        </w:tc>
        <w:tc>
          <w:tcPr>
            <w:tcW w:w="3604" w:type="dxa"/>
            <w:shd w:val="clear" w:color="auto" w:fill="auto"/>
          </w:tcPr>
          <w:p w14:paraId="1CA2E135" w14:textId="77777777" w:rsidR="009919FD" w:rsidRPr="00335F71" w:rsidRDefault="00DE5C42" w:rsidP="00C40B45">
            <w:pPr>
              <w:rPr>
                <w:rFonts w:ascii="Arial" w:hAnsi="Arial" w:cs="Arial"/>
                <w:color w:val="000000" w:themeColor="text1"/>
              </w:rPr>
            </w:pPr>
            <w:r w:rsidRPr="00335F71">
              <w:rPr>
                <w:rFonts w:ascii="Arial" w:hAnsi="Arial" w:cs="Arial"/>
                <w:color w:val="000000" w:themeColor="text1"/>
              </w:rPr>
              <w:t>Křivoklát – Zbečno</w:t>
            </w:r>
          </w:p>
          <w:p w14:paraId="2FA6627B" w14:textId="77777777" w:rsidR="00C06F1D" w:rsidRPr="00335F71" w:rsidRDefault="00C06F1D" w:rsidP="00C40B45">
            <w:pPr>
              <w:rPr>
                <w:rFonts w:ascii="Arial" w:hAnsi="Arial" w:cs="Arial"/>
                <w:color w:val="000000" w:themeColor="text1"/>
              </w:rPr>
            </w:pPr>
          </w:p>
          <w:p w14:paraId="1D1CD351" w14:textId="77777777" w:rsidR="00C06F1D" w:rsidRPr="00335F71" w:rsidRDefault="00C06F1D" w:rsidP="00C40B45">
            <w:pPr>
              <w:rPr>
                <w:rFonts w:ascii="Arial" w:hAnsi="Arial" w:cs="Arial"/>
                <w:color w:val="000000" w:themeColor="text1"/>
              </w:rPr>
            </w:pPr>
            <w:r w:rsidRPr="00335F71">
              <w:rPr>
                <w:rFonts w:ascii="Arial" w:hAnsi="Arial" w:cs="Arial"/>
                <w:color w:val="000000" w:themeColor="text1"/>
              </w:rPr>
              <w:t>Pouť z Křivoklátu do Zbečna</w:t>
            </w:r>
          </w:p>
        </w:tc>
        <w:tc>
          <w:tcPr>
            <w:tcW w:w="1216" w:type="dxa"/>
            <w:shd w:val="clear" w:color="auto" w:fill="auto"/>
          </w:tcPr>
          <w:p w14:paraId="75E37A9A" w14:textId="77777777" w:rsidR="009919FD" w:rsidRPr="00335F71" w:rsidRDefault="00DE5C42" w:rsidP="00C40B45">
            <w:pPr>
              <w:rPr>
                <w:rFonts w:ascii="Arial" w:hAnsi="Arial" w:cs="Arial"/>
                <w:color w:val="000000" w:themeColor="text1"/>
              </w:rPr>
            </w:pPr>
            <w:r w:rsidRPr="00335F71">
              <w:rPr>
                <w:rFonts w:ascii="Arial" w:hAnsi="Arial" w:cs="Arial"/>
                <w:color w:val="000000" w:themeColor="text1"/>
              </w:rPr>
              <w:t>Listopad</w:t>
            </w:r>
          </w:p>
        </w:tc>
        <w:tc>
          <w:tcPr>
            <w:tcW w:w="1794" w:type="dxa"/>
            <w:shd w:val="clear" w:color="auto" w:fill="auto"/>
          </w:tcPr>
          <w:p w14:paraId="32E35E48" w14:textId="77777777" w:rsidR="009919FD" w:rsidRPr="00335F71" w:rsidRDefault="00DE5C42" w:rsidP="00C40B45">
            <w:pPr>
              <w:rPr>
                <w:rFonts w:ascii="Arial" w:hAnsi="Arial" w:cs="Arial"/>
                <w:color w:val="000000" w:themeColor="text1"/>
              </w:rPr>
            </w:pPr>
            <w:r w:rsidRPr="00335F71">
              <w:rPr>
                <w:rFonts w:ascii="Arial" w:hAnsi="Arial" w:cs="Arial"/>
                <w:color w:val="000000" w:themeColor="text1"/>
              </w:rPr>
              <w:t>Farnost Zbečno</w:t>
            </w:r>
          </w:p>
        </w:tc>
      </w:tr>
      <w:tr w:rsidR="00847160" w:rsidRPr="00335F71" w14:paraId="02792B67" w14:textId="77777777" w:rsidTr="00DE5C42">
        <w:trPr>
          <w:trHeight w:val="579"/>
        </w:trPr>
        <w:tc>
          <w:tcPr>
            <w:tcW w:w="2836" w:type="dxa"/>
            <w:shd w:val="clear" w:color="auto" w:fill="auto"/>
          </w:tcPr>
          <w:p w14:paraId="66481FEE"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POSVÍCENÍ</w:t>
            </w:r>
          </w:p>
        </w:tc>
        <w:tc>
          <w:tcPr>
            <w:tcW w:w="3604" w:type="dxa"/>
            <w:shd w:val="clear" w:color="auto" w:fill="auto"/>
          </w:tcPr>
          <w:p w14:paraId="77FDD8D5"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Restaurace „U Mostu“</w:t>
            </w:r>
          </w:p>
          <w:p w14:paraId="60744861" w14:textId="77777777" w:rsidR="00847160" w:rsidRPr="00335F71" w:rsidRDefault="00847160" w:rsidP="00C40B45">
            <w:pPr>
              <w:rPr>
                <w:rFonts w:ascii="Arial" w:hAnsi="Arial" w:cs="Arial"/>
                <w:color w:val="000000" w:themeColor="text1"/>
              </w:rPr>
            </w:pPr>
          </w:p>
          <w:p w14:paraId="6809ABBE"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Taneční zábava</w:t>
            </w:r>
          </w:p>
        </w:tc>
        <w:tc>
          <w:tcPr>
            <w:tcW w:w="1216" w:type="dxa"/>
            <w:shd w:val="clear" w:color="auto" w:fill="auto"/>
          </w:tcPr>
          <w:p w14:paraId="560E978D"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Listopad</w:t>
            </w:r>
          </w:p>
        </w:tc>
        <w:tc>
          <w:tcPr>
            <w:tcW w:w="1794" w:type="dxa"/>
            <w:shd w:val="clear" w:color="auto" w:fill="auto"/>
          </w:tcPr>
          <w:p w14:paraId="08D8DBE9" w14:textId="77777777" w:rsidR="00847160" w:rsidRPr="00335F71" w:rsidRDefault="007B0FD6" w:rsidP="00C40B45">
            <w:pPr>
              <w:rPr>
                <w:rFonts w:ascii="Arial" w:hAnsi="Arial" w:cs="Arial"/>
                <w:color w:val="000000" w:themeColor="text1"/>
              </w:rPr>
            </w:pPr>
            <w:r w:rsidRPr="00335F71">
              <w:rPr>
                <w:rFonts w:ascii="Arial" w:hAnsi="Arial" w:cs="Arial"/>
                <w:color w:val="000000" w:themeColor="text1"/>
              </w:rPr>
              <w:t>Restaurace U mostu</w:t>
            </w:r>
          </w:p>
        </w:tc>
      </w:tr>
      <w:tr w:rsidR="00847160" w:rsidRPr="00335F71" w14:paraId="346AE63D"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7D82B2E8"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ROZSVÍCENÍ VÁNOČNÍHO STROMKU VE ZBEČNĚ</w:t>
            </w:r>
          </w:p>
        </w:tc>
        <w:tc>
          <w:tcPr>
            <w:tcW w:w="3604" w:type="dxa"/>
            <w:shd w:val="clear" w:color="auto" w:fill="auto"/>
          </w:tcPr>
          <w:p w14:paraId="1A1659BC"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Zbečno - náves</w:t>
            </w:r>
          </w:p>
          <w:p w14:paraId="667D379E" w14:textId="77777777" w:rsidR="00847160" w:rsidRPr="00335F71" w:rsidRDefault="00847160" w:rsidP="00C40B45">
            <w:pPr>
              <w:rPr>
                <w:rFonts w:ascii="Arial" w:hAnsi="Arial" w:cs="Arial"/>
                <w:color w:val="000000" w:themeColor="text1"/>
              </w:rPr>
            </w:pPr>
          </w:p>
          <w:p w14:paraId="6CCB9CAF"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Rozsvícení vánočního stromku ve Zbečně</w:t>
            </w:r>
          </w:p>
        </w:tc>
        <w:tc>
          <w:tcPr>
            <w:tcW w:w="1216" w:type="dxa"/>
            <w:shd w:val="clear" w:color="auto" w:fill="auto"/>
          </w:tcPr>
          <w:p w14:paraId="5A46E22E"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Listopad</w:t>
            </w:r>
          </w:p>
        </w:tc>
        <w:tc>
          <w:tcPr>
            <w:tcW w:w="1794" w:type="dxa"/>
            <w:shd w:val="clear" w:color="auto" w:fill="auto"/>
          </w:tcPr>
          <w:p w14:paraId="6C5FDB3F"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Obec + ZŠ+ Spolek Klíčava</w:t>
            </w:r>
          </w:p>
        </w:tc>
      </w:tr>
      <w:tr w:rsidR="00847160" w:rsidRPr="00335F71" w14:paraId="3447BE22" w14:textId="77777777" w:rsidTr="00DE5C42">
        <w:trPr>
          <w:trHeight w:val="340"/>
        </w:trPr>
        <w:tc>
          <w:tcPr>
            <w:tcW w:w="2836" w:type="dxa"/>
            <w:shd w:val="clear" w:color="auto" w:fill="auto"/>
          </w:tcPr>
          <w:p w14:paraId="040F90CC"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ROZSVÍCENÍ VÁNOČNÍHO STROMKU V ÚJEZDĚ NAD ZBEČNEM</w:t>
            </w:r>
          </w:p>
        </w:tc>
        <w:tc>
          <w:tcPr>
            <w:tcW w:w="3604" w:type="dxa"/>
            <w:shd w:val="clear" w:color="auto" w:fill="auto"/>
          </w:tcPr>
          <w:p w14:paraId="6432A565"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 xml:space="preserve">Újezd nad Zbečnem, u pomníku padlých </w:t>
            </w:r>
          </w:p>
          <w:p w14:paraId="05FFF1E1" w14:textId="77777777" w:rsidR="00847160" w:rsidRPr="00335F71" w:rsidRDefault="00847160" w:rsidP="00C40B45">
            <w:pPr>
              <w:rPr>
                <w:rFonts w:ascii="Arial" w:hAnsi="Arial" w:cs="Arial"/>
                <w:color w:val="000000" w:themeColor="text1"/>
              </w:rPr>
            </w:pPr>
          </w:p>
          <w:p w14:paraId="46EF0494" w14:textId="77777777" w:rsidR="00847160" w:rsidRPr="00335F71" w:rsidRDefault="00847160" w:rsidP="009919FD">
            <w:pPr>
              <w:rPr>
                <w:rFonts w:ascii="Arial" w:hAnsi="Arial" w:cs="Arial"/>
                <w:color w:val="000000" w:themeColor="text1"/>
              </w:rPr>
            </w:pPr>
            <w:r w:rsidRPr="00335F71">
              <w:rPr>
                <w:rFonts w:ascii="Arial" w:hAnsi="Arial" w:cs="Arial"/>
                <w:color w:val="000000" w:themeColor="text1"/>
              </w:rPr>
              <w:t xml:space="preserve">Rozsvícení vánočního stromku </w:t>
            </w:r>
            <w:r w:rsidR="009919FD" w:rsidRPr="00335F71">
              <w:rPr>
                <w:rFonts w:ascii="Arial" w:hAnsi="Arial" w:cs="Arial"/>
                <w:color w:val="000000" w:themeColor="text1"/>
              </w:rPr>
              <w:t>na Újezdě nad Zbečnem</w:t>
            </w:r>
          </w:p>
        </w:tc>
        <w:tc>
          <w:tcPr>
            <w:tcW w:w="1216" w:type="dxa"/>
            <w:shd w:val="clear" w:color="auto" w:fill="auto"/>
          </w:tcPr>
          <w:p w14:paraId="5A8F7250"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Listopad</w:t>
            </w:r>
          </w:p>
        </w:tc>
        <w:tc>
          <w:tcPr>
            <w:tcW w:w="1794" w:type="dxa"/>
            <w:shd w:val="clear" w:color="auto" w:fill="auto"/>
          </w:tcPr>
          <w:p w14:paraId="4C214B04" w14:textId="77777777" w:rsidR="00847160" w:rsidRPr="00335F71" w:rsidRDefault="00847160" w:rsidP="00DF2D27">
            <w:pPr>
              <w:rPr>
                <w:rFonts w:ascii="Arial" w:hAnsi="Arial" w:cs="Arial"/>
                <w:color w:val="000000" w:themeColor="text1"/>
              </w:rPr>
            </w:pPr>
            <w:r w:rsidRPr="00335F71">
              <w:rPr>
                <w:rFonts w:ascii="Arial" w:hAnsi="Arial" w:cs="Arial"/>
                <w:color w:val="000000" w:themeColor="text1"/>
              </w:rPr>
              <w:t>Obec + Spolek Klíčava</w:t>
            </w:r>
          </w:p>
        </w:tc>
      </w:tr>
      <w:tr w:rsidR="00847160" w:rsidRPr="00335F71" w14:paraId="6375F9F9"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3F55E47C"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MIKULÁŠSKÝ JARMARK V ZŠ</w:t>
            </w:r>
          </w:p>
        </w:tc>
        <w:tc>
          <w:tcPr>
            <w:tcW w:w="3604" w:type="dxa"/>
            <w:shd w:val="clear" w:color="auto" w:fill="auto"/>
          </w:tcPr>
          <w:p w14:paraId="5D2B437C"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ZŠ Zbečno</w:t>
            </w:r>
          </w:p>
          <w:p w14:paraId="5FC8CF1A" w14:textId="77777777" w:rsidR="00847160" w:rsidRPr="00335F71" w:rsidRDefault="00847160" w:rsidP="00C40B45">
            <w:pPr>
              <w:rPr>
                <w:rFonts w:ascii="Arial" w:hAnsi="Arial" w:cs="Arial"/>
                <w:color w:val="000000" w:themeColor="text1"/>
              </w:rPr>
            </w:pPr>
          </w:p>
        </w:tc>
        <w:tc>
          <w:tcPr>
            <w:tcW w:w="1216" w:type="dxa"/>
            <w:shd w:val="clear" w:color="auto" w:fill="auto"/>
          </w:tcPr>
          <w:p w14:paraId="35BDF73B"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Prosinec</w:t>
            </w:r>
          </w:p>
        </w:tc>
        <w:tc>
          <w:tcPr>
            <w:tcW w:w="1794" w:type="dxa"/>
            <w:shd w:val="clear" w:color="auto" w:fill="auto"/>
          </w:tcPr>
          <w:p w14:paraId="53C263A8"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ZŠ</w:t>
            </w:r>
          </w:p>
        </w:tc>
      </w:tr>
      <w:tr w:rsidR="00847160" w:rsidRPr="00335F71" w14:paraId="5D683862" w14:textId="77777777" w:rsidTr="00DE5C42">
        <w:trPr>
          <w:trHeight w:val="340"/>
        </w:trPr>
        <w:tc>
          <w:tcPr>
            <w:tcW w:w="2836" w:type="dxa"/>
            <w:shd w:val="clear" w:color="auto" w:fill="auto"/>
          </w:tcPr>
          <w:p w14:paraId="4003AC69"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MIKULÁŠSKÁ NADÍLKA</w:t>
            </w:r>
          </w:p>
          <w:p w14:paraId="67FA01A6" w14:textId="77777777" w:rsidR="00847160" w:rsidRPr="00335F71" w:rsidRDefault="00847160" w:rsidP="00C40B45">
            <w:pPr>
              <w:rPr>
                <w:rFonts w:ascii="Arial" w:hAnsi="Arial" w:cs="Arial"/>
                <w:color w:val="000000" w:themeColor="text1"/>
              </w:rPr>
            </w:pPr>
          </w:p>
        </w:tc>
        <w:tc>
          <w:tcPr>
            <w:tcW w:w="3604" w:type="dxa"/>
            <w:shd w:val="clear" w:color="auto" w:fill="auto"/>
          </w:tcPr>
          <w:p w14:paraId="7D1E1E69"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Zbečno - náves</w:t>
            </w:r>
          </w:p>
          <w:p w14:paraId="07818B93" w14:textId="77777777" w:rsidR="00847160" w:rsidRPr="00335F71" w:rsidRDefault="00847160" w:rsidP="00C40B45">
            <w:pPr>
              <w:rPr>
                <w:rFonts w:ascii="Arial" w:hAnsi="Arial" w:cs="Arial"/>
                <w:color w:val="000000" w:themeColor="text1"/>
              </w:rPr>
            </w:pPr>
          </w:p>
          <w:p w14:paraId="0FD42966"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Mikulášská nadílka na návsi</w:t>
            </w:r>
          </w:p>
        </w:tc>
        <w:tc>
          <w:tcPr>
            <w:tcW w:w="1216" w:type="dxa"/>
            <w:shd w:val="clear" w:color="auto" w:fill="auto"/>
          </w:tcPr>
          <w:p w14:paraId="5944DADC" w14:textId="77777777" w:rsidR="00847160" w:rsidRPr="00335F71" w:rsidRDefault="00847160" w:rsidP="00C40B45">
            <w:pPr>
              <w:ind w:left="577" w:hanging="577"/>
              <w:rPr>
                <w:rFonts w:ascii="Arial" w:hAnsi="Arial" w:cs="Arial"/>
                <w:color w:val="000000" w:themeColor="text1"/>
              </w:rPr>
            </w:pPr>
            <w:r w:rsidRPr="00335F71">
              <w:rPr>
                <w:rFonts w:ascii="Arial" w:hAnsi="Arial" w:cs="Arial"/>
                <w:color w:val="000000" w:themeColor="text1"/>
              </w:rPr>
              <w:t>Prosinec</w:t>
            </w:r>
          </w:p>
        </w:tc>
        <w:tc>
          <w:tcPr>
            <w:tcW w:w="1794" w:type="dxa"/>
            <w:shd w:val="clear" w:color="auto" w:fill="auto"/>
          </w:tcPr>
          <w:p w14:paraId="418D1B97"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Spolek Klíčava</w:t>
            </w:r>
          </w:p>
        </w:tc>
      </w:tr>
      <w:tr w:rsidR="00847160" w:rsidRPr="00335F71" w14:paraId="469B4C05"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02480137" w14:textId="77777777" w:rsidR="00847160" w:rsidRPr="00335F71" w:rsidRDefault="00BF0A90" w:rsidP="00C40B45">
            <w:pPr>
              <w:rPr>
                <w:rFonts w:ascii="Arial" w:hAnsi="Arial" w:cs="Arial"/>
                <w:color w:val="000000" w:themeColor="text1"/>
              </w:rPr>
            </w:pPr>
            <w:r>
              <w:rPr>
                <w:rFonts w:ascii="Arial" w:hAnsi="Arial" w:cs="Arial"/>
                <w:color w:val="000000" w:themeColor="text1"/>
              </w:rPr>
              <w:t>ADVENT NA HAMOUS</w:t>
            </w:r>
            <w:r w:rsidR="00847160" w:rsidRPr="00335F71">
              <w:rPr>
                <w:rFonts w:ascii="Arial" w:hAnsi="Arial" w:cs="Arial"/>
                <w:color w:val="000000" w:themeColor="text1"/>
              </w:rPr>
              <w:t>OVĚ STATKU</w:t>
            </w:r>
          </w:p>
        </w:tc>
        <w:tc>
          <w:tcPr>
            <w:tcW w:w="3604" w:type="dxa"/>
            <w:shd w:val="clear" w:color="auto" w:fill="auto"/>
          </w:tcPr>
          <w:p w14:paraId="1F6346E4" w14:textId="77777777" w:rsidR="00847160" w:rsidRPr="00335F71" w:rsidRDefault="00847160" w:rsidP="00DF2D27">
            <w:pPr>
              <w:rPr>
                <w:rFonts w:ascii="Arial" w:hAnsi="Arial" w:cs="Arial"/>
                <w:color w:val="000000" w:themeColor="text1"/>
              </w:rPr>
            </w:pPr>
            <w:r w:rsidRPr="00335F71">
              <w:rPr>
                <w:rFonts w:ascii="Arial" w:hAnsi="Arial" w:cs="Arial"/>
                <w:color w:val="000000" w:themeColor="text1"/>
              </w:rPr>
              <w:t>Hamousův statek ve Zbečně - Zbečno 22, 270 24 Zbečno</w:t>
            </w:r>
          </w:p>
          <w:p w14:paraId="3EA35D3E" w14:textId="77777777" w:rsidR="00847160" w:rsidRPr="00335F71" w:rsidRDefault="00847160" w:rsidP="00DF2D27">
            <w:pPr>
              <w:rPr>
                <w:rFonts w:ascii="Arial" w:hAnsi="Arial" w:cs="Arial"/>
                <w:color w:val="000000" w:themeColor="text1"/>
              </w:rPr>
            </w:pPr>
          </w:p>
          <w:p w14:paraId="1C3CD7C9" w14:textId="77777777" w:rsidR="00847160" w:rsidRPr="00335F71" w:rsidRDefault="00847160" w:rsidP="00DF2D27">
            <w:pPr>
              <w:rPr>
                <w:rFonts w:ascii="Arial" w:hAnsi="Arial" w:cs="Arial"/>
                <w:color w:val="000000" w:themeColor="text1"/>
              </w:rPr>
            </w:pPr>
            <w:r w:rsidRPr="00335F71">
              <w:rPr>
                <w:rFonts w:ascii="Arial" w:hAnsi="Arial" w:cs="Arial"/>
                <w:color w:val="000000" w:themeColor="text1"/>
              </w:rPr>
              <w:t>Řemeslnický jarmark s doprovodným programem</w:t>
            </w:r>
          </w:p>
        </w:tc>
        <w:tc>
          <w:tcPr>
            <w:tcW w:w="1216" w:type="dxa"/>
            <w:shd w:val="clear" w:color="auto" w:fill="auto"/>
          </w:tcPr>
          <w:p w14:paraId="652EFFB3"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Prosinec</w:t>
            </w:r>
          </w:p>
        </w:tc>
        <w:tc>
          <w:tcPr>
            <w:tcW w:w="1794" w:type="dxa"/>
            <w:shd w:val="clear" w:color="auto" w:fill="auto"/>
          </w:tcPr>
          <w:p w14:paraId="57147362"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NPÚ</w:t>
            </w:r>
            <w:r w:rsidR="00C40B45" w:rsidRPr="00335F71">
              <w:rPr>
                <w:rFonts w:ascii="Arial" w:hAnsi="Arial" w:cs="Arial"/>
                <w:color w:val="000000" w:themeColor="text1"/>
              </w:rPr>
              <w:t xml:space="preserve"> (Křivoklát)</w:t>
            </w:r>
          </w:p>
        </w:tc>
      </w:tr>
      <w:tr w:rsidR="00224AEB" w:rsidRPr="00335F71" w14:paraId="1763CB5D" w14:textId="77777777" w:rsidTr="00DE5C42">
        <w:trPr>
          <w:trHeight w:val="340"/>
        </w:trPr>
        <w:tc>
          <w:tcPr>
            <w:tcW w:w="2836" w:type="dxa"/>
            <w:shd w:val="clear" w:color="auto" w:fill="auto"/>
          </w:tcPr>
          <w:p w14:paraId="4EC0385A" w14:textId="77777777" w:rsidR="00224AEB" w:rsidRPr="00335F71" w:rsidRDefault="00D24095" w:rsidP="00C40B45">
            <w:pPr>
              <w:rPr>
                <w:rFonts w:ascii="Arial" w:hAnsi="Arial" w:cs="Arial"/>
                <w:color w:val="000000" w:themeColor="text1"/>
              </w:rPr>
            </w:pPr>
            <w:r w:rsidRPr="00335F71">
              <w:rPr>
                <w:rFonts w:ascii="Arial" w:hAnsi="Arial" w:cs="Arial"/>
                <w:color w:val="000000" w:themeColor="text1"/>
              </w:rPr>
              <w:t>VÁNOČNÍ KONCERT – BAROKNÍ ANDÍLCI</w:t>
            </w:r>
          </w:p>
        </w:tc>
        <w:tc>
          <w:tcPr>
            <w:tcW w:w="3604" w:type="dxa"/>
            <w:shd w:val="clear" w:color="auto" w:fill="auto"/>
          </w:tcPr>
          <w:p w14:paraId="3F3EBB0C" w14:textId="77777777" w:rsidR="00224AEB" w:rsidRPr="00335F71" w:rsidRDefault="0048518D" w:rsidP="0048518D">
            <w:pPr>
              <w:rPr>
                <w:rFonts w:ascii="Arial" w:hAnsi="Arial" w:cs="Arial"/>
                <w:color w:val="000000" w:themeColor="text1"/>
              </w:rPr>
            </w:pPr>
            <w:r w:rsidRPr="00335F71">
              <w:rPr>
                <w:rFonts w:ascii="Arial" w:hAnsi="Arial" w:cs="Arial"/>
                <w:color w:val="000000" w:themeColor="text1"/>
              </w:rPr>
              <w:t>Kostel sv. Martina</w:t>
            </w:r>
          </w:p>
          <w:p w14:paraId="649A99D8" w14:textId="77777777" w:rsidR="0048518D" w:rsidRPr="00335F71" w:rsidRDefault="0048518D" w:rsidP="0048518D">
            <w:pPr>
              <w:rPr>
                <w:rFonts w:ascii="Arial" w:hAnsi="Arial" w:cs="Arial"/>
                <w:color w:val="000000" w:themeColor="text1"/>
              </w:rPr>
            </w:pPr>
          </w:p>
          <w:p w14:paraId="1A0CCF2F" w14:textId="77777777" w:rsidR="0048518D" w:rsidRPr="00335F71" w:rsidRDefault="00D24095" w:rsidP="0048518D">
            <w:pPr>
              <w:rPr>
                <w:rFonts w:ascii="Arial" w:hAnsi="Arial" w:cs="Arial"/>
                <w:color w:val="000000" w:themeColor="text1"/>
              </w:rPr>
            </w:pPr>
            <w:r w:rsidRPr="00335F71">
              <w:rPr>
                <w:rFonts w:ascii="Arial" w:hAnsi="Arial" w:cs="Arial"/>
                <w:color w:val="000000" w:themeColor="text1"/>
              </w:rPr>
              <w:t>Vánoční koncert</w:t>
            </w:r>
          </w:p>
        </w:tc>
        <w:tc>
          <w:tcPr>
            <w:tcW w:w="1216" w:type="dxa"/>
            <w:shd w:val="clear" w:color="auto" w:fill="auto"/>
          </w:tcPr>
          <w:p w14:paraId="7874FE23" w14:textId="77777777" w:rsidR="00224AEB" w:rsidRPr="00335F71" w:rsidRDefault="0048518D" w:rsidP="00C40B45">
            <w:pPr>
              <w:rPr>
                <w:rFonts w:ascii="Arial" w:hAnsi="Arial" w:cs="Arial"/>
                <w:color w:val="000000" w:themeColor="text1"/>
              </w:rPr>
            </w:pPr>
            <w:r w:rsidRPr="00335F71">
              <w:rPr>
                <w:rFonts w:ascii="Arial" w:hAnsi="Arial" w:cs="Arial"/>
                <w:color w:val="000000" w:themeColor="text1"/>
              </w:rPr>
              <w:t>Prosinec</w:t>
            </w:r>
          </w:p>
        </w:tc>
        <w:tc>
          <w:tcPr>
            <w:tcW w:w="1794" w:type="dxa"/>
            <w:shd w:val="clear" w:color="auto" w:fill="auto"/>
          </w:tcPr>
          <w:p w14:paraId="3B466A2B" w14:textId="77777777" w:rsidR="00224AEB" w:rsidRPr="00335F71" w:rsidRDefault="007B0FD6" w:rsidP="00C40B45">
            <w:pPr>
              <w:rPr>
                <w:rFonts w:ascii="Arial" w:hAnsi="Arial" w:cs="Arial"/>
                <w:color w:val="000000" w:themeColor="text1"/>
              </w:rPr>
            </w:pPr>
            <w:r w:rsidRPr="00335F71">
              <w:rPr>
                <w:rFonts w:ascii="Arial" w:hAnsi="Arial" w:cs="Arial"/>
                <w:color w:val="000000" w:themeColor="text1"/>
              </w:rPr>
              <w:t>Michal Pavlík</w:t>
            </w:r>
          </w:p>
        </w:tc>
      </w:tr>
      <w:tr w:rsidR="00C06F1D" w:rsidRPr="00335F71" w14:paraId="00A881DF"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6A7D7D28" w14:textId="77777777" w:rsidR="00C06F1D" w:rsidRPr="00335F71" w:rsidRDefault="00C06F1D" w:rsidP="00C40B45">
            <w:pPr>
              <w:rPr>
                <w:rFonts w:ascii="Arial" w:hAnsi="Arial" w:cs="Arial"/>
                <w:color w:val="000000" w:themeColor="text1"/>
              </w:rPr>
            </w:pPr>
            <w:r w:rsidRPr="00335F71">
              <w:rPr>
                <w:rFonts w:ascii="Arial" w:hAnsi="Arial" w:cs="Arial"/>
                <w:color w:val="000000" w:themeColor="text1"/>
              </w:rPr>
              <w:t xml:space="preserve">ZPÍVÁNÍ U JESLIČEK </w:t>
            </w:r>
          </w:p>
        </w:tc>
        <w:tc>
          <w:tcPr>
            <w:tcW w:w="3604" w:type="dxa"/>
            <w:shd w:val="clear" w:color="auto" w:fill="auto"/>
          </w:tcPr>
          <w:p w14:paraId="6B376795" w14:textId="77777777" w:rsidR="00C06F1D" w:rsidRPr="00335F71" w:rsidRDefault="000F386A" w:rsidP="0048518D">
            <w:pPr>
              <w:rPr>
                <w:rFonts w:ascii="Arial" w:hAnsi="Arial" w:cs="Arial"/>
                <w:color w:val="000000" w:themeColor="text1"/>
              </w:rPr>
            </w:pPr>
            <w:r w:rsidRPr="00335F71">
              <w:rPr>
                <w:rFonts w:ascii="Arial" w:hAnsi="Arial" w:cs="Arial"/>
                <w:color w:val="000000" w:themeColor="text1"/>
              </w:rPr>
              <w:t>Kostel sv. Martina</w:t>
            </w:r>
          </w:p>
        </w:tc>
        <w:tc>
          <w:tcPr>
            <w:tcW w:w="1216" w:type="dxa"/>
            <w:shd w:val="clear" w:color="auto" w:fill="auto"/>
          </w:tcPr>
          <w:p w14:paraId="478DA93A" w14:textId="77777777" w:rsidR="00C06F1D" w:rsidRPr="00335F71" w:rsidRDefault="000F386A" w:rsidP="00C40B45">
            <w:pPr>
              <w:rPr>
                <w:rFonts w:ascii="Arial" w:hAnsi="Arial" w:cs="Arial"/>
                <w:color w:val="000000" w:themeColor="text1"/>
              </w:rPr>
            </w:pPr>
            <w:r w:rsidRPr="00335F71">
              <w:rPr>
                <w:rFonts w:ascii="Arial" w:hAnsi="Arial" w:cs="Arial"/>
                <w:color w:val="000000" w:themeColor="text1"/>
              </w:rPr>
              <w:t>Prosinec</w:t>
            </w:r>
          </w:p>
        </w:tc>
        <w:tc>
          <w:tcPr>
            <w:tcW w:w="1794" w:type="dxa"/>
            <w:shd w:val="clear" w:color="auto" w:fill="auto"/>
          </w:tcPr>
          <w:p w14:paraId="20A1F7B4" w14:textId="77777777" w:rsidR="00C06F1D" w:rsidRPr="00335F71" w:rsidRDefault="000F386A" w:rsidP="00C40B45">
            <w:pPr>
              <w:rPr>
                <w:rFonts w:ascii="Arial" w:hAnsi="Arial" w:cs="Arial"/>
                <w:color w:val="000000" w:themeColor="text1"/>
              </w:rPr>
            </w:pPr>
            <w:r w:rsidRPr="00335F71">
              <w:rPr>
                <w:rFonts w:ascii="Arial" w:hAnsi="Arial" w:cs="Arial"/>
                <w:color w:val="000000" w:themeColor="text1"/>
              </w:rPr>
              <w:t>Farnost Zbečno</w:t>
            </w:r>
          </w:p>
        </w:tc>
      </w:tr>
      <w:tr w:rsidR="00C926C7" w:rsidRPr="00335F71" w14:paraId="27211F56" w14:textId="77777777" w:rsidTr="00DE5C42">
        <w:trPr>
          <w:trHeight w:val="340"/>
        </w:trPr>
        <w:tc>
          <w:tcPr>
            <w:tcW w:w="2836" w:type="dxa"/>
            <w:shd w:val="clear" w:color="auto" w:fill="auto"/>
          </w:tcPr>
          <w:p w14:paraId="5B8AF471" w14:textId="77777777" w:rsidR="00C926C7" w:rsidRPr="00335F71" w:rsidRDefault="00C926C7" w:rsidP="00C40B45">
            <w:pPr>
              <w:rPr>
                <w:rFonts w:ascii="Arial" w:hAnsi="Arial" w:cs="Arial"/>
                <w:color w:val="000000" w:themeColor="text1"/>
              </w:rPr>
            </w:pPr>
            <w:r w:rsidRPr="00335F71">
              <w:rPr>
                <w:rFonts w:ascii="Arial" w:hAnsi="Arial" w:cs="Arial"/>
                <w:color w:val="000000" w:themeColor="text1"/>
              </w:rPr>
              <w:t>VÝSTAVA FOTOGRAFII</w:t>
            </w:r>
          </w:p>
        </w:tc>
        <w:tc>
          <w:tcPr>
            <w:tcW w:w="3604" w:type="dxa"/>
            <w:shd w:val="clear" w:color="auto" w:fill="auto"/>
          </w:tcPr>
          <w:p w14:paraId="7CD0883D" w14:textId="77777777" w:rsidR="00C926C7" w:rsidRPr="00335F71" w:rsidRDefault="00C926C7" w:rsidP="0048518D">
            <w:pPr>
              <w:rPr>
                <w:rFonts w:ascii="Arial" w:hAnsi="Arial" w:cs="Arial"/>
                <w:color w:val="000000" w:themeColor="text1"/>
              </w:rPr>
            </w:pPr>
            <w:r w:rsidRPr="00335F71">
              <w:rPr>
                <w:rFonts w:ascii="Arial" w:hAnsi="Arial" w:cs="Arial"/>
                <w:color w:val="000000" w:themeColor="text1"/>
              </w:rPr>
              <w:t xml:space="preserve">Galerie Zbečno, Zbečno </w:t>
            </w:r>
            <w:r w:rsidR="004E2F52" w:rsidRPr="00335F71">
              <w:rPr>
                <w:rFonts w:ascii="Arial" w:hAnsi="Arial" w:cs="Arial"/>
                <w:color w:val="000000" w:themeColor="text1"/>
              </w:rPr>
              <w:t>č. p.</w:t>
            </w:r>
            <w:r w:rsidRPr="00335F71">
              <w:rPr>
                <w:rFonts w:ascii="Arial" w:hAnsi="Arial" w:cs="Arial"/>
                <w:color w:val="000000" w:themeColor="text1"/>
              </w:rPr>
              <w:t xml:space="preserve"> 5</w:t>
            </w:r>
          </w:p>
        </w:tc>
        <w:tc>
          <w:tcPr>
            <w:tcW w:w="1216" w:type="dxa"/>
            <w:shd w:val="clear" w:color="auto" w:fill="auto"/>
          </w:tcPr>
          <w:p w14:paraId="670774C2" w14:textId="77777777" w:rsidR="00C926C7" w:rsidRPr="00335F71" w:rsidRDefault="00C926C7" w:rsidP="00C40B45">
            <w:pPr>
              <w:rPr>
                <w:rFonts w:ascii="Arial" w:hAnsi="Arial" w:cs="Arial"/>
                <w:color w:val="000000" w:themeColor="text1"/>
              </w:rPr>
            </w:pPr>
            <w:r w:rsidRPr="00335F71">
              <w:rPr>
                <w:rFonts w:ascii="Arial" w:hAnsi="Arial" w:cs="Arial"/>
                <w:color w:val="000000" w:themeColor="text1"/>
              </w:rPr>
              <w:t>4 x ročně</w:t>
            </w:r>
          </w:p>
        </w:tc>
        <w:tc>
          <w:tcPr>
            <w:tcW w:w="1794" w:type="dxa"/>
            <w:shd w:val="clear" w:color="auto" w:fill="auto"/>
          </w:tcPr>
          <w:p w14:paraId="24172632" w14:textId="77777777" w:rsidR="00C926C7" w:rsidRPr="00335F71" w:rsidRDefault="00C926C7" w:rsidP="00C40B45">
            <w:pPr>
              <w:rPr>
                <w:rFonts w:ascii="Arial" w:hAnsi="Arial" w:cs="Arial"/>
                <w:color w:val="000000" w:themeColor="text1"/>
              </w:rPr>
            </w:pPr>
            <w:r w:rsidRPr="00335F71">
              <w:rPr>
                <w:rFonts w:ascii="Arial" w:hAnsi="Arial" w:cs="Arial"/>
                <w:color w:val="000000" w:themeColor="text1"/>
              </w:rPr>
              <w:t>CHKO+ Obec</w:t>
            </w:r>
          </w:p>
        </w:tc>
      </w:tr>
      <w:tr w:rsidR="00847160" w:rsidRPr="00335F71" w14:paraId="0DADBA13" w14:textId="77777777" w:rsidTr="00DE5C42">
        <w:trPr>
          <w:cnfStyle w:val="000000100000" w:firstRow="0" w:lastRow="0" w:firstColumn="0" w:lastColumn="0" w:oddVBand="0" w:evenVBand="0" w:oddHBand="1" w:evenHBand="0" w:firstRowFirstColumn="0" w:firstRowLastColumn="0" w:lastRowFirstColumn="0" w:lastRowLastColumn="0"/>
          <w:trHeight w:val="340"/>
        </w:trPr>
        <w:tc>
          <w:tcPr>
            <w:tcW w:w="2836" w:type="dxa"/>
            <w:shd w:val="clear" w:color="auto" w:fill="auto"/>
          </w:tcPr>
          <w:p w14:paraId="2D3EC0AC" w14:textId="77777777" w:rsidR="00847160" w:rsidRPr="00335F71" w:rsidRDefault="007366A0" w:rsidP="00C40B45">
            <w:pPr>
              <w:rPr>
                <w:rFonts w:ascii="Arial" w:hAnsi="Arial" w:cs="Arial"/>
                <w:color w:val="000000" w:themeColor="text1"/>
              </w:rPr>
            </w:pPr>
            <w:r w:rsidRPr="00335F71">
              <w:rPr>
                <w:rFonts w:ascii="Arial" w:hAnsi="Arial" w:cs="Arial"/>
                <w:color w:val="000000" w:themeColor="text1"/>
              </w:rPr>
              <w:t>VÍTÁNÍ OBČÁNKŮ</w:t>
            </w:r>
          </w:p>
        </w:tc>
        <w:tc>
          <w:tcPr>
            <w:tcW w:w="3604" w:type="dxa"/>
            <w:shd w:val="clear" w:color="auto" w:fill="auto"/>
          </w:tcPr>
          <w:p w14:paraId="5B725C33"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 xml:space="preserve">Obřadní síň OÚ Zbečno, Zbečno </w:t>
            </w:r>
            <w:r w:rsidR="00B27AFD" w:rsidRPr="00335F71">
              <w:rPr>
                <w:rFonts w:ascii="Arial" w:hAnsi="Arial" w:cs="Arial"/>
                <w:color w:val="000000" w:themeColor="text1"/>
              </w:rPr>
              <w:t>č. p.</w:t>
            </w:r>
            <w:r w:rsidRPr="00335F71">
              <w:rPr>
                <w:rFonts w:ascii="Arial" w:hAnsi="Arial" w:cs="Arial"/>
                <w:color w:val="000000" w:themeColor="text1"/>
              </w:rPr>
              <w:t xml:space="preserve"> 7</w:t>
            </w:r>
          </w:p>
        </w:tc>
        <w:tc>
          <w:tcPr>
            <w:tcW w:w="1216" w:type="dxa"/>
            <w:shd w:val="clear" w:color="auto" w:fill="auto"/>
          </w:tcPr>
          <w:p w14:paraId="4D4808F0"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1 x ročně</w:t>
            </w:r>
          </w:p>
        </w:tc>
        <w:tc>
          <w:tcPr>
            <w:tcW w:w="1794" w:type="dxa"/>
            <w:shd w:val="clear" w:color="auto" w:fill="auto"/>
          </w:tcPr>
          <w:p w14:paraId="5F8BB50E"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Obec</w:t>
            </w:r>
          </w:p>
        </w:tc>
      </w:tr>
      <w:tr w:rsidR="00847160" w:rsidRPr="00335F71" w14:paraId="24A44A60" w14:textId="77777777" w:rsidTr="00DE5C42">
        <w:trPr>
          <w:trHeight w:val="340"/>
        </w:trPr>
        <w:tc>
          <w:tcPr>
            <w:tcW w:w="2836" w:type="dxa"/>
            <w:shd w:val="clear" w:color="auto" w:fill="auto"/>
          </w:tcPr>
          <w:p w14:paraId="6401F334" w14:textId="77777777" w:rsidR="00847160" w:rsidRPr="00335F71" w:rsidRDefault="007366A0" w:rsidP="00C40B45">
            <w:pPr>
              <w:rPr>
                <w:rFonts w:ascii="Arial" w:hAnsi="Arial" w:cs="Arial"/>
                <w:color w:val="000000" w:themeColor="text1"/>
              </w:rPr>
            </w:pPr>
            <w:r w:rsidRPr="00335F71">
              <w:rPr>
                <w:rFonts w:ascii="Arial" w:hAnsi="Arial" w:cs="Arial"/>
                <w:color w:val="000000" w:themeColor="text1"/>
              </w:rPr>
              <w:t>HASIČSKÝ PLES</w:t>
            </w:r>
          </w:p>
        </w:tc>
        <w:tc>
          <w:tcPr>
            <w:tcW w:w="3604" w:type="dxa"/>
            <w:shd w:val="clear" w:color="auto" w:fill="auto"/>
          </w:tcPr>
          <w:p w14:paraId="39DBFE03"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 xml:space="preserve">Místo konání: </w:t>
            </w:r>
          </w:p>
          <w:p w14:paraId="47AC970D"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Restaurace „U Mostu“</w:t>
            </w:r>
          </w:p>
          <w:p w14:paraId="432B9F05" w14:textId="77777777" w:rsidR="00847160" w:rsidRPr="00335F71" w:rsidRDefault="00847160" w:rsidP="00C40B45">
            <w:pPr>
              <w:rPr>
                <w:rFonts w:ascii="Arial" w:hAnsi="Arial" w:cs="Arial"/>
                <w:color w:val="000000" w:themeColor="text1"/>
              </w:rPr>
            </w:pPr>
          </w:p>
        </w:tc>
        <w:tc>
          <w:tcPr>
            <w:tcW w:w="1216" w:type="dxa"/>
            <w:shd w:val="clear" w:color="auto" w:fill="auto"/>
          </w:tcPr>
          <w:p w14:paraId="7B805FB9"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1 x ročně</w:t>
            </w:r>
          </w:p>
        </w:tc>
        <w:tc>
          <w:tcPr>
            <w:tcW w:w="1794" w:type="dxa"/>
            <w:shd w:val="clear" w:color="auto" w:fill="auto"/>
          </w:tcPr>
          <w:p w14:paraId="06E54568" w14:textId="77777777" w:rsidR="00847160" w:rsidRPr="00335F71" w:rsidRDefault="00847160" w:rsidP="00C40B45">
            <w:pPr>
              <w:rPr>
                <w:rFonts w:ascii="Arial" w:hAnsi="Arial" w:cs="Arial"/>
                <w:color w:val="000000" w:themeColor="text1"/>
              </w:rPr>
            </w:pPr>
            <w:r w:rsidRPr="00335F71">
              <w:rPr>
                <w:rFonts w:ascii="Arial" w:hAnsi="Arial" w:cs="Arial"/>
                <w:color w:val="000000" w:themeColor="text1"/>
              </w:rPr>
              <w:t>SDH</w:t>
            </w:r>
          </w:p>
        </w:tc>
      </w:tr>
    </w:tbl>
    <w:p w14:paraId="4DC60311" w14:textId="77777777" w:rsidR="00DF2D27" w:rsidRPr="00335F71" w:rsidRDefault="00DF2D27" w:rsidP="00CA600C">
      <w:pPr>
        <w:rPr>
          <w:rFonts w:ascii="Arial" w:hAnsi="Arial" w:cs="Arial"/>
        </w:rPr>
      </w:pPr>
    </w:p>
    <w:p w14:paraId="407073E0" w14:textId="77777777" w:rsidR="00CA600C" w:rsidRPr="00335F71" w:rsidRDefault="003F2DBB" w:rsidP="003721E0">
      <w:pPr>
        <w:pStyle w:val="Nadpis1"/>
        <w:jc w:val="both"/>
        <w:rPr>
          <w:rFonts w:ascii="Arial" w:hAnsi="Arial" w:cs="Arial"/>
          <w:b/>
          <w:sz w:val="28"/>
          <w:szCs w:val="28"/>
        </w:rPr>
      </w:pPr>
      <w:bookmarkStart w:id="657" w:name="_Toc439710169"/>
      <w:bookmarkStart w:id="658" w:name="_Toc439710803"/>
      <w:bookmarkStart w:id="659" w:name="_Toc440052213"/>
      <w:r w:rsidRPr="00335F71">
        <w:rPr>
          <w:rFonts w:ascii="Arial" w:hAnsi="Arial" w:cs="Arial"/>
          <w:b/>
          <w:sz w:val="28"/>
          <w:szCs w:val="28"/>
        </w:rPr>
        <w:t xml:space="preserve">6. </w:t>
      </w:r>
      <w:r w:rsidR="00CA600C" w:rsidRPr="00335F71">
        <w:rPr>
          <w:rFonts w:ascii="Arial" w:hAnsi="Arial" w:cs="Arial"/>
          <w:b/>
          <w:sz w:val="28"/>
          <w:szCs w:val="28"/>
        </w:rPr>
        <w:t>ŽIVOTNÍ PROSTŘEDÍ</w:t>
      </w:r>
      <w:bookmarkEnd w:id="657"/>
      <w:bookmarkEnd w:id="658"/>
      <w:bookmarkEnd w:id="659"/>
    </w:p>
    <w:p w14:paraId="351A23E7" w14:textId="77777777" w:rsidR="00CA600C" w:rsidRPr="00335F71" w:rsidRDefault="003F2DBB" w:rsidP="003721E0">
      <w:pPr>
        <w:pStyle w:val="Nadpis2"/>
        <w:jc w:val="both"/>
        <w:rPr>
          <w:rFonts w:ascii="Arial" w:hAnsi="Arial" w:cs="Arial"/>
        </w:rPr>
      </w:pPr>
      <w:bookmarkStart w:id="660" w:name="_Toc439710170"/>
      <w:bookmarkStart w:id="661" w:name="_Toc439710804"/>
      <w:bookmarkStart w:id="662" w:name="_Toc440052214"/>
      <w:r w:rsidRPr="00335F71">
        <w:rPr>
          <w:rFonts w:ascii="Arial" w:hAnsi="Arial" w:cs="Arial"/>
        </w:rPr>
        <w:t xml:space="preserve">6.1. </w:t>
      </w:r>
      <w:r w:rsidR="00CA600C" w:rsidRPr="00335F71">
        <w:rPr>
          <w:rFonts w:ascii="Arial" w:hAnsi="Arial" w:cs="Arial"/>
        </w:rPr>
        <w:t>Ovzduší</w:t>
      </w:r>
      <w:bookmarkEnd w:id="660"/>
      <w:bookmarkEnd w:id="661"/>
      <w:bookmarkEnd w:id="662"/>
    </w:p>
    <w:p w14:paraId="46E0325A" w14:textId="77777777" w:rsidR="00CA600C" w:rsidRPr="00335F71" w:rsidRDefault="00CA600C" w:rsidP="003721E0">
      <w:pPr>
        <w:jc w:val="both"/>
        <w:rPr>
          <w:rFonts w:ascii="Arial" w:hAnsi="Arial" w:cs="Arial"/>
        </w:rPr>
      </w:pPr>
      <w:r w:rsidRPr="00335F71">
        <w:rPr>
          <w:rFonts w:ascii="Arial" w:hAnsi="Arial" w:cs="Arial"/>
        </w:rPr>
        <w:t xml:space="preserve">Kvalita ovzduší </w:t>
      </w:r>
      <w:r w:rsidR="00C349E0" w:rsidRPr="00335F71">
        <w:rPr>
          <w:rFonts w:ascii="Arial" w:hAnsi="Arial" w:cs="Arial"/>
        </w:rPr>
        <w:t xml:space="preserve">v obci je dobrá, </w:t>
      </w:r>
      <w:r w:rsidR="00145218" w:rsidRPr="00335F71">
        <w:rPr>
          <w:rFonts w:ascii="Arial" w:hAnsi="Arial" w:cs="Arial"/>
        </w:rPr>
        <w:t xml:space="preserve">zhoršuje se však </w:t>
      </w:r>
      <w:r w:rsidR="00C349E0" w:rsidRPr="00335F71">
        <w:rPr>
          <w:rFonts w:ascii="Arial" w:hAnsi="Arial" w:cs="Arial"/>
        </w:rPr>
        <w:t>v zimních měsících při nepříznivých povětrnostních podmínkách</w:t>
      </w:r>
      <w:r w:rsidRPr="00335F71">
        <w:rPr>
          <w:rFonts w:ascii="Arial" w:hAnsi="Arial" w:cs="Arial"/>
        </w:rPr>
        <w:t xml:space="preserve">. </w:t>
      </w:r>
      <w:r w:rsidR="00C349E0" w:rsidRPr="00335F71">
        <w:rPr>
          <w:rFonts w:ascii="Arial" w:hAnsi="Arial" w:cs="Arial"/>
        </w:rPr>
        <w:t xml:space="preserve">Převážná část </w:t>
      </w:r>
      <w:r w:rsidRPr="00335F71">
        <w:rPr>
          <w:rFonts w:ascii="Arial" w:hAnsi="Arial" w:cs="Arial"/>
        </w:rPr>
        <w:t>objektů je stále vytápěna tuhými palivy. Obec musí aktivně působit proti spalování</w:t>
      </w:r>
      <w:r w:rsidR="00C349E0" w:rsidRPr="00335F71">
        <w:rPr>
          <w:rFonts w:ascii="Arial" w:hAnsi="Arial" w:cs="Arial"/>
        </w:rPr>
        <w:t xml:space="preserve"> </w:t>
      </w:r>
      <w:r w:rsidRPr="00335F71">
        <w:rPr>
          <w:rFonts w:ascii="Arial" w:hAnsi="Arial" w:cs="Arial"/>
        </w:rPr>
        <w:t>nekvalitních paliv či dokonce plastů.</w:t>
      </w:r>
    </w:p>
    <w:p w14:paraId="21F893F1" w14:textId="260CC15B" w:rsidR="00CA600C" w:rsidRDefault="001975FA" w:rsidP="003721E0">
      <w:pPr>
        <w:jc w:val="both"/>
        <w:rPr>
          <w:rFonts w:ascii="Arial" w:hAnsi="Arial" w:cs="Arial"/>
        </w:rPr>
      </w:pPr>
      <w:r w:rsidRPr="00335F71">
        <w:rPr>
          <w:rFonts w:ascii="Arial" w:hAnsi="Arial" w:cs="Arial"/>
        </w:rPr>
        <w:lastRenderedPageBreak/>
        <w:t xml:space="preserve">Velké </w:t>
      </w:r>
      <w:r w:rsidR="00CA600C" w:rsidRPr="00335F71">
        <w:rPr>
          <w:rFonts w:ascii="Arial" w:hAnsi="Arial" w:cs="Arial"/>
        </w:rPr>
        <w:t>průmyslov</w:t>
      </w:r>
      <w:r w:rsidRPr="00335F71">
        <w:rPr>
          <w:rFonts w:ascii="Arial" w:hAnsi="Arial" w:cs="Arial"/>
        </w:rPr>
        <w:t>é</w:t>
      </w:r>
      <w:r w:rsidR="00CA600C" w:rsidRPr="00335F71">
        <w:rPr>
          <w:rFonts w:ascii="Arial" w:hAnsi="Arial" w:cs="Arial"/>
        </w:rPr>
        <w:t xml:space="preserve"> komplex</w:t>
      </w:r>
      <w:r w:rsidRPr="00335F71">
        <w:rPr>
          <w:rFonts w:ascii="Arial" w:hAnsi="Arial" w:cs="Arial"/>
        </w:rPr>
        <w:t>y, které by mohly mít vliv na kvalitu ovzduší v obci, se v blízkosti Zbečna nenacházejí.</w:t>
      </w:r>
      <w:r w:rsidR="00CA600C" w:rsidRPr="00335F71">
        <w:rPr>
          <w:rFonts w:ascii="Arial" w:hAnsi="Arial" w:cs="Arial"/>
        </w:rPr>
        <w:t xml:space="preserve"> </w:t>
      </w:r>
    </w:p>
    <w:p w14:paraId="526285F7" w14:textId="77777777" w:rsidR="00977224" w:rsidRPr="00335F71" w:rsidRDefault="00977224" w:rsidP="003721E0">
      <w:pPr>
        <w:jc w:val="both"/>
        <w:rPr>
          <w:rFonts w:ascii="Arial" w:hAnsi="Arial" w:cs="Arial"/>
        </w:rPr>
      </w:pPr>
    </w:p>
    <w:p w14:paraId="585057F2" w14:textId="77777777" w:rsidR="00CA600C" w:rsidRPr="00335F71" w:rsidRDefault="003F2DBB" w:rsidP="003721E0">
      <w:pPr>
        <w:pStyle w:val="Nadpis2"/>
        <w:jc w:val="both"/>
        <w:rPr>
          <w:rFonts w:ascii="Arial" w:hAnsi="Arial" w:cs="Arial"/>
        </w:rPr>
      </w:pPr>
      <w:bookmarkStart w:id="663" w:name="_Toc439710171"/>
      <w:bookmarkStart w:id="664" w:name="_Toc439710805"/>
      <w:bookmarkStart w:id="665" w:name="_Toc440052215"/>
      <w:r w:rsidRPr="00335F71">
        <w:rPr>
          <w:rFonts w:ascii="Arial" w:hAnsi="Arial" w:cs="Arial"/>
        </w:rPr>
        <w:t xml:space="preserve">6.2. </w:t>
      </w:r>
      <w:r w:rsidR="00CA600C" w:rsidRPr="00335F71">
        <w:rPr>
          <w:rFonts w:ascii="Arial" w:hAnsi="Arial" w:cs="Arial"/>
        </w:rPr>
        <w:t>Voda</w:t>
      </w:r>
      <w:bookmarkEnd w:id="663"/>
      <w:bookmarkEnd w:id="664"/>
      <w:bookmarkEnd w:id="665"/>
    </w:p>
    <w:p w14:paraId="1D4ABF20" w14:textId="7A9926BE" w:rsidR="00CA600C" w:rsidRDefault="00CA600C" w:rsidP="003721E0">
      <w:pPr>
        <w:jc w:val="both"/>
        <w:rPr>
          <w:rFonts w:ascii="Arial" w:hAnsi="Arial" w:cs="Arial"/>
        </w:rPr>
      </w:pPr>
      <w:r w:rsidRPr="00335F71">
        <w:rPr>
          <w:rFonts w:ascii="Arial" w:hAnsi="Arial" w:cs="Arial"/>
        </w:rPr>
        <w:t xml:space="preserve">Kvalita povrchové a spodní vody </w:t>
      </w:r>
      <w:r w:rsidR="00977224">
        <w:rPr>
          <w:rFonts w:ascii="Arial" w:hAnsi="Arial" w:cs="Arial"/>
        </w:rPr>
        <w:t>byla</w:t>
      </w:r>
      <w:r w:rsidRPr="00335F71">
        <w:rPr>
          <w:rFonts w:ascii="Arial" w:hAnsi="Arial" w:cs="Arial"/>
        </w:rPr>
        <w:t xml:space="preserve"> nejvíce ovlivněna absencí splaškové kanalizace</w:t>
      </w:r>
      <w:r w:rsidR="00A54482" w:rsidRPr="00335F71">
        <w:rPr>
          <w:rFonts w:ascii="Arial" w:hAnsi="Arial" w:cs="Arial"/>
        </w:rPr>
        <w:t xml:space="preserve">. </w:t>
      </w:r>
    </w:p>
    <w:p w14:paraId="0C4E298C" w14:textId="51BBD1D2" w:rsidR="00977224" w:rsidRDefault="00977224" w:rsidP="003721E0">
      <w:pPr>
        <w:jc w:val="both"/>
        <w:rPr>
          <w:rFonts w:ascii="Arial" w:hAnsi="Arial" w:cs="Arial"/>
        </w:rPr>
      </w:pPr>
    </w:p>
    <w:p w14:paraId="4E5F408A" w14:textId="64478050" w:rsidR="00977224" w:rsidRDefault="00977224" w:rsidP="003721E0">
      <w:pPr>
        <w:jc w:val="both"/>
        <w:rPr>
          <w:rFonts w:ascii="Arial" w:hAnsi="Arial" w:cs="Arial"/>
        </w:rPr>
      </w:pPr>
    </w:p>
    <w:p w14:paraId="5792EACB" w14:textId="77777777" w:rsidR="00CA600C" w:rsidRPr="00335F71" w:rsidRDefault="003F2DBB" w:rsidP="003721E0">
      <w:pPr>
        <w:pStyle w:val="Nadpis2"/>
        <w:jc w:val="both"/>
        <w:rPr>
          <w:rFonts w:ascii="Arial" w:hAnsi="Arial" w:cs="Arial"/>
        </w:rPr>
      </w:pPr>
      <w:bookmarkStart w:id="666" w:name="_Toc439710172"/>
      <w:bookmarkStart w:id="667" w:name="_Toc439710806"/>
      <w:bookmarkStart w:id="668" w:name="_Toc440052216"/>
      <w:r w:rsidRPr="00335F71">
        <w:rPr>
          <w:rFonts w:ascii="Arial" w:hAnsi="Arial" w:cs="Arial"/>
        </w:rPr>
        <w:t xml:space="preserve">6.3. </w:t>
      </w:r>
      <w:r w:rsidR="00CA600C" w:rsidRPr="00335F71">
        <w:rPr>
          <w:rFonts w:ascii="Arial" w:hAnsi="Arial" w:cs="Arial"/>
        </w:rPr>
        <w:t>Odpadové hospodářství</w:t>
      </w:r>
      <w:bookmarkEnd w:id="666"/>
      <w:bookmarkEnd w:id="667"/>
      <w:bookmarkEnd w:id="668"/>
    </w:p>
    <w:p w14:paraId="3A46421E" w14:textId="424D398F" w:rsidR="00A54482" w:rsidRDefault="00A54482" w:rsidP="003721E0">
      <w:pPr>
        <w:jc w:val="both"/>
        <w:rPr>
          <w:rFonts w:ascii="Arial" w:hAnsi="Arial" w:cs="Arial"/>
        </w:rPr>
      </w:pPr>
      <w:r w:rsidRPr="00335F71">
        <w:rPr>
          <w:rFonts w:ascii="Arial" w:hAnsi="Arial" w:cs="Arial"/>
        </w:rPr>
        <w:t xml:space="preserve">Likvidace a svoz komunálního odpadu jsou sjednány </w:t>
      </w:r>
      <w:r w:rsidRPr="003B0E81">
        <w:rPr>
          <w:rFonts w:ascii="Arial" w:hAnsi="Arial" w:cs="Arial"/>
          <w:color w:val="FF0000"/>
        </w:rPr>
        <w:t xml:space="preserve">s firmou </w:t>
      </w:r>
      <w:r w:rsidR="00977224" w:rsidRPr="003B0E81">
        <w:rPr>
          <w:rFonts w:ascii="Arial" w:hAnsi="Arial" w:cs="Arial"/>
          <w:color w:val="FF0000"/>
        </w:rPr>
        <w:t>MARIUS PEDERSEN</w:t>
      </w:r>
      <w:r w:rsidR="007635A1" w:rsidRPr="003B0E81">
        <w:rPr>
          <w:rFonts w:ascii="Arial" w:hAnsi="Arial" w:cs="Arial"/>
          <w:color w:val="FF0000"/>
        </w:rPr>
        <w:t xml:space="preserve"> s.r.o.</w:t>
      </w:r>
      <w:r w:rsidRPr="003B0E81">
        <w:rPr>
          <w:rFonts w:ascii="Arial" w:hAnsi="Arial" w:cs="Arial"/>
          <w:color w:val="FF0000"/>
        </w:rPr>
        <w:t xml:space="preserve">, svozy se uskutečňují pravidelně </w:t>
      </w:r>
      <w:r w:rsidR="007635A1" w:rsidRPr="003B0E81">
        <w:rPr>
          <w:rFonts w:ascii="Arial" w:hAnsi="Arial" w:cs="Arial"/>
          <w:color w:val="FF0000"/>
        </w:rPr>
        <w:t xml:space="preserve">jednou </w:t>
      </w:r>
      <w:r w:rsidR="003B0E81">
        <w:rPr>
          <w:rFonts w:ascii="Arial" w:hAnsi="Arial" w:cs="Arial"/>
          <w:color w:val="FF0000"/>
        </w:rPr>
        <w:t>týdně</w:t>
      </w:r>
      <w:r w:rsidR="007635A1" w:rsidRPr="003B0E81">
        <w:rPr>
          <w:rFonts w:ascii="Arial" w:hAnsi="Arial" w:cs="Arial"/>
          <w:color w:val="FF0000"/>
        </w:rPr>
        <w:t xml:space="preserve"> ve středu</w:t>
      </w:r>
      <w:r w:rsidRPr="003B0E81">
        <w:rPr>
          <w:rFonts w:ascii="Arial" w:hAnsi="Arial" w:cs="Arial"/>
          <w:color w:val="FF0000"/>
        </w:rPr>
        <w:t>.</w:t>
      </w:r>
      <w:r w:rsidR="001A163F" w:rsidRPr="003B0E81">
        <w:rPr>
          <w:rFonts w:ascii="Arial" w:hAnsi="Arial" w:cs="Arial"/>
          <w:color w:val="FF0000"/>
        </w:rPr>
        <w:t xml:space="preserve"> </w:t>
      </w:r>
      <w:r w:rsidR="00977224" w:rsidRPr="003B0E81">
        <w:rPr>
          <w:rFonts w:ascii="Arial" w:hAnsi="Arial" w:cs="Arial"/>
          <w:color w:val="FF0000"/>
        </w:rPr>
        <w:t xml:space="preserve">Pro zlepšení recyklace je zaveden systém třídění odpadů „Door to door“ (tz. Popelnice na směsný odpad, papír i plast u každé nemovitosti). </w:t>
      </w:r>
      <w:r w:rsidR="003B0E81">
        <w:rPr>
          <w:rFonts w:ascii="Arial" w:hAnsi="Arial" w:cs="Arial"/>
          <w:color w:val="FF0000"/>
        </w:rPr>
        <w:t xml:space="preserve">Dvakrát do měsíce se vyváží směsný odpad, jednou za měsíc plast a rovněž jednou za měsíc papír. </w:t>
      </w:r>
      <w:r w:rsidR="00977224">
        <w:rPr>
          <w:rFonts w:ascii="Arial" w:hAnsi="Arial" w:cs="Arial"/>
        </w:rPr>
        <w:t>I nadále probíhá</w:t>
      </w:r>
      <w:r w:rsidRPr="00335F71">
        <w:rPr>
          <w:rFonts w:ascii="Arial" w:hAnsi="Arial" w:cs="Arial"/>
        </w:rPr>
        <w:t xml:space="preserve"> systém sběru a recyklace obalových odpadů, řízený smlouvou uzavřenou se společností EKO-KOM, a.s. </w:t>
      </w:r>
      <w:r w:rsidR="001A163F" w:rsidRPr="00335F71">
        <w:rPr>
          <w:rFonts w:ascii="Arial" w:hAnsi="Arial" w:cs="Arial"/>
        </w:rPr>
        <w:t>Je zde</w:t>
      </w:r>
      <w:r w:rsidRPr="00335F71">
        <w:rPr>
          <w:rFonts w:ascii="Arial" w:hAnsi="Arial" w:cs="Arial"/>
        </w:rPr>
        <w:t xml:space="preserve"> k dispozici několik shromaždišť tříděného odpadu. K dispozici jsou kontejnery na plast, papír, n</w:t>
      </w:r>
      <w:r w:rsidR="00531E16" w:rsidRPr="00335F71">
        <w:rPr>
          <w:rFonts w:ascii="Arial" w:hAnsi="Arial" w:cs="Arial"/>
        </w:rPr>
        <w:t xml:space="preserve">ápojové kartóny, barevné sklo, </w:t>
      </w:r>
      <w:r w:rsidRPr="00335F71">
        <w:rPr>
          <w:rFonts w:ascii="Arial" w:hAnsi="Arial" w:cs="Arial"/>
        </w:rPr>
        <w:t>textil</w:t>
      </w:r>
      <w:r w:rsidR="00531E16" w:rsidRPr="00335F71">
        <w:rPr>
          <w:rFonts w:ascii="Arial" w:hAnsi="Arial" w:cs="Arial"/>
        </w:rPr>
        <w:t xml:space="preserve"> a šrot</w:t>
      </w:r>
      <w:r w:rsidRPr="00335F71">
        <w:rPr>
          <w:rFonts w:ascii="Arial" w:hAnsi="Arial" w:cs="Arial"/>
        </w:rPr>
        <w:t>. Na stanovištích jsou umístěny také kontejnery na biologický odpad, k</w:t>
      </w:r>
      <w:r w:rsidR="00B27AFD" w:rsidRPr="00335F71">
        <w:rPr>
          <w:rFonts w:ascii="Arial" w:hAnsi="Arial" w:cs="Arial"/>
        </w:rPr>
        <w:t xml:space="preserve">teré se vyvážejí dle potřeby </w:t>
      </w:r>
      <w:r w:rsidRPr="00335F71">
        <w:rPr>
          <w:rFonts w:ascii="Arial" w:hAnsi="Arial" w:cs="Arial"/>
        </w:rPr>
        <w:t>v období březen až listopad. Baterie a drobná elektrozařízení lze odložit do sběr</w:t>
      </w:r>
      <w:r w:rsidR="001A163F" w:rsidRPr="00335F71">
        <w:rPr>
          <w:rFonts w:ascii="Arial" w:hAnsi="Arial" w:cs="Arial"/>
        </w:rPr>
        <w:t>ného boxu v budově COOP. V</w:t>
      </w:r>
      <w:r w:rsidRPr="00335F71">
        <w:rPr>
          <w:rFonts w:ascii="Arial" w:hAnsi="Arial" w:cs="Arial"/>
        </w:rPr>
        <w:t>elkoobjemový odpad a nebezpečné složky komunálního odpadu jsou dvakrát ročně vybírány do speciálních nádob na předem vyhlášených přechodných stanovištích.</w:t>
      </w:r>
    </w:p>
    <w:p w14:paraId="27A60901" w14:textId="77777777" w:rsidR="003B0E81" w:rsidRPr="00335F71" w:rsidRDefault="003B0E81" w:rsidP="003721E0">
      <w:pPr>
        <w:jc w:val="both"/>
        <w:rPr>
          <w:rFonts w:ascii="Arial" w:hAnsi="Arial" w:cs="Arial"/>
        </w:rPr>
      </w:pPr>
    </w:p>
    <w:p w14:paraId="3463409B" w14:textId="77777777" w:rsidR="00145218" w:rsidRPr="00335F71" w:rsidRDefault="003F2DBB" w:rsidP="00145218">
      <w:pPr>
        <w:pStyle w:val="Nadpis2"/>
        <w:jc w:val="both"/>
        <w:rPr>
          <w:rFonts w:ascii="Arial" w:hAnsi="Arial" w:cs="Arial"/>
        </w:rPr>
      </w:pPr>
      <w:bookmarkStart w:id="669" w:name="_Toc439710173"/>
      <w:bookmarkStart w:id="670" w:name="_Toc439710807"/>
      <w:bookmarkStart w:id="671" w:name="_Toc440052217"/>
      <w:r w:rsidRPr="00335F71">
        <w:rPr>
          <w:rFonts w:ascii="Arial" w:hAnsi="Arial" w:cs="Arial"/>
        </w:rPr>
        <w:t xml:space="preserve">6.4. </w:t>
      </w:r>
      <w:r w:rsidR="00145218" w:rsidRPr="00335F71">
        <w:rPr>
          <w:rFonts w:ascii="Arial" w:hAnsi="Arial" w:cs="Arial"/>
        </w:rPr>
        <w:t>Staré ekologické zátěže</w:t>
      </w:r>
      <w:bookmarkEnd w:id="669"/>
      <w:bookmarkEnd w:id="670"/>
      <w:bookmarkEnd w:id="671"/>
    </w:p>
    <w:p w14:paraId="5EB24DA1" w14:textId="27B42DFA" w:rsidR="00145218" w:rsidRDefault="00145218" w:rsidP="003721E0">
      <w:pPr>
        <w:jc w:val="both"/>
        <w:rPr>
          <w:rFonts w:ascii="Arial" w:hAnsi="Arial" w:cs="Arial"/>
        </w:rPr>
      </w:pPr>
      <w:r w:rsidRPr="00335F71">
        <w:rPr>
          <w:rFonts w:ascii="Arial" w:hAnsi="Arial" w:cs="Arial"/>
        </w:rPr>
        <w:t>V katastrálním území se nenacházejí lokality se starými ekologickými zátěžemi.</w:t>
      </w:r>
    </w:p>
    <w:p w14:paraId="465495A7" w14:textId="77777777" w:rsidR="003B0E81" w:rsidRPr="00335F71" w:rsidRDefault="003B0E81" w:rsidP="003721E0">
      <w:pPr>
        <w:jc w:val="both"/>
        <w:rPr>
          <w:rFonts w:ascii="Arial" w:hAnsi="Arial" w:cs="Arial"/>
        </w:rPr>
      </w:pPr>
    </w:p>
    <w:p w14:paraId="7958F2BA" w14:textId="77777777" w:rsidR="00E35BDD" w:rsidRPr="00335F71" w:rsidRDefault="003F2DBB" w:rsidP="009E5C75">
      <w:pPr>
        <w:pStyle w:val="Nadpis2"/>
        <w:jc w:val="both"/>
        <w:rPr>
          <w:rFonts w:ascii="Arial" w:hAnsi="Arial" w:cs="Arial"/>
        </w:rPr>
      </w:pPr>
      <w:bookmarkStart w:id="672" w:name="_Toc439710174"/>
      <w:bookmarkStart w:id="673" w:name="_Toc439710808"/>
      <w:bookmarkStart w:id="674" w:name="_Toc440052218"/>
      <w:r w:rsidRPr="00335F71">
        <w:rPr>
          <w:rFonts w:ascii="Arial" w:hAnsi="Arial" w:cs="Arial"/>
        </w:rPr>
        <w:t xml:space="preserve">6.5. </w:t>
      </w:r>
      <w:r w:rsidR="00B969B3" w:rsidRPr="00335F71">
        <w:rPr>
          <w:rFonts w:ascii="Arial" w:hAnsi="Arial" w:cs="Arial"/>
        </w:rPr>
        <w:t>Ochrana přírody a krajiny</w:t>
      </w:r>
      <w:bookmarkEnd w:id="672"/>
      <w:bookmarkEnd w:id="673"/>
      <w:bookmarkEnd w:id="674"/>
    </w:p>
    <w:p w14:paraId="6464B038" w14:textId="77777777" w:rsidR="00A54482" w:rsidRPr="00335F71" w:rsidRDefault="003F2DBB" w:rsidP="003F2DBB">
      <w:pPr>
        <w:pStyle w:val="Nadpis3"/>
        <w:rPr>
          <w:rFonts w:ascii="Arial" w:hAnsi="Arial" w:cs="Arial"/>
          <w:i w:val="0"/>
        </w:rPr>
      </w:pPr>
      <w:bookmarkStart w:id="675" w:name="_Toc439710175"/>
      <w:bookmarkStart w:id="676" w:name="_Toc439710809"/>
      <w:bookmarkStart w:id="677" w:name="_Toc440052219"/>
      <w:r w:rsidRPr="00335F71">
        <w:rPr>
          <w:rFonts w:ascii="Arial" w:hAnsi="Arial" w:cs="Arial"/>
          <w:i w:val="0"/>
        </w:rPr>
        <w:t xml:space="preserve">6.5.1. </w:t>
      </w:r>
      <w:r w:rsidR="00A54482" w:rsidRPr="00335F71">
        <w:rPr>
          <w:rFonts w:ascii="Arial" w:hAnsi="Arial" w:cs="Arial"/>
          <w:i w:val="0"/>
        </w:rPr>
        <w:t>CHKO, ptačí oblast, EVL</w:t>
      </w:r>
      <w:bookmarkEnd w:id="675"/>
      <w:bookmarkEnd w:id="676"/>
      <w:bookmarkEnd w:id="677"/>
    </w:p>
    <w:p w14:paraId="05C94EDB" w14:textId="77777777" w:rsidR="00A54482" w:rsidRPr="00335F71" w:rsidRDefault="00B969B3" w:rsidP="003721E0">
      <w:pPr>
        <w:jc w:val="both"/>
        <w:rPr>
          <w:rFonts w:ascii="Arial" w:hAnsi="Arial" w:cs="Arial"/>
          <w:i/>
          <w:sz w:val="18"/>
        </w:rPr>
      </w:pPr>
      <w:r w:rsidRPr="00335F71">
        <w:rPr>
          <w:rFonts w:ascii="Arial" w:hAnsi="Arial" w:cs="Arial"/>
        </w:rPr>
        <w:t>Obec Zbečno leží v centru CHKO Křivoklátsko. V obci má Správ</w:t>
      </w:r>
      <w:r w:rsidR="006F1EE3" w:rsidRPr="00335F71">
        <w:rPr>
          <w:rFonts w:ascii="Arial" w:hAnsi="Arial" w:cs="Arial"/>
        </w:rPr>
        <w:t xml:space="preserve">a CHKO Křivoklátsko své sídlo. </w:t>
      </w:r>
      <w:r w:rsidRPr="00335F71">
        <w:rPr>
          <w:rFonts w:ascii="Arial" w:hAnsi="Arial" w:cs="Arial"/>
        </w:rPr>
        <w:t xml:space="preserve">V CHKO je 24 rezervací o celkové výměře 1200 ha. </w:t>
      </w:r>
      <w:r w:rsidR="00DE6A22" w:rsidRPr="00335F71">
        <w:rPr>
          <w:rFonts w:ascii="Arial" w:hAnsi="Arial" w:cs="Arial"/>
        </w:rPr>
        <w:t>Přírodní rezervace Stříbrný luh se rozkládá na katastru Újezd</w:t>
      </w:r>
      <w:r w:rsidR="00167B96" w:rsidRPr="00335F71">
        <w:rPr>
          <w:rFonts w:ascii="Arial" w:hAnsi="Arial" w:cs="Arial"/>
        </w:rPr>
        <w:t>a</w:t>
      </w:r>
      <w:r w:rsidR="00DE6A22" w:rsidRPr="00335F71">
        <w:rPr>
          <w:rFonts w:ascii="Arial" w:hAnsi="Arial" w:cs="Arial"/>
        </w:rPr>
        <w:t xml:space="preserve"> nad Zbečnem</w:t>
      </w:r>
      <w:r w:rsidR="00167B96" w:rsidRPr="00335F71">
        <w:rPr>
          <w:rFonts w:ascii="Arial" w:hAnsi="Arial" w:cs="Arial"/>
        </w:rPr>
        <w:t>, těsně za hranicí katastru Zbečna leží přírodní rezervace Brdatka.</w:t>
      </w:r>
      <w:r w:rsidR="001A163F" w:rsidRPr="00335F71">
        <w:rPr>
          <w:rFonts w:ascii="Arial" w:hAnsi="Arial" w:cs="Arial"/>
          <w:i/>
          <w:sz w:val="18"/>
        </w:rPr>
        <w:t xml:space="preserve"> </w:t>
      </w:r>
      <w:r w:rsidR="00517EC0" w:rsidRPr="00335F71">
        <w:rPr>
          <w:rFonts w:ascii="Arial" w:hAnsi="Arial" w:cs="Arial"/>
        </w:rPr>
        <w:t>Ú</w:t>
      </w:r>
      <w:r w:rsidR="009E5C75" w:rsidRPr="00335F71">
        <w:rPr>
          <w:rFonts w:ascii="Arial" w:hAnsi="Arial" w:cs="Arial"/>
        </w:rPr>
        <w:t>zemí</w:t>
      </w:r>
      <w:r w:rsidRPr="00335F71">
        <w:rPr>
          <w:rFonts w:ascii="Arial" w:hAnsi="Arial" w:cs="Arial"/>
        </w:rPr>
        <w:t xml:space="preserve"> obce je </w:t>
      </w:r>
      <w:r w:rsidR="00517EC0" w:rsidRPr="00335F71">
        <w:rPr>
          <w:rFonts w:ascii="Arial" w:hAnsi="Arial" w:cs="Arial"/>
        </w:rPr>
        <w:t>součástí vymezené</w:t>
      </w:r>
      <w:r w:rsidRPr="00335F71">
        <w:rPr>
          <w:rFonts w:ascii="Arial" w:hAnsi="Arial" w:cs="Arial"/>
        </w:rPr>
        <w:t xml:space="preserve"> ptačí oblast</w:t>
      </w:r>
      <w:r w:rsidR="00517EC0" w:rsidRPr="00335F71">
        <w:rPr>
          <w:rFonts w:ascii="Arial" w:hAnsi="Arial" w:cs="Arial"/>
        </w:rPr>
        <w:t>i</w:t>
      </w:r>
      <w:r w:rsidR="00A54482" w:rsidRPr="00335F71">
        <w:rPr>
          <w:rFonts w:ascii="Arial" w:hAnsi="Arial" w:cs="Arial"/>
        </w:rPr>
        <w:t xml:space="preserve"> Křivoklátsko</w:t>
      </w:r>
      <w:r w:rsidRPr="00335F71">
        <w:rPr>
          <w:rFonts w:ascii="Arial" w:hAnsi="Arial" w:cs="Arial"/>
        </w:rPr>
        <w:t>, jež byla zřízena pro ochranu 8 druhů ptáků.</w:t>
      </w:r>
      <w:r w:rsidR="001A163F" w:rsidRPr="00335F71">
        <w:rPr>
          <w:rFonts w:ascii="Arial" w:hAnsi="Arial" w:cs="Arial"/>
          <w:i/>
          <w:sz w:val="18"/>
        </w:rPr>
        <w:t xml:space="preserve"> </w:t>
      </w:r>
      <w:r w:rsidR="00A54482" w:rsidRPr="00335F71">
        <w:rPr>
          <w:rFonts w:ascii="Arial" w:hAnsi="Arial" w:cs="Arial"/>
        </w:rPr>
        <w:t xml:space="preserve">Nachází se zde také </w:t>
      </w:r>
      <w:r w:rsidR="009E5C75" w:rsidRPr="00335F71">
        <w:rPr>
          <w:rFonts w:ascii="Arial" w:hAnsi="Arial" w:cs="Arial"/>
        </w:rPr>
        <w:t>tři</w:t>
      </w:r>
      <w:r w:rsidR="00A54482" w:rsidRPr="00335F71">
        <w:rPr>
          <w:rFonts w:ascii="Arial" w:hAnsi="Arial" w:cs="Arial"/>
        </w:rPr>
        <w:t xml:space="preserve"> evropsky významn</w:t>
      </w:r>
      <w:r w:rsidR="009E5C75" w:rsidRPr="00335F71">
        <w:rPr>
          <w:rFonts w:ascii="Arial" w:hAnsi="Arial" w:cs="Arial"/>
        </w:rPr>
        <w:t>é lokality soustavy NATURA 2000:</w:t>
      </w:r>
      <w:r w:rsidR="00A54482" w:rsidRPr="00335F71">
        <w:rPr>
          <w:rFonts w:ascii="Arial" w:hAnsi="Arial" w:cs="Arial"/>
        </w:rPr>
        <w:t xml:space="preserve"> Jabůrek (jedna ze dvou nejvýznamnějších lokalit čolka velkého (</w:t>
      </w:r>
      <w:r w:rsidR="00A54482" w:rsidRPr="00335F71">
        <w:rPr>
          <w:rFonts w:ascii="Arial" w:hAnsi="Arial" w:cs="Arial"/>
          <w:i/>
        </w:rPr>
        <w:t>Triturus cristatus</w:t>
      </w:r>
      <w:r w:rsidR="00A54482" w:rsidRPr="00335F71">
        <w:rPr>
          <w:rFonts w:ascii="Arial" w:hAnsi="Arial" w:cs="Arial"/>
        </w:rPr>
        <w:t>) v ČR), Lánská obora (zachovalá lesní společenstva) a Stříbrný luh (zachovalá lesní a nelesní společenstva</w:t>
      </w:r>
      <w:r w:rsidR="001B3C61" w:rsidRPr="00335F71">
        <w:rPr>
          <w:rFonts w:ascii="Arial" w:hAnsi="Arial" w:cs="Arial"/>
        </w:rPr>
        <w:t>)</w:t>
      </w:r>
      <w:r w:rsidR="00A54482" w:rsidRPr="00335F71">
        <w:rPr>
          <w:rFonts w:ascii="Arial" w:hAnsi="Arial" w:cs="Arial"/>
        </w:rPr>
        <w:t>.</w:t>
      </w:r>
    </w:p>
    <w:p w14:paraId="16E2DA5D" w14:textId="77777777" w:rsidR="00DE6A22" w:rsidRPr="00335F71" w:rsidRDefault="00DE6A22" w:rsidP="00DE6A22">
      <w:pPr>
        <w:pStyle w:val="Nadpis3"/>
        <w:rPr>
          <w:rFonts w:ascii="Arial" w:hAnsi="Arial" w:cs="Arial"/>
          <w:i w:val="0"/>
          <w:color w:val="000000" w:themeColor="text1"/>
        </w:rPr>
      </w:pPr>
      <w:bookmarkStart w:id="678" w:name="_Toc439710176"/>
      <w:bookmarkStart w:id="679" w:name="_Toc439710810"/>
      <w:bookmarkStart w:id="680" w:name="_Toc440052220"/>
      <w:r w:rsidRPr="00335F71">
        <w:rPr>
          <w:rFonts w:ascii="Arial" w:hAnsi="Arial" w:cs="Arial"/>
          <w:i w:val="0"/>
          <w:color w:val="000000" w:themeColor="text1"/>
        </w:rPr>
        <w:t>6.5.2. Národní park</w:t>
      </w:r>
      <w:r w:rsidR="00167B96" w:rsidRPr="00335F71">
        <w:rPr>
          <w:rFonts w:ascii="Arial" w:hAnsi="Arial" w:cs="Arial"/>
          <w:i w:val="0"/>
          <w:color w:val="000000" w:themeColor="text1"/>
        </w:rPr>
        <w:t xml:space="preserve"> Křivoklátsko</w:t>
      </w:r>
      <w:bookmarkEnd w:id="678"/>
      <w:bookmarkEnd w:id="679"/>
      <w:bookmarkEnd w:id="680"/>
    </w:p>
    <w:p w14:paraId="17DFDB1C" w14:textId="25536E45" w:rsidR="00167B96" w:rsidRDefault="00167B96" w:rsidP="00F41ADB">
      <w:pPr>
        <w:jc w:val="both"/>
        <w:rPr>
          <w:rFonts w:ascii="Arial" w:hAnsi="Arial" w:cs="Arial"/>
          <w:color w:val="FF0000"/>
        </w:rPr>
      </w:pPr>
      <w:r w:rsidRPr="00335F71">
        <w:rPr>
          <w:rFonts w:ascii="Arial" w:hAnsi="Arial" w:cs="Arial"/>
          <w:color w:val="000000" w:themeColor="text1"/>
        </w:rPr>
        <w:t xml:space="preserve">Již několik let se hovoří o vyhlášení NP Křivoklátsko, který by se rozkládal v centrální části CHKO Křivoklátsko. Dle návrhů by na území národního parku ležely lesy v jižní části katastru Újezd nad Zbečnem. </w:t>
      </w:r>
      <w:r w:rsidR="003B0E81" w:rsidRPr="003B0E81">
        <w:rPr>
          <w:rFonts w:ascii="Arial" w:hAnsi="Arial" w:cs="Arial"/>
          <w:color w:val="FF0000"/>
        </w:rPr>
        <w:t xml:space="preserve">V roce 2022 se znovu </w:t>
      </w:r>
      <w:r w:rsidR="003B0E81">
        <w:rPr>
          <w:rFonts w:ascii="Arial" w:hAnsi="Arial" w:cs="Arial"/>
          <w:color w:val="FF0000"/>
        </w:rPr>
        <w:t>otevřela debata</w:t>
      </w:r>
      <w:r w:rsidR="003B0E81" w:rsidRPr="003B0E81">
        <w:rPr>
          <w:rFonts w:ascii="Arial" w:hAnsi="Arial" w:cs="Arial"/>
          <w:color w:val="FF0000"/>
        </w:rPr>
        <w:t xml:space="preserve"> o zřízení NP Křivoklátsko. </w:t>
      </w:r>
      <w:r w:rsidR="003B0E81">
        <w:rPr>
          <w:rFonts w:ascii="Arial" w:hAnsi="Arial" w:cs="Arial"/>
          <w:color w:val="FF0000"/>
        </w:rPr>
        <w:t xml:space="preserve">Ministerstvo životního prostředí předpokládá spuštění procesu přijetí zákona o NP </w:t>
      </w:r>
      <w:r w:rsidR="00BF688D">
        <w:rPr>
          <w:rFonts w:ascii="Arial" w:hAnsi="Arial" w:cs="Arial"/>
          <w:color w:val="FF0000"/>
        </w:rPr>
        <w:t>během léta 2022.</w:t>
      </w:r>
    </w:p>
    <w:p w14:paraId="0CBA1108" w14:textId="77777777" w:rsidR="00F5790C" w:rsidRPr="003B0E81" w:rsidRDefault="00F5790C" w:rsidP="00F41ADB">
      <w:pPr>
        <w:jc w:val="both"/>
        <w:rPr>
          <w:rFonts w:ascii="Arial" w:hAnsi="Arial" w:cs="Arial"/>
          <w:color w:val="FF0000"/>
        </w:rPr>
      </w:pPr>
    </w:p>
    <w:p w14:paraId="01E572EE" w14:textId="77777777" w:rsidR="00DE6A22" w:rsidRPr="00335F71" w:rsidRDefault="00DE6A22" w:rsidP="00F41ADB">
      <w:pPr>
        <w:jc w:val="both"/>
        <w:rPr>
          <w:rFonts w:ascii="Arial" w:hAnsi="Arial" w:cs="Arial"/>
          <w:color w:val="833C0B" w:themeColor="accent2" w:themeShade="80"/>
        </w:rPr>
      </w:pPr>
    </w:p>
    <w:p w14:paraId="5A76B8F3" w14:textId="77777777" w:rsidR="00B969B3" w:rsidRPr="00335F71" w:rsidRDefault="00DE6A22" w:rsidP="00DE6A22">
      <w:pPr>
        <w:pStyle w:val="Nadpis3"/>
        <w:rPr>
          <w:rFonts w:ascii="Arial" w:hAnsi="Arial" w:cs="Arial"/>
          <w:i w:val="0"/>
        </w:rPr>
      </w:pPr>
      <w:bookmarkStart w:id="681" w:name="_Toc439710177"/>
      <w:bookmarkStart w:id="682" w:name="_Toc439710811"/>
      <w:bookmarkStart w:id="683" w:name="_Toc440052221"/>
      <w:r w:rsidRPr="00335F71">
        <w:rPr>
          <w:rFonts w:ascii="Arial" w:hAnsi="Arial" w:cs="Arial"/>
          <w:i w:val="0"/>
        </w:rPr>
        <w:lastRenderedPageBreak/>
        <w:t xml:space="preserve">6.5.3. </w:t>
      </w:r>
      <w:r w:rsidR="00B969B3" w:rsidRPr="00335F71">
        <w:rPr>
          <w:rFonts w:ascii="Arial" w:hAnsi="Arial" w:cs="Arial"/>
          <w:i w:val="0"/>
        </w:rPr>
        <w:t>Památné stromy</w:t>
      </w:r>
      <w:bookmarkEnd w:id="681"/>
      <w:bookmarkEnd w:id="682"/>
      <w:bookmarkEnd w:id="683"/>
    </w:p>
    <w:p w14:paraId="17A22DBB" w14:textId="77777777" w:rsidR="00B969B3" w:rsidRPr="00335F71" w:rsidRDefault="00B969B3" w:rsidP="003721E0">
      <w:pPr>
        <w:jc w:val="both"/>
        <w:rPr>
          <w:rFonts w:ascii="Arial" w:hAnsi="Arial" w:cs="Arial"/>
        </w:rPr>
      </w:pPr>
      <w:r w:rsidRPr="00335F71">
        <w:rPr>
          <w:rFonts w:ascii="Arial" w:hAnsi="Arial" w:cs="Arial"/>
        </w:rPr>
        <w:t>V</w:t>
      </w:r>
      <w:r w:rsidR="00A54482" w:rsidRPr="00335F71">
        <w:rPr>
          <w:rFonts w:ascii="Arial" w:hAnsi="Arial" w:cs="Arial"/>
        </w:rPr>
        <w:t>e Zbečně</w:t>
      </w:r>
      <w:r w:rsidRPr="00335F71">
        <w:rPr>
          <w:rFonts w:ascii="Arial" w:hAnsi="Arial" w:cs="Arial"/>
        </w:rPr>
        <w:t xml:space="preserve"> bylo vyhlášeno celkem 7 památných stromů.</w:t>
      </w:r>
    </w:p>
    <w:p w14:paraId="43C1152F" w14:textId="77777777" w:rsidR="00B969B3" w:rsidRPr="00335F71" w:rsidRDefault="007935F8" w:rsidP="003721E0">
      <w:pPr>
        <w:pStyle w:val="Odstavecseseznamem"/>
        <w:jc w:val="both"/>
        <w:rPr>
          <w:rFonts w:ascii="Arial" w:hAnsi="Arial" w:cs="Arial"/>
        </w:rPr>
      </w:pPr>
      <w:r w:rsidRPr="00335F71">
        <w:rPr>
          <w:rFonts w:ascii="Arial" w:hAnsi="Arial" w:cs="Arial"/>
        </w:rPr>
        <w:t>3x l</w:t>
      </w:r>
      <w:r w:rsidR="00B969B3" w:rsidRPr="00335F71">
        <w:rPr>
          <w:rFonts w:ascii="Arial" w:hAnsi="Arial" w:cs="Arial"/>
        </w:rPr>
        <w:t>ípa srdčitá u potoka Rokytanská</w:t>
      </w:r>
    </w:p>
    <w:p w14:paraId="61567308" w14:textId="77777777" w:rsidR="00B969B3" w:rsidRPr="00335F71" w:rsidRDefault="00B969B3" w:rsidP="003721E0">
      <w:pPr>
        <w:pStyle w:val="Odstavecseseznamem"/>
        <w:jc w:val="both"/>
        <w:rPr>
          <w:rFonts w:ascii="Arial" w:hAnsi="Arial" w:cs="Arial"/>
        </w:rPr>
      </w:pPr>
      <w:r w:rsidRPr="00335F71">
        <w:rPr>
          <w:rFonts w:ascii="Arial" w:hAnsi="Arial" w:cs="Arial"/>
        </w:rPr>
        <w:t xml:space="preserve">1x </w:t>
      </w:r>
      <w:r w:rsidR="007935F8" w:rsidRPr="00335F71">
        <w:rPr>
          <w:rFonts w:ascii="Arial" w:hAnsi="Arial" w:cs="Arial"/>
        </w:rPr>
        <w:t>l</w:t>
      </w:r>
      <w:r w:rsidRPr="00335F71">
        <w:rPr>
          <w:rFonts w:ascii="Arial" w:hAnsi="Arial" w:cs="Arial"/>
        </w:rPr>
        <w:t>ípa srdčitá před hřbitovem</w:t>
      </w:r>
    </w:p>
    <w:p w14:paraId="4C87D445" w14:textId="77777777" w:rsidR="00B969B3" w:rsidRPr="00335F71" w:rsidRDefault="00B969B3" w:rsidP="003721E0">
      <w:pPr>
        <w:pStyle w:val="Odstavecseseznamem"/>
        <w:jc w:val="both"/>
        <w:rPr>
          <w:rFonts w:ascii="Arial" w:hAnsi="Arial" w:cs="Arial"/>
        </w:rPr>
      </w:pPr>
      <w:r w:rsidRPr="00335F71">
        <w:rPr>
          <w:rFonts w:ascii="Arial" w:hAnsi="Arial" w:cs="Arial"/>
        </w:rPr>
        <w:t xml:space="preserve">2x </w:t>
      </w:r>
      <w:r w:rsidR="007935F8" w:rsidRPr="00335F71">
        <w:rPr>
          <w:rFonts w:ascii="Arial" w:hAnsi="Arial" w:cs="Arial"/>
        </w:rPr>
        <w:t>l</w:t>
      </w:r>
      <w:r w:rsidRPr="00335F71">
        <w:rPr>
          <w:rFonts w:ascii="Arial" w:hAnsi="Arial" w:cs="Arial"/>
        </w:rPr>
        <w:t xml:space="preserve">ípa srdčitá na </w:t>
      </w:r>
      <w:r w:rsidR="007635A1" w:rsidRPr="00335F71">
        <w:rPr>
          <w:rFonts w:ascii="Arial" w:hAnsi="Arial" w:cs="Arial"/>
        </w:rPr>
        <w:t>návsi</w:t>
      </w:r>
      <w:r w:rsidRPr="00335F71">
        <w:rPr>
          <w:rFonts w:ascii="Arial" w:hAnsi="Arial" w:cs="Arial"/>
        </w:rPr>
        <w:t xml:space="preserve"> u kostela</w:t>
      </w:r>
    </w:p>
    <w:p w14:paraId="11E73728" w14:textId="7E509C3C" w:rsidR="00B969B3" w:rsidRDefault="00B969B3" w:rsidP="003721E0">
      <w:pPr>
        <w:pStyle w:val="Odstavecseseznamem"/>
        <w:jc w:val="both"/>
        <w:rPr>
          <w:rFonts w:ascii="Arial" w:hAnsi="Arial" w:cs="Arial"/>
        </w:rPr>
      </w:pPr>
      <w:r w:rsidRPr="00335F71">
        <w:rPr>
          <w:rFonts w:ascii="Arial" w:hAnsi="Arial" w:cs="Arial"/>
        </w:rPr>
        <w:t xml:space="preserve">1x </w:t>
      </w:r>
      <w:r w:rsidR="007935F8" w:rsidRPr="00335F71">
        <w:rPr>
          <w:rFonts w:ascii="Arial" w:hAnsi="Arial" w:cs="Arial"/>
        </w:rPr>
        <w:t>j</w:t>
      </w:r>
      <w:r w:rsidRPr="00335F71">
        <w:rPr>
          <w:rFonts w:ascii="Arial" w:hAnsi="Arial" w:cs="Arial"/>
        </w:rPr>
        <w:t>avor babyka v ohybu silnice do Sýkořice</w:t>
      </w:r>
    </w:p>
    <w:p w14:paraId="7586B430" w14:textId="4BBB8228" w:rsidR="003B0E81" w:rsidRDefault="003B0E81" w:rsidP="003721E0">
      <w:pPr>
        <w:pStyle w:val="Odstavecseseznamem"/>
        <w:jc w:val="both"/>
        <w:rPr>
          <w:rFonts w:ascii="Arial" w:hAnsi="Arial" w:cs="Arial"/>
        </w:rPr>
      </w:pPr>
    </w:p>
    <w:p w14:paraId="737D27F2" w14:textId="237272F1" w:rsidR="003B0E81" w:rsidRDefault="003B0E81" w:rsidP="003721E0">
      <w:pPr>
        <w:pStyle w:val="Odstavecseseznamem"/>
        <w:jc w:val="both"/>
        <w:rPr>
          <w:rFonts w:ascii="Arial" w:hAnsi="Arial" w:cs="Arial"/>
        </w:rPr>
      </w:pPr>
    </w:p>
    <w:p w14:paraId="78B03D1F" w14:textId="77777777" w:rsidR="003B0E81" w:rsidRPr="00335F71" w:rsidRDefault="003B0E81" w:rsidP="003721E0">
      <w:pPr>
        <w:pStyle w:val="Odstavecseseznamem"/>
        <w:jc w:val="both"/>
        <w:rPr>
          <w:rFonts w:ascii="Arial" w:hAnsi="Arial" w:cs="Arial"/>
        </w:rPr>
      </w:pPr>
    </w:p>
    <w:p w14:paraId="03C4C7C1" w14:textId="77777777" w:rsidR="00167B96" w:rsidRPr="00335F71" w:rsidRDefault="003F2DBB" w:rsidP="00167B96">
      <w:pPr>
        <w:rPr>
          <w:rFonts w:ascii="Arial" w:hAnsi="Arial" w:cs="Arial"/>
          <w:color w:val="0000FF"/>
          <w:u w:val="single"/>
        </w:rPr>
      </w:pPr>
      <w:r w:rsidRPr="00335F71">
        <w:rPr>
          <w:rFonts w:ascii="Arial" w:hAnsi="Arial" w:cs="Arial"/>
          <w:b/>
          <w:sz w:val="28"/>
          <w:szCs w:val="28"/>
        </w:rPr>
        <w:t xml:space="preserve">7. </w:t>
      </w:r>
      <w:r w:rsidR="005361A0" w:rsidRPr="00335F71">
        <w:rPr>
          <w:rFonts w:ascii="Arial" w:hAnsi="Arial" w:cs="Arial"/>
          <w:b/>
          <w:sz w:val="28"/>
          <w:szCs w:val="28"/>
        </w:rPr>
        <w:t xml:space="preserve">Rekreace a </w:t>
      </w:r>
      <w:r w:rsidR="005241EA" w:rsidRPr="00335F71">
        <w:rPr>
          <w:rFonts w:ascii="Arial" w:hAnsi="Arial" w:cs="Arial"/>
          <w:b/>
          <w:sz w:val="28"/>
          <w:szCs w:val="28"/>
        </w:rPr>
        <w:t>c</w:t>
      </w:r>
      <w:r w:rsidR="004B2320" w:rsidRPr="00335F71">
        <w:rPr>
          <w:rFonts w:ascii="Arial" w:hAnsi="Arial" w:cs="Arial"/>
          <w:b/>
          <w:sz w:val="28"/>
          <w:szCs w:val="28"/>
        </w:rPr>
        <w:t>estovní ruch</w:t>
      </w:r>
      <w:r w:rsidR="00167B96" w:rsidRPr="00335F71">
        <w:rPr>
          <w:rFonts w:ascii="Arial" w:hAnsi="Arial" w:cs="Arial"/>
        </w:rPr>
        <w:t xml:space="preserve"> </w:t>
      </w:r>
      <w:r w:rsidR="004E58DE" w:rsidRPr="00335F71">
        <w:rPr>
          <w:rFonts w:ascii="Arial" w:hAnsi="Arial" w:cs="Arial"/>
        </w:rPr>
        <w:fldChar w:fldCharType="begin"/>
      </w:r>
      <w:r w:rsidR="00167B96" w:rsidRPr="00335F71">
        <w:rPr>
          <w:rFonts w:ascii="Arial" w:hAnsi="Arial" w:cs="Arial"/>
        </w:rPr>
        <w:instrText xml:space="preserve"> HYPERLINK "http://krivoklatsko.ochranaprirody.cz/res/archive/174/022640.pdf?seek=1404716016" \l "page=1" \o "Strana 1" </w:instrText>
      </w:r>
      <w:r w:rsidR="004E58DE" w:rsidRPr="00335F71">
        <w:rPr>
          <w:rFonts w:ascii="Arial" w:hAnsi="Arial" w:cs="Arial"/>
        </w:rPr>
        <w:fldChar w:fldCharType="separate"/>
      </w:r>
    </w:p>
    <w:p w14:paraId="2F2FEA4A" w14:textId="77777777" w:rsidR="00E35BDD" w:rsidRPr="00335F71" w:rsidRDefault="004E58DE" w:rsidP="00F41ADB">
      <w:pPr>
        <w:rPr>
          <w:rFonts w:ascii="Arial" w:hAnsi="Arial" w:cs="Arial"/>
        </w:rPr>
      </w:pPr>
      <w:r w:rsidRPr="00335F71">
        <w:rPr>
          <w:rFonts w:ascii="Arial" w:hAnsi="Arial" w:cs="Arial"/>
        </w:rPr>
        <w:fldChar w:fldCharType="end"/>
      </w:r>
    </w:p>
    <w:p w14:paraId="5C3BF50B" w14:textId="77777777" w:rsidR="004B2320" w:rsidRPr="00335F71" w:rsidRDefault="004B2320" w:rsidP="003721E0">
      <w:pPr>
        <w:jc w:val="both"/>
        <w:rPr>
          <w:rFonts w:ascii="Arial" w:hAnsi="Arial" w:cs="Arial"/>
        </w:rPr>
      </w:pPr>
      <w:r w:rsidRPr="00335F71">
        <w:rPr>
          <w:rFonts w:ascii="Arial" w:hAnsi="Arial" w:cs="Arial"/>
        </w:rPr>
        <w:t>Zbečno je přímou turistickou destinací nacházející se na frekventovaných turistických trasách. Přes obec jsou značeny také cyklotrasy – Křivoklátské okruhy</w:t>
      </w:r>
      <w:r w:rsidR="006F1EE3" w:rsidRPr="00335F71">
        <w:rPr>
          <w:rFonts w:ascii="Arial" w:hAnsi="Arial" w:cs="Arial"/>
        </w:rPr>
        <w:t xml:space="preserve">. Řeka Berounka je vyhledávaná </w:t>
      </w:r>
      <w:r w:rsidRPr="00335F71">
        <w:rPr>
          <w:rFonts w:ascii="Arial" w:hAnsi="Arial" w:cs="Arial"/>
        </w:rPr>
        <w:t>vodáky. Atraktivitu prostředí tvoří především přítomnost Hamou</w:t>
      </w:r>
      <w:r w:rsidR="007935F8" w:rsidRPr="00335F71">
        <w:rPr>
          <w:rFonts w:ascii="Arial" w:hAnsi="Arial" w:cs="Arial"/>
        </w:rPr>
        <w:t>s</w:t>
      </w:r>
      <w:r w:rsidRPr="00335F71">
        <w:rPr>
          <w:rFonts w:ascii="Arial" w:hAnsi="Arial" w:cs="Arial"/>
        </w:rPr>
        <w:t>ova statku, blízkost hradu Křivoklátu a přehrady Klíčava a zachovalá příroda v kombinaci s údolím řeky Berounky</w:t>
      </w:r>
      <w:r w:rsidR="00B27AFD" w:rsidRPr="00335F71">
        <w:rPr>
          <w:rFonts w:ascii="Arial" w:hAnsi="Arial" w:cs="Arial"/>
        </w:rPr>
        <w:t xml:space="preserve"> </w:t>
      </w:r>
      <w:r w:rsidRPr="00335F71">
        <w:rPr>
          <w:rFonts w:ascii="Arial" w:hAnsi="Arial" w:cs="Arial"/>
        </w:rPr>
        <w:t xml:space="preserve">(CHKO Křivoklátsko). </w:t>
      </w:r>
    </w:p>
    <w:p w14:paraId="033490E0" w14:textId="77777777" w:rsidR="001A163F" w:rsidRPr="00335F71" w:rsidRDefault="001A163F" w:rsidP="003721E0">
      <w:pPr>
        <w:jc w:val="both"/>
        <w:rPr>
          <w:rFonts w:ascii="Arial" w:hAnsi="Arial" w:cs="Arial"/>
        </w:rPr>
      </w:pPr>
    </w:p>
    <w:p w14:paraId="12A687BE" w14:textId="6F20BE35" w:rsidR="005361A0" w:rsidRPr="00335F71" w:rsidRDefault="005361A0" w:rsidP="003721E0">
      <w:pPr>
        <w:jc w:val="both"/>
        <w:rPr>
          <w:rFonts w:ascii="Arial" w:hAnsi="Arial" w:cs="Arial"/>
        </w:rPr>
      </w:pPr>
      <w:r w:rsidRPr="00335F71">
        <w:rPr>
          <w:rFonts w:ascii="Arial" w:hAnsi="Arial" w:cs="Arial"/>
        </w:rPr>
        <w:t>Na území obce je mnoho chatových osad (v obci je 45</w:t>
      </w:r>
      <w:r w:rsidR="00BF688D">
        <w:rPr>
          <w:rFonts w:ascii="Arial" w:hAnsi="Arial" w:cs="Arial"/>
        </w:rPr>
        <w:t>8</w:t>
      </w:r>
      <w:r w:rsidRPr="00335F71">
        <w:rPr>
          <w:rFonts w:ascii="Arial" w:hAnsi="Arial" w:cs="Arial"/>
        </w:rPr>
        <w:t xml:space="preserve"> rekreačních objektů). Územní plán jejich existenci akceptuje s podmínkou, že se již nebudou více rozšiřovat (v souladu se stavební uzávěrou na nové stavby individuální rekreace v krajině, vyhlášenou pro celé CHKO Křivoklátsko).</w:t>
      </w:r>
    </w:p>
    <w:p w14:paraId="19B23781" w14:textId="77777777" w:rsidR="001A163F" w:rsidRPr="00335F71" w:rsidRDefault="001A163F" w:rsidP="003721E0">
      <w:pPr>
        <w:jc w:val="both"/>
        <w:rPr>
          <w:rFonts w:ascii="Arial" w:hAnsi="Arial" w:cs="Arial"/>
        </w:rPr>
      </w:pPr>
    </w:p>
    <w:p w14:paraId="6508122C" w14:textId="163A4D2D" w:rsidR="004B2320" w:rsidRDefault="004B2320" w:rsidP="001A163F">
      <w:pPr>
        <w:jc w:val="both"/>
        <w:rPr>
          <w:rFonts w:ascii="Arial" w:hAnsi="Arial" w:cs="Arial"/>
        </w:rPr>
      </w:pPr>
      <w:r w:rsidRPr="00335F71">
        <w:rPr>
          <w:rFonts w:ascii="Arial" w:hAnsi="Arial" w:cs="Arial"/>
        </w:rPr>
        <w:t xml:space="preserve">V obci je k dispozici několik ubytovacích </w:t>
      </w:r>
      <w:r w:rsidR="00242EA8" w:rsidRPr="00335F71">
        <w:rPr>
          <w:rFonts w:ascii="Arial" w:hAnsi="Arial" w:cs="Arial"/>
        </w:rPr>
        <w:t>zařízení</w:t>
      </w:r>
      <w:r w:rsidRPr="00335F71">
        <w:rPr>
          <w:rFonts w:ascii="Arial" w:hAnsi="Arial" w:cs="Arial"/>
        </w:rPr>
        <w:t xml:space="preserve"> (kemp Riviéra, Klíčavské boudy, Restaurace Barrandov)</w:t>
      </w:r>
      <w:r w:rsidR="005241EA" w:rsidRPr="00335F71">
        <w:rPr>
          <w:rFonts w:ascii="Arial" w:hAnsi="Arial" w:cs="Arial"/>
        </w:rPr>
        <w:t>,</w:t>
      </w:r>
      <w:r w:rsidRPr="00335F71">
        <w:rPr>
          <w:rFonts w:ascii="Arial" w:hAnsi="Arial" w:cs="Arial"/>
        </w:rPr>
        <w:t xml:space="preserve"> jejich kapacita je dostatečná.</w:t>
      </w:r>
      <w:r w:rsidR="001A163F" w:rsidRPr="00335F71">
        <w:rPr>
          <w:rFonts w:ascii="Arial" w:hAnsi="Arial" w:cs="Arial"/>
        </w:rPr>
        <w:t xml:space="preserve"> </w:t>
      </w:r>
      <w:r w:rsidRPr="00335F71">
        <w:rPr>
          <w:rFonts w:ascii="Arial" w:hAnsi="Arial" w:cs="Arial"/>
        </w:rPr>
        <w:t xml:space="preserve">Stravovací služby jsou poskytovány ve dvou místních restauracích – restauraci U Mostu a Restauraci Barrandov. </w:t>
      </w:r>
      <w:r w:rsidR="00BF688D">
        <w:rPr>
          <w:rFonts w:ascii="Arial" w:hAnsi="Arial" w:cs="Arial"/>
        </w:rPr>
        <w:t>S</w:t>
      </w:r>
      <w:r w:rsidR="00BF688D" w:rsidRPr="00335F71">
        <w:rPr>
          <w:rFonts w:ascii="Arial" w:hAnsi="Arial" w:cs="Arial"/>
        </w:rPr>
        <w:t xml:space="preserve">ezonní občerstvení </w:t>
      </w:r>
      <w:r w:rsidRPr="00335F71">
        <w:rPr>
          <w:rFonts w:ascii="Arial" w:hAnsi="Arial" w:cs="Arial"/>
        </w:rPr>
        <w:t xml:space="preserve">poskytuje </w:t>
      </w:r>
      <w:r w:rsidR="00BF688D">
        <w:rPr>
          <w:rFonts w:ascii="Arial" w:hAnsi="Arial" w:cs="Arial"/>
        </w:rPr>
        <w:t xml:space="preserve">posezení </w:t>
      </w:r>
      <w:r w:rsidR="00724924" w:rsidRPr="00335F71">
        <w:rPr>
          <w:rFonts w:ascii="Arial" w:hAnsi="Arial" w:cs="Arial"/>
        </w:rPr>
        <w:t>U Černých</w:t>
      </w:r>
      <w:r w:rsidR="007635A1" w:rsidRPr="00335F71">
        <w:rPr>
          <w:rFonts w:ascii="Arial" w:hAnsi="Arial" w:cs="Arial"/>
        </w:rPr>
        <w:t xml:space="preserve"> a kemp Riviéra</w:t>
      </w:r>
      <w:r w:rsidRPr="00335F71">
        <w:rPr>
          <w:rFonts w:ascii="Arial" w:hAnsi="Arial" w:cs="Arial"/>
        </w:rPr>
        <w:t>.</w:t>
      </w:r>
    </w:p>
    <w:p w14:paraId="3D050F0B" w14:textId="77777777" w:rsidR="00BF688D" w:rsidRPr="00335F71" w:rsidRDefault="00BF688D" w:rsidP="001A163F">
      <w:pPr>
        <w:jc w:val="both"/>
        <w:rPr>
          <w:rFonts w:ascii="Arial" w:hAnsi="Arial" w:cs="Arial"/>
        </w:rPr>
      </w:pPr>
    </w:p>
    <w:p w14:paraId="01AE18AD" w14:textId="77777777" w:rsidR="004B2320" w:rsidRPr="00335F71" w:rsidRDefault="004B2320" w:rsidP="003F2DBB">
      <w:pPr>
        <w:pStyle w:val="Nadpis2"/>
        <w:rPr>
          <w:rFonts w:ascii="Arial" w:hAnsi="Arial" w:cs="Arial"/>
          <w:b/>
          <w:vanish/>
        </w:rPr>
      </w:pPr>
      <w:bookmarkStart w:id="684" w:name="_Toc437092536"/>
      <w:bookmarkStart w:id="685" w:name="_Toc437265045"/>
      <w:bookmarkStart w:id="686" w:name="_Toc437266126"/>
      <w:bookmarkEnd w:id="684"/>
      <w:bookmarkEnd w:id="685"/>
      <w:bookmarkEnd w:id="686"/>
    </w:p>
    <w:p w14:paraId="0EF54D89" w14:textId="77777777" w:rsidR="004B2320" w:rsidRPr="00335F71" w:rsidRDefault="003F2DBB" w:rsidP="003F2DBB">
      <w:pPr>
        <w:pStyle w:val="Nadpis2"/>
        <w:rPr>
          <w:rFonts w:ascii="Arial" w:hAnsi="Arial" w:cs="Arial"/>
        </w:rPr>
      </w:pPr>
      <w:bookmarkStart w:id="687" w:name="_Toc437266129"/>
      <w:bookmarkStart w:id="688" w:name="_Toc439710178"/>
      <w:bookmarkStart w:id="689" w:name="_Toc439710812"/>
      <w:bookmarkStart w:id="690" w:name="_Toc440052222"/>
      <w:r w:rsidRPr="00335F71">
        <w:rPr>
          <w:rFonts w:ascii="Arial" w:hAnsi="Arial" w:cs="Arial"/>
        </w:rPr>
        <w:t xml:space="preserve">7.1. </w:t>
      </w:r>
      <w:r w:rsidR="004B2320" w:rsidRPr="00335F71">
        <w:rPr>
          <w:rFonts w:ascii="Arial" w:hAnsi="Arial" w:cs="Arial"/>
        </w:rPr>
        <w:t xml:space="preserve">Pěší </w:t>
      </w:r>
      <w:bookmarkEnd w:id="687"/>
      <w:r w:rsidR="00FD2861" w:rsidRPr="00335F71">
        <w:rPr>
          <w:rFonts w:ascii="Arial" w:hAnsi="Arial" w:cs="Arial"/>
        </w:rPr>
        <w:t>turistika</w:t>
      </w:r>
      <w:bookmarkEnd w:id="688"/>
      <w:bookmarkEnd w:id="689"/>
      <w:bookmarkEnd w:id="690"/>
    </w:p>
    <w:p w14:paraId="73AC4C72" w14:textId="77777777" w:rsidR="004B2320" w:rsidRPr="00335F71" w:rsidRDefault="004B2320" w:rsidP="003721E0">
      <w:pPr>
        <w:jc w:val="both"/>
        <w:rPr>
          <w:rFonts w:ascii="Arial" w:hAnsi="Arial" w:cs="Arial"/>
        </w:rPr>
      </w:pPr>
      <w:r w:rsidRPr="00335F71">
        <w:rPr>
          <w:rFonts w:ascii="Arial" w:hAnsi="Arial" w:cs="Arial"/>
        </w:rPr>
        <w:t>Přes území obce procházejí čtyři turistické pěší trasy, které jsou vedeny jak polními a lesními cestami, tak po silnicích II. a III. třídy. Navazují na bohatou síť stezek v CHKO Křivoklátsko. Jsou to:</w:t>
      </w:r>
    </w:p>
    <w:p w14:paraId="33FDB3CA" w14:textId="77777777" w:rsidR="004B2320" w:rsidRPr="00335F71" w:rsidRDefault="004B2320" w:rsidP="003721E0">
      <w:pPr>
        <w:pStyle w:val="Odstavecseseznamem"/>
        <w:numPr>
          <w:ilvl w:val="0"/>
          <w:numId w:val="21"/>
        </w:numPr>
        <w:jc w:val="both"/>
        <w:rPr>
          <w:rFonts w:ascii="Arial" w:hAnsi="Arial" w:cs="Arial"/>
        </w:rPr>
      </w:pPr>
      <w:r w:rsidRPr="00335F71">
        <w:rPr>
          <w:rFonts w:ascii="Arial" w:hAnsi="Arial" w:cs="Arial"/>
        </w:rPr>
        <w:t>červeně značená stezka: trasa (Rakovník –) Křivoklát – Myslivna Písky – rozc</w:t>
      </w:r>
      <w:r w:rsidR="007935F8" w:rsidRPr="00335F71">
        <w:rPr>
          <w:rFonts w:ascii="Arial" w:hAnsi="Arial" w:cs="Arial"/>
        </w:rPr>
        <w:t>estí</w:t>
      </w:r>
      <w:r w:rsidRPr="00335F71">
        <w:rPr>
          <w:rFonts w:ascii="Arial" w:hAnsi="Arial" w:cs="Arial"/>
        </w:rPr>
        <w:t xml:space="preserve"> Pod Javůrkem – přehrada Klíčava – rozc</w:t>
      </w:r>
      <w:r w:rsidR="007935F8" w:rsidRPr="00335F71">
        <w:rPr>
          <w:rFonts w:ascii="Arial" w:hAnsi="Arial" w:cs="Arial"/>
        </w:rPr>
        <w:t>estí</w:t>
      </w:r>
      <w:r w:rsidRPr="00335F71">
        <w:rPr>
          <w:rFonts w:ascii="Arial" w:hAnsi="Arial" w:cs="Arial"/>
        </w:rPr>
        <w:t>. V Kovářově luhu – Lány (v úseku Křivoklát – Písky jde stezka v trase naučné stezky Brdatka)</w:t>
      </w:r>
    </w:p>
    <w:p w14:paraId="26E72852" w14:textId="77777777" w:rsidR="004B2320" w:rsidRPr="00335F71" w:rsidRDefault="004B2320" w:rsidP="003721E0">
      <w:pPr>
        <w:pStyle w:val="Odstavecseseznamem"/>
        <w:numPr>
          <w:ilvl w:val="0"/>
          <w:numId w:val="21"/>
        </w:numPr>
        <w:jc w:val="both"/>
        <w:rPr>
          <w:rFonts w:ascii="Arial" w:hAnsi="Arial" w:cs="Arial"/>
        </w:rPr>
      </w:pPr>
      <w:r w:rsidRPr="00335F71">
        <w:rPr>
          <w:rFonts w:ascii="Arial" w:hAnsi="Arial" w:cs="Arial"/>
        </w:rPr>
        <w:t xml:space="preserve">zeleně značená stezka: vede od rozcestí s červenou značkou „Myslivna Písky“ na </w:t>
      </w:r>
      <w:r w:rsidR="00A82C08" w:rsidRPr="00335F71">
        <w:rPr>
          <w:rFonts w:ascii="Arial" w:hAnsi="Arial" w:cs="Arial"/>
        </w:rPr>
        <w:t>náves</w:t>
      </w:r>
      <w:r w:rsidRPr="00335F71">
        <w:rPr>
          <w:rFonts w:ascii="Arial" w:hAnsi="Arial" w:cs="Arial"/>
        </w:rPr>
        <w:t xml:space="preserve"> ve Zbečně, v úseku podél potoka </w:t>
      </w:r>
      <w:r w:rsidR="007935F8" w:rsidRPr="00335F71">
        <w:rPr>
          <w:rFonts w:ascii="Arial" w:hAnsi="Arial" w:cs="Arial"/>
        </w:rPr>
        <w:t>Štíhlice</w:t>
      </w:r>
      <w:r w:rsidRPr="00335F71">
        <w:rPr>
          <w:rFonts w:ascii="Arial" w:hAnsi="Arial" w:cs="Arial"/>
        </w:rPr>
        <w:t xml:space="preserve"> (podél hranice řešeného území) jde v trase naučné stezky Brdatka.</w:t>
      </w:r>
    </w:p>
    <w:p w14:paraId="0D02A6C3" w14:textId="77777777" w:rsidR="004B2320" w:rsidRPr="00335F71" w:rsidRDefault="004B2320" w:rsidP="003721E0">
      <w:pPr>
        <w:pStyle w:val="Odstavecseseznamem"/>
        <w:numPr>
          <w:ilvl w:val="0"/>
          <w:numId w:val="21"/>
        </w:numPr>
        <w:jc w:val="both"/>
        <w:rPr>
          <w:rFonts w:ascii="Arial" w:hAnsi="Arial" w:cs="Arial"/>
        </w:rPr>
      </w:pPr>
      <w:r w:rsidRPr="00335F71">
        <w:rPr>
          <w:rFonts w:ascii="Arial" w:hAnsi="Arial" w:cs="Arial"/>
        </w:rPr>
        <w:t>žlutě značená stezka: vede z ná</w:t>
      </w:r>
      <w:r w:rsidR="00A82C08" w:rsidRPr="00335F71">
        <w:rPr>
          <w:rFonts w:ascii="Arial" w:hAnsi="Arial" w:cs="Arial"/>
        </w:rPr>
        <w:t>vsi</w:t>
      </w:r>
      <w:r w:rsidRPr="00335F71">
        <w:rPr>
          <w:rFonts w:ascii="Arial" w:hAnsi="Arial" w:cs="Arial"/>
        </w:rPr>
        <w:t xml:space="preserve"> ve Zbečně přes Sýkořici a napojuje se na červenou stezku ve směru na Lány</w:t>
      </w:r>
    </w:p>
    <w:p w14:paraId="39C43991" w14:textId="77777777" w:rsidR="004B2320" w:rsidRPr="00335F71" w:rsidRDefault="004B2320" w:rsidP="003721E0">
      <w:pPr>
        <w:pStyle w:val="Odstavecseseznamem"/>
        <w:numPr>
          <w:ilvl w:val="0"/>
          <w:numId w:val="21"/>
        </w:numPr>
        <w:jc w:val="both"/>
        <w:rPr>
          <w:rFonts w:ascii="Arial" w:hAnsi="Arial" w:cs="Arial"/>
        </w:rPr>
      </w:pPr>
      <w:r w:rsidRPr="00335F71">
        <w:rPr>
          <w:rFonts w:ascii="Arial" w:hAnsi="Arial" w:cs="Arial"/>
        </w:rPr>
        <w:t>červeně značená cesta východním směrem jde v trase: Zbečno žst. – Zbečno ná</w:t>
      </w:r>
      <w:r w:rsidR="00A82C08" w:rsidRPr="00335F71">
        <w:rPr>
          <w:rFonts w:ascii="Arial" w:hAnsi="Arial" w:cs="Arial"/>
        </w:rPr>
        <w:t>ves</w:t>
      </w:r>
      <w:r w:rsidRPr="00335F71">
        <w:rPr>
          <w:rFonts w:ascii="Arial" w:hAnsi="Arial" w:cs="Arial"/>
        </w:rPr>
        <w:t xml:space="preserve"> – Sýkořice – Myslivna Skalka – Chyňava (</w:t>
      </w:r>
      <w:r w:rsidR="003B4238" w:rsidRPr="00335F71">
        <w:rPr>
          <w:rFonts w:ascii="Arial" w:hAnsi="Arial" w:cs="Arial"/>
        </w:rPr>
        <w:t xml:space="preserve"> </w:t>
      </w:r>
      <w:r w:rsidRPr="00335F71">
        <w:rPr>
          <w:rFonts w:ascii="Arial" w:hAnsi="Arial" w:cs="Arial"/>
        </w:rPr>
        <w:t>– Železná – Beroun)</w:t>
      </w:r>
    </w:p>
    <w:p w14:paraId="37E14864" w14:textId="77777777" w:rsidR="001A163F" w:rsidRPr="00335F71" w:rsidRDefault="001A163F" w:rsidP="001A163F">
      <w:pPr>
        <w:pStyle w:val="Odstavecseseznamem"/>
        <w:jc w:val="both"/>
        <w:rPr>
          <w:rFonts w:ascii="Arial" w:hAnsi="Arial" w:cs="Arial"/>
        </w:rPr>
      </w:pPr>
    </w:p>
    <w:p w14:paraId="58A30090" w14:textId="77777777" w:rsidR="004B2320" w:rsidRPr="00335F71" w:rsidRDefault="004B2320" w:rsidP="003721E0">
      <w:pPr>
        <w:jc w:val="both"/>
        <w:rPr>
          <w:rFonts w:ascii="Arial" w:hAnsi="Arial" w:cs="Arial"/>
        </w:rPr>
      </w:pPr>
      <w:r w:rsidRPr="00335F71">
        <w:rPr>
          <w:rFonts w:ascii="Arial" w:hAnsi="Arial" w:cs="Arial"/>
        </w:rPr>
        <w:t xml:space="preserve">V souladu se záměrem obce na vytvoření turistických okruhů v okolní krajině navrhuje územní plán obnovit pro zlepšení prostupnosti krajiny v původní trase cestu, vedoucí z lokality Na Jizhoře severním směrem k rozcestí Pod Javůrkem. Po realizaci tohoto záměru </w:t>
      </w:r>
      <w:r w:rsidR="00FD2861" w:rsidRPr="00335F71">
        <w:rPr>
          <w:rFonts w:ascii="Arial" w:hAnsi="Arial" w:cs="Arial"/>
        </w:rPr>
        <w:t>se budou</w:t>
      </w:r>
      <w:r w:rsidRPr="00335F71">
        <w:rPr>
          <w:rFonts w:ascii="Arial" w:hAnsi="Arial" w:cs="Arial"/>
        </w:rPr>
        <w:t xml:space="preserve"> moci k turistickým pěším trasám v území připočíst ještě tři další:</w:t>
      </w:r>
    </w:p>
    <w:p w14:paraId="00598529" w14:textId="77777777" w:rsidR="004B2320" w:rsidRPr="00335F71" w:rsidRDefault="004B2320" w:rsidP="003721E0">
      <w:pPr>
        <w:pStyle w:val="Odstavecseseznamem"/>
        <w:numPr>
          <w:ilvl w:val="0"/>
          <w:numId w:val="20"/>
        </w:numPr>
        <w:jc w:val="both"/>
        <w:rPr>
          <w:rFonts w:ascii="Arial" w:hAnsi="Arial" w:cs="Arial"/>
        </w:rPr>
      </w:pPr>
      <w:r w:rsidRPr="00335F71">
        <w:rPr>
          <w:rFonts w:ascii="Arial" w:hAnsi="Arial" w:cs="Arial"/>
        </w:rPr>
        <w:t>okruh, který jde v trase Zbečno ná</w:t>
      </w:r>
      <w:r w:rsidR="00A82C08" w:rsidRPr="00335F71">
        <w:rPr>
          <w:rFonts w:ascii="Arial" w:hAnsi="Arial" w:cs="Arial"/>
        </w:rPr>
        <w:t>ves</w:t>
      </w:r>
      <w:r w:rsidRPr="00335F71">
        <w:rPr>
          <w:rFonts w:ascii="Arial" w:hAnsi="Arial" w:cs="Arial"/>
        </w:rPr>
        <w:t xml:space="preserve"> – Na Jizhoře – úbočí Noviny – hájovna Plačkov – přehrada Klíčava a zpět údolím potoka Klíčavy do Zbečna </w:t>
      </w:r>
    </w:p>
    <w:p w14:paraId="05561824" w14:textId="77777777" w:rsidR="004B2320" w:rsidRPr="00335F71" w:rsidRDefault="004B2320" w:rsidP="003721E0">
      <w:pPr>
        <w:pStyle w:val="Odstavecseseznamem"/>
        <w:numPr>
          <w:ilvl w:val="0"/>
          <w:numId w:val="20"/>
        </w:numPr>
        <w:jc w:val="both"/>
        <w:rPr>
          <w:rFonts w:ascii="Arial" w:hAnsi="Arial" w:cs="Arial"/>
        </w:rPr>
      </w:pPr>
      <w:r w:rsidRPr="00335F71">
        <w:rPr>
          <w:rFonts w:ascii="Arial" w:hAnsi="Arial" w:cs="Arial"/>
        </w:rPr>
        <w:lastRenderedPageBreak/>
        <w:t>okruh, vedoucí z ná</w:t>
      </w:r>
      <w:r w:rsidR="00A82C08" w:rsidRPr="00335F71">
        <w:rPr>
          <w:rFonts w:ascii="Arial" w:hAnsi="Arial" w:cs="Arial"/>
        </w:rPr>
        <w:t>vsi</w:t>
      </w:r>
      <w:r w:rsidRPr="00335F71">
        <w:rPr>
          <w:rFonts w:ascii="Arial" w:hAnsi="Arial" w:cs="Arial"/>
        </w:rPr>
        <w:t xml:space="preserve"> v souběhu s turistickou pěší trasou do Sýkořice, kde se odpojuje a pokračuje přes vyhlídku Pěnčina zpět na zbečensk</w:t>
      </w:r>
      <w:r w:rsidR="00A82C08" w:rsidRPr="00335F71">
        <w:rPr>
          <w:rFonts w:ascii="Arial" w:hAnsi="Arial" w:cs="Arial"/>
        </w:rPr>
        <w:t>ou</w:t>
      </w:r>
      <w:r w:rsidRPr="00335F71">
        <w:rPr>
          <w:rFonts w:ascii="Arial" w:hAnsi="Arial" w:cs="Arial"/>
        </w:rPr>
        <w:t xml:space="preserve"> ná</w:t>
      </w:r>
      <w:r w:rsidR="00A82C08" w:rsidRPr="00335F71">
        <w:rPr>
          <w:rFonts w:ascii="Arial" w:hAnsi="Arial" w:cs="Arial"/>
        </w:rPr>
        <w:t>ves</w:t>
      </w:r>
    </w:p>
    <w:p w14:paraId="52E8D0EE" w14:textId="55AF6DAB" w:rsidR="004B2320" w:rsidRDefault="004B2320" w:rsidP="00A82C08">
      <w:pPr>
        <w:pStyle w:val="Odstavecseseznamem"/>
        <w:numPr>
          <w:ilvl w:val="0"/>
          <w:numId w:val="20"/>
        </w:numPr>
        <w:jc w:val="both"/>
        <w:rPr>
          <w:rFonts w:ascii="Arial" w:hAnsi="Arial" w:cs="Arial"/>
        </w:rPr>
      </w:pPr>
      <w:r w:rsidRPr="00335F71">
        <w:rPr>
          <w:rFonts w:ascii="Arial" w:hAnsi="Arial" w:cs="Arial"/>
        </w:rPr>
        <w:t>stezku, jež vede z</w:t>
      </w:r>
      <w:r w:rsidR="00A82C08" w:rsidRPr="00335F71">
        <w:rPr>
          <w:rFonts w:ascii="Arial" w:hAnsi="Arial" w:cs="Arial"/>
        </w:rPr>
        <w:t> </w:t>
      </w:r>
      <w:r w:rsidRPr="00335F71">
        <w:rPr>
          <w:rFonts w:ascii="Arial" w:hAnsi="Arial" w:cs="Arial"/>
        </w:rPr>
        <w:t>ná</w:t>
      </w:r>
      <w:r w:rsidR="00A82C08" w:rsidRPr="00335F71">
        <w:rPr>
          <w:rFonts w:ascii="Arial" w:hAnsi="Arial" w:cs="Arial"/>
        </w:rPr>
        <w:t xml:space="preserve">vsi </w:t>
      </w:r>
      <w:r w:rsidRPr="00335F71">
        <w:rPr>
          <w:rFonts w:ascii="Arial" w:hAnsi="Arial" w:cs="Arial"/>
        </w:rPr>
        <w:t>úbočím návrší Novina k hájovně Plačkov, kde se cesta otočí k západu a vede lokalitou Kopáčová k silnici, ze které po pár stech metrech odbočí roklí směrem k Berounce; podél řeky se pak trasa vrací do Zbečna</w:t>
      </w:r>
    </w:p>
    <w:p w14:paraId="24F067B8" w14:textId="77777777" w:rsidR="00BF688D" w:rsidRPr="00BF688D" w:rsidRDefault="00BF688D" w:rsidP="00BF688D">
      <w:pPr>
        <w:jc w:val="both"/>
        <w:rPr>
          <w:rFonts w:ascii="Arial" w:hAnsi="Arial" w:cs="Arial"/>
        </w:rPr>
      </w:pPr>
    </w:p>
    <w:p w14:paraId="48A416FC" w14:textId="77777777" w:rsidR="00FD2861" w:rsidRPr="00335F71" w:rsidRDefault="00F41ADB" w:rsidP="003721E0">
      <w:pPr>
        <w:pStyle w:val="Nadpis2"/>
        <w:jc w:val="both"/>
        <w:rPr>
          <w:rFonts w:ascii="Arial" w:hAnsi="Arial" w:cs="Arial"/>
        </w:rPr>
      </w:pPr>
      <w:bookmarkStart w:id="691" w:name="_Toc439710179"/>
      <w:bookmarkStart w:id="692" w:name="_Toc439710813"/>
      <w:bookmarkStart w:id="693" w:name="_Toc440052223"/>
      <w:r w:rsidRPr="00335F71">
        <w:rPr>
          <w:rFonts w:ascii="Arial" w:hAnsi="Arial" w:cs="Arial"/>
        </w:rPr>
        <w:t xml:space="preserve">7.2. </w:t>
      </w:r>
      <w:r w:rsidR="00FD2861" w:rsidRPr="00335F71">
        <w:rPr>
          <w:rFonts w:ascii="Arial" w:hAnsi="Arial" w:cs="Arial"/>
        </w:rPr>
        <w:t>Cykloturistika</w:t>
      </w:r>
      <w:bookmarkEnd w:id="691"/>
      <w:bookmarkEnd w:id="692"/>
      <w:bookmarkEnd w:id="693"/>
    </w:p>
    <w:p w14:paraId="5A12910B" w14:textId="3047FD61" w:rsidR="004B2320" w:rsidRDefault="00FD2861" w:rsidP="003721E0">
      <w:pPr>
        <w:jc w:val="both"/>
        <w:rPr>
          <w:rFonts w:ascii="Arial" w:hAnsi="Arial" w:cs="Arial"/>
        </w:rPr>
      </w:pPr>
      <w:r w:rsidRPr="00335F71">
        <w:rPr>
          <w:rFonts w:ascii="Arial" w:hAnsi="Arial" w:cs="Arial"/>
        </w:rPr>
        <w:t xml:space="preserve">Oblastí prochází 2 cyklostezky - </w:t>
      </w:r>
      <w:r w:rsidR="004558FD" w:rsidRPr="00335F71">
        <w:rPr>
          <w:rFonts w:ascii="Arial" w:hAnsi="Arial" w:cs="Arial"/>
        </w:rPr>
        <w:t>K</w:t>
      </w:r>
      <w:r w:rsidRPr="00335F71">
        <w:rPr>
          <w:rFonts w:ascii="Arial" w:hAnsi="Arial" w:cs="Arial"/>
        </w:rPr>
        <w:t>řivoklátské okr</w:t>
      </w:r>
      <w:r w:rsidR="004558FD" w:rsidRPr="00335F71">
        <w:rPr>
          <w:rFonts w:ascii="Arial" w:hAnsi="Arial" w:cs="Arial"/>
        </w:rPr>
        <w:t>uhy:</w:t>
      </w:r>
      <w:r w:rsidRPr="00335F71">
        <w:rPr>
          <w:rFonts w:ascii="Arial" w:hAnsi="Arial" w:cs="Arial"/>
        </w:rPr>
        <w:t xml:space="preserve"> T7 - Sýkořice - Zbečno - Újezd – Leontýn a T8 Sýkořice - Zbečno - Píska. Bylo by dobré snažit se o vybudování mostu ve Žloukovicích (u Setonu) a protáhnout cyklotrasu z Berouna do Zbečna a třeba i dál přes přehradu na</w:t>
      </w:r>
      <w:r w:rsidR="004558FD" w:rsidRPr="00335F71">
        <w:rPr>
          <w:rFonts w:ascii="Arial" w:hAnsi="Arial" w:cs="Arial"/>
        </w:rPr>
        <w:t xml:space="preserve"> Píska a napojit v Městečku na cyklotrasu Křivoklát – Rakovník.</w:t>
      </w:r>
    </w:p>
    <w:p w14:paraId="54D03CB7" w14:textId="77777777" w:rsidR="00C429D6" w:rsidRPr="00335F71" w:rsidRDefault="00C429D6" w:rsidP="003721E0">
      <w:pPr>
        <w:jc w:val="both"/>
        <w:rPr>
          <w:rFonts w:ascii="Arial" w:hAnsi="Arial" w:cs="Arial"/>
        </w:rPr>
      </w:pPr>
    </w:p>
    <w:p w14:paraId="1553487D" w14:textId="77777777" w:rsidR="00FD2861" w:rsidRPr="00335F71" w:rsidRDefault="00F41ADB" w:rsidP="003721E0">
      <w:pPr>
        <w:pStyle w:val="Nadpis2"/>
        <w:jc w:val="both"/>
        <w:rPr>
          <w:rFonts w:ascii="Arial" w:hAnsi="Arial" w:cs="Arial"/>
        </w:rPr>
      </w:pPr>
      <w:bookmarkStart w:id="694" w:name="_Toc439710180"/>
      <w:bookmarkStart w:id="695" w:name="_Toc439710814"/>
      <w:bookmarkStart w:id="696" w:name="_Toc440052224"/>
      <w:r w:rsidRPr="00335F71">
        <w:rPr>
          <w:rFonts w:ascii="Arial" w:hAnsi="Arial" w:cs="Arial"/>
        </w:rPr>
        <w:t xml:space="preserve">7.3. </w:t>
      </w:r>
      <w:r w:rsidR="00FD2861" w:rsidRPr="00335F71">
        <w:rPr>
          <w:rFonts w:ascii="Arial" w:hAnsi="Arial" w:cs="Arial"/>
        </w:rPr>
        <w:t>Vodáctví</w:t>
      </w:r>
      <w:bookmarkEnd w:id="694"/>
      <w:bookmarkEnd w:id="695"/>
      <w:bookmarkEnd w:id="696"/>
    </w:p>
    <w:p w14:paraId="37108FB2" w14:textId="77777777" w:rsidR="004B2320" w:rsidRPr="00335F71" w:rsidRDefault="0064347A" w:rsidP="003721E0">
      <w:pPr>
        <w:jc w:val="both"/>
        <w:rPr>
          <w:rFonts w:ascii="Arial" w:hAnsi="Arial" w:cs="Arial"/>
        </w:rPr>
      </w:pPr>
      <w:r w:rsidRPr="00335F71">
        <w:rPr>
          <w:rFonts w:ascii="Arial" w:hAnsi="Arial" w:cs="Arial"/>
        </w:rPr>
        <w:t>Zbečnem protéká řeka Berounka, která je jednou z oblíbených vodáckých tras a jako taková výrazně přispívá k rozvoji turistiky a cestovního ruchu v obci. Územní plán proto navrhuje rozšíření plochy vodáckého kempu.</w:t>
      </w:r>
    </w:p>
    <w:p w14:paraId="1165608E" w14:textId="77777777" w:rsidR="00CA600C" w:rsidRPr="00335F71" w:rsidRDefault="00F41ADB" w:rsidP="003721E0">
      <w:pPr>
        <w:pStyle w:val="Nadpis1"/>
        <w:jc w:val="both"/>
        <w:rPr>
          <w:rFonts w:ascii="Arial" w:hAnsi="Arial" w:cs="Arial"/>
          <w:b/>
          <w:sz w:val="28"/>
          <w:szCs w:val="28"/>
        </w:rPr>
      </w:pPr>
      <w:bookmarkStart w:id="697" w:name="_Toc439710181"/>
      <w:bookmarkStart w:id="698" w:name="_Toc439710815"/>
      <w:bookmarkStart w:id="699" w:name="_Toc440052225"/>
      <w:r w:rsidRPr="00335F71">
        <w:rPr>
          <w:rFonts w:ascii="Arial" w:hAnsi="Arial" w:cs="Arial"/>
          <w:b/>
          <w:sz w:val="28"/>
          <w:szCs w:val="28"/>
        </w:rPr>
        <w:t xml:space="preserve">8. </w:t>
      </w:r>
      <w:r w:rsidR="00CA600C" w:rsidRPr="00335F71">
        <w:rPr>
          <w:rFonts w:ascii="Arial" w:hAnsi="Arial" w:cs="Arial"/>
          <w:b/>
          <w:sz w:val="28"/>
          <w:szCs w:val="28"/>
        </w:rPr>
        <w:t>SPRÁVA OBCE</w:t>
      </w:r>
      <w:bookmarkEnd w:id="697"/>
      <w:bookmarkEnd w:id="698"/>
      <w:bookmarkEnd w:id="699"/>
    </w:p>
    <w:p w14:paraId="7935E699" w14:textId="77777777" w:rsidR="00CA600C" w:rsidRPr="00335F71" w:rsidRDefault="00F41ADB" w:rsidP="007366A0">
      <w:pPr>
        <w:pStyle w:val="Nadpis2"/>
        <w:rPr>
          <w:rFonts w:ascii="Arial" w:hAnsi="Arial" w:cs="Arial"/>
        </w:rPr>
      </w:pPr>
      <w:bookmarkStart w:id="700" w:name="_Toc439710182"/>
      <w:bookmarkStart w:id="701" w:name="_Toc439710816"/>
      <w:bookmarkStart w:id="702" w:name="_Toc440052226"/>
      <w:r w:rsidRPr="00335F71">
        <w:rPr>
          <w:rFonts w:ascii="Arial" w:hAnsi="Arial" w:cs="Arial"/>
        </w:rPr>
        <w:t xml:space="preserve">8.1. </w:t>
      </w:r>
      <w:r w:rsidR="00CA600C" w:rsidRPr="00335F71">
        <w:rPr>
          <w:rFonts w:ascii="Arial" w:hAnsi="Arial" w:cs="Arial"/>
        </w:rPr>
        <w:t>Obecní úřad a kompetence obce</w:t>
      </w:r>
      <w:bookmarkEnd w:id="700"/>
      <w:bookmarkEnd w:id="701"/>
      <w:bookmarkEnd w:id="702"/>
    </w:p>
    <w:p w14:paraId="23DC7292" w14:textId="4AB20062" w:rsidR="00CA600C" w:rsidRDefault="00CA600C" w:rsidP="003721E0">
      <w:pPr>
        <w:jc w:val="both"/>
        <w:rPr>
          <w:rFonts w:ascii="Arial" w:hAnsi="Arial" w:cs="Arial"/>
        </w:rPr>
      </w:pPr>
      <w:r w:rsidRPr="00335F71">
        <w:rPr>
          <w:rFonts w:ascii="Arial" w:hAnsi="Arial" w:cs="Arial"/>
        </w:rPr>
        <w:t xml:space="preserve">Správu obce zajišťuje Obecní úřad. </w:t>
      </w:r>
      <w:r w:rsidR="00E0501C" w:rsidRPr="00335F71">
        <w:rPr>
          <w:rFonts w:ascii="Arial" w:hAnsi="Arial" w:cs="Arial"/>
        </w:rPr>
        <w:t xml:space="preserve">Funkce starosty je uvolněná. </w:t>
      </w:r>
      <w:r w:rsidRPr="00335F71">
        <w:rPr>
          <w:rFonts w:ascii="Arial" w:hAnsi="Arial" w:cs="Arial"/>
        </w:rPr>
        <w:t xml:space="preserve">Obec zaměstnává </w:t>
      </w:r>
      <w:r w:rsidR="00E0501C" w:rsidRPr="00335F71">
        <w:rPr>
          <w:rFonts w:ascii="Arial" w:hAnsi="Arial" w:cs="Arial"/>
        </w:rPr>
        <w:t xml:space="preserve">2 účetní, </w:t>
      </w:r>
      <w:r w:rsidR="001975FA" w:rsidRPr="00335F71">
        <w:rPr>
          <w:rFonts w:ascii="Arial" w:hAnsi="Arial" w:cs="Arial"/>
        </w:rPr>
        <w:t xml:space="preserve">technického pracovníka </w:t>
      </w:r>
      <w:r w:rsidRPr="00335F71">
        <w:rPr>
          <w:rFonts w:ascii="Arial" w:hAnsi="Arial" w:cs="Arial"/>
        </w:rPr>
        <w:t>na plný pracovní úvazek</w:t>
      </w:r>
      <w:r w:rsidR="00E0501C" w:rsidRPr="00335F71">
        <w:rPr>
          <w:rFonts w:ascii="Arial" w:hAnsi="Arial" w:cs="Arial"/>
        </w:rPr>
        <w:t xml:space="preserve"> a uklízečku na částečný pracovní úvazek</w:t>
      </w:r>
      <w:r w:rsidRPr="00335F71">
        <w:rPr>
          <w:rFonts w:ascii="Arial" w:hAnsi="Arial" w:cs="Arial"/>
        </w:rPr>
        <w:t>. Na úklid obce a péči o zeleň jsou sjednány dohody</w:t>
      </w:r>
      <w:r w:rsidR="001975FA" w:rsidRPr="00335F71">
        <w:rPr>
          <w:rFonts w:ascii="Arial" w:hAnsi="Arial" w:cs="Arial"/>
        </w:rPr>
        <w:t>.</w:t>
      </w:r>
      <w:r w:rsidR="00860F0A">
        <w:rPr>
          <w:rFonts w:ascii="Arial" w:hAnsi="Arial" w:cs="Arial"/>
        </w:rPr>
        <w:t xml:space="preserve"> </w:t>
      </w:r>
      <w:r w:rsidRPr="00335F71">
        <w:rPr>
          <w:rFonts w:ascii="Arial" w:hAnsi="Arial" w:cs="Arial"/>
        </w:rPr>
        <w:t xml:space="preserve">Zastupitelstvo je </w:t>
      </w:r>
      <w:r w:rsidR="001975FA" w:rsidRPr="00335F71">
        <w:rPr>
          <w:rFonts w:ascii="Arial" w:hAnsi="Arial" w:cs="Arial"/>
        </w:rPr>
        <w:t>sedmi</w:t>
      </w:r>
      <w:r w:rsidRPr="00335F71">
        <w:rPr>
          <w:rFonts w:ascii="Arial" w:hAnsi="Arial" w:cs="Arial"/>
        </w:rPr>
        <w:t>členné, vč. starosty a místostarost</w:t>
      </w:r>
      <w:r w:rsidR="00C429D6">
        <w:rPr>
          <w:rFonts w:ascii="Arial" w:hAnsi="Arial" w:cs="Arial"/>
        </w:rPr>
        <w:t>k</w:t>
      </w:r>
      <w:r w:rsidR="005A2429" w:rsidRPr="00335F71">
        <w:rPr>
          <w:rFonts w:ascii="Arial" w:hAnsi="Arial" w:cs="Arial"/>
        </w:rPr>
        <w:t xml:space="preserve">y. Jsou zřízeny výbory </w:t>
      </w:r>
      <w:r w:rsidR="007935F8" w:rsidRPr="00335F71">
        <w:rPr>
          <w:rFonts w:ascii="Arial" w:hAnsi="Arial" w:cs="Arial"/>
        </w:rPr>
        <w:t>k</w:t>
      </w:r>
      <w:r w:rsidR="005A2429" w:rsidRPr="00335F71">
        <w:rPr>
          <w:rFonts w:ascii="Arial" w:hAnsi="Arial" w:cs="Arial"/>
        </w:rPr>
        <w:t>ontrolní</w:t>
      </w:r>
      <w:r w:rsidR="001975FA" w:rsidRPr="00335F71">
        <w:rPr>
          <w:rFonts w:ascii="Arial" w:hAnsi="Arial" w:cs="Arial"/>
        </w:rPr>
        <w:t xml:space="preserve"> a </w:t>
      </w:r>
      <w:r w:rsidR="007935F8" w:rsidRPr="00335F71">
        <w:rPr>
          <w:rFonts w:ascii="Arial" w:hAnsi="Arial" w:cs="Arial"/>
        </w:rPr>
        <w:t>f</w:t>
      </w:r>
      <w:r w:rsidRPr="00335F71">
        <w:rPr>
          <w:rFonts w:ascii="Arial" w:hAnsi="Arial" w:cs="Arial"/>
        </w:rPr>
        <w:t>inanční</w:t>
      </w:r>
      <w:r w:rsidR="001975FA" w:rsidRPr="00335F71">
        <w:rPr>
          <w:rFonts w:ascii="Arial" w:hAnsi="Arial" w:cs="Arial"/>
        </w:rPr>
        <w:t>.</w:t>
      </w:r>
    </w:p>
    <w:p w14:paraId="5B240F99" w14:textId="77777777" w:rsidR="00860F0A" w:rsidRPr="00335F71" w:rsidRDefault="00860F0A" w:rsidP="003721E0">
      <w:pPr>
        <w:jc w:val="both"/>
        <w:rPr>
          <w:rFonts w:ascii="Arial" w:hAnsi="Arial" w:cs="Arial"/>
        </w:rPr>
      </w:pPr>
    </w:p>
    <w:p w14:paraId="11774224" w14:textId="273C12D8" w:rsidR="00506D6A" w:rsidRPr="00860F0A" w:rsidRDefault="004558FD" w:rsidP="003721E0">
      <w:pPr>
        <w:jc w:val="both"/>
        <w:rPr>
          <w:rFonts w:ascii="Arial" w:hAnsi="Arial" w:cs="Arial"/>
        </w:rPr>
      </w:pPr>
      <w:r w:rsidRPr="00335F71">
        <w:rPr>
          <w:rFonts w:ascii="Arial" w:hAnsi="Arial" w:cs="Arial"/>
        </w:rPr>
        <w:t>Obec je zřizovatelem z</w:t>
      </w:r>
      <w:r w:rsidR="00CA600C" w:rsidRPr="00335F71">
        <w:rPr>
          <w:rFonts w:ascii="Arial" w:hAnsi="Arial" w:cs="Arial"/>
        </w:rPr>
        <w:t>ákladní školy</w:t>
      </w:r>
      <w:r w:rsidR="00506D6A" w:rsidRPr="00335F71">
        <w:rPr>
          <w:rFonts w:ascii="Arial" w:hAnsi="Arial" w:cs="Arial"/>
        </w:rPr>
        <w:t xml:space="preserve"> </w:t>
      </w:r>
      <w:r w:rsidR="00CA600C" w:rsidRPr="00335F71">
        <w:rPr>
          <w:rFonts w:ascii="Arial" w:hAnsi="Arial" w:cs="Arial"/>
        </w:rPr>
        <w:t>vč. školní družiny a jídelny</w:t>
      </w:r>
      <w:r w:rsidR="00C429D6">
        <w:rPr>
          <w:rFonts w:ascii="Arial" w:hAnsi="Arial" w:cs="Arial"/>
        </w:rPr>
        <w:t xml:space="preserve"> a dětské skupiny</w:t>
      </w:r>
      <w:r w:rsidR="00CA600C" w:rsidRPr="00335F71">
        <w:rPr>
          <w:rFonts w:ascii="Arial" w:hAnsi="Arial" w:cs="Arial"/>
        </w:rPr>
        <w:t>. Obec zajišťuje</w:t>
      </w:r>
      <w:r w:rsidR="001975FA" w:rsidRPr="00335F71">
        <w:rPr>
          <w:rFonts w:ascii="Arial" w:hAnsi="Arial" w:cs="Arial"/>
        </w:rPr>
        <w:t xml:space="preserve"> </w:t>
      </w:r>
      <w:r w:rsidR="00CA600C" w:rsidRPr="00335F71">
        <w:rPr>
          <w:rFonts w:ascii="Arial" w:hAnsi="Arial" w:cs="Arial"/>
        </w:rPr>
        <w:t>provoz místní knihovny.</w:t>
      </w:r>
      <w:r w:rsidR="00860F0A">
        <w:rPr>
          <w:rFonts w:ascii="Arial" w:hAnsi="Arial" w:cs="Arial"/>
        </w:rPr>
        <w:t xml:space="preserve"> </w:t>
      </w:r>
      <w:r w:rsidR="00911844" w:rsidRPr="00911844">
        <w:rPr>
          <w:rFonts w:ascii="Arial" w:hAnsi="Arial" w:cs="Arial"/>
          <w:color w:val="FF0000"/>
        </w:rPr>
        <w:t xml:space="preserve">Obec vlastní tři vozidla a to: osobní vůz Škoda Fabia,  fekální vůz Volvo FL 6H a AVII D120. </w:t>
      </w:r>
      <w:r w:rsidR="00506D6A" w:rsidRPr="00911844">
        <w:rPr>
          <w:rFonts w:ascii="Arial" w:hAnsi="Arial" w:cs="Arial"/>
          <w:color w:val="FF0000"/>
        </w:rPr>
        <w:t xml:space="preserve">Pod </w:t>
      </w:r>
      <w:r w:rsidR="00E0501C" w:rsidRPr="00911844">
        <w:rPr>
          <w:rFonts w:ascii="Arial" w:hAnsi="Arial" w:cs="Arial"/>
          <w:color w:val="FF0000"/>
        </w:rPr>
        <w:t>Obec</w:t>
      </w:r>
      <w:r w:rsidR="00506D6A" w:rsidRPr="00911844">
        <w:rPr>
          <w:rFonts w:ascii="Arial" w:hAnsi="Arial" w:cs="Arial"/>
          <w:color w:val="FF0000"/>
        </w:rPr>
        <w:t xml:space="preserve"> spadá také SDH Zbečno, jež zajišťuje požární ochranu také pro obce</w:t>
      </w:r>
      <w:r w:rsidR="00C429D6" w:rsidRPr="00911844">
        <w:rPr>
          <w:rFonts w:ascii="Arial" w:hAnsi="Arial" w:cs="Arial"/>
          <w:color w:val="FF0000"/>
        </w:rPr>
        <w:t xml:space="preserve"> </w:t>
      </w:r>
      <w:r w:rsidR="00911844" w:rsidRPr="00911844">
        <w:rPr>
          <w:rFonts w:ascii="Arial" w:hAnsi="Arial" w:cs="Arial"/>
          <w:color w:val="FF0000"/>
        </w:rPr>
        <w:t>S</w:t>
      </w:r>
      <w:r w:rsidR="00C429D6" w:rsidRPr="00911844">
        <w:rPr>
          <w:rFonts w:ascii="Arial" w:hAnsi="Arial" w:cs="Arial"/>
          <w:color w:val="FF0000"/>
        </w:rPr>
        <w:t>ýkořice,</w:t>
      </w:r>
      <w:r w:rsidR="00506D6A" w:rsidRPr="00911844">
        <w:rPr>
          <w:rFonts w:ascii="Arial" w:hAnsi="Arial" w:cs="Arial"/>
          <w:color w:val="FF0000"/>
        </w:rPr>
        <w:t xml:space="preserve"> </w:t>
      </w:r>
      <w:r w:rsidR="007935F8" w:rsidRPr="00911844">
        <w:rPr>
          <w:rFonts w:ascii="Arial" w:hAnsi="Arial" w:cs="Arial"/>
          <w:color w:val="FF0000"/>
        </w:rPr>
        <w:t xml:space="preserve">Račice a </w:t>
      </w:r>
      <w:r w:rsidR="00E0501C" w:rsidRPr="00911844">
        <w:rPr>
          <w:rFonts w:ascii="Arial" w:hAnsi="Arial" w:cs="Arial"/>
          <w:color w:val="FF0000"/>
        </w:rPr>
        <w:t xml:space="preserve">Běleč. Pro své účely vlastní </w:t>
      </w:r>
      <w:r w:rsidR="00911844" w:rsidRPr="00911844">
        <w:rPr>
          <w:rFonts w:ascii="Arial" w:hAnsi="Arial" w:cs="Arial"/>
          <w:color w:val="FF0000"/>
        </w:rPr>
        <w:t>2</w:t>
      </w:r>
      <w:r w:rsidR="00E0501C" w:rsidRPr="00911844">
        <w:rPr>
          <w:rFonts w:ascii="Arial" w:hAnsi="Arial" w:cs="Arial"/>
          <w:color w:val="FF0000"/>
        </w:rPr>
        <w:t xml:space="preserve"> vozidla - </w:t>
      </w:r>
      <w:r w:rsidR="00506D6A" w:rsidRPr="00911844">
        <w:rPr>
          <w:rFonts w:ascii="Arial" w:hAnsi="Arial" w:cs="Arial"/>
          <w:color w:val="FF0000"/>
        </w:rPr>
        <w:t xml:space="preserve">Tatru </w:t>
      </w:r>
      <w:r w:rsidR="00E0501C" w:rsidRPr="00911844">
        <w:rPr>
          <w:rFonts w:ascii="Arial" w:hAnsi="Arial" w:cs="Arial"/>
          <w:color w:val="FF0000"/>
        </w:rPr>
        <w:t xml:space="preserve">815 a </w:t>
      </w:r>
      <w:r w:rsidR="00911844" w:rsidRPr="00911844">
        <w:rPr>
          <w:rFonts w:ascii="Arial" w:hAnsi="Arial" w:cs="Arial"/>
          <w:color w:val="FF0000"/>
        </w:rPr>
        <w:t>Ford Tranzit</w:t>
      </w:r>
      <w:r w:rsidR="00E0501C" w:rsidRPr="00911844">
        <w:rPr>
          <w:rFonts w:ascii="Arial" w:hAnsi="Arial" w:cs="Arial"/>
          <w:color w:val="FF0000"/>
        </w:rPr>
        <w:t>.</w:t>
      </w:r>
    </w:p>
    <w:p w14:paraId="27312596" w14:textId="77777777" w:rsidR="00CA600C" w:rsidRPr="00335F71" w:rsidRDefault="00F41ADB" w:rsidP="00983A70">
      <w:pPr>
        <w:pStyle w:val="Nadpis2"/>
        <w:rPr>
          <w:rFonts w:ascii="Arial" w:hAnsi="Arial" w:cs="Arial"/>
        </w:rPr>
      </w:pPr>
      <w:bookmarkStart w:id="703" w:name="_Toc439710183"/>
      <w:bookmarkStart w:id="704" w:name="_Toc439710817"/>
      <w:bookmarkStart w:id="705" w:name="_Toc440052227"/>
      <w:r w:rsidRPr="00335F71">
        <w:rPr>
          <w:rFonts w:ascii="Arial" w:hAnsi="Arial" w:cs="Arial"/>
        </w:rPr>
        <w:t xml:space="preserve">8.2. </w:t>
      </w:r>
      <w:r w:rsidR="00CA600C" w:rsidRPr="00335F71">
        <w:rPr>
          <w:rFonts w:ascii="Arial" w:hAnsi="Arial" w:cs="Arial"/>
        </w:rPr>
        <w:t>Hospodaření obce</w:t>
      </w:r>
      <w:bookmarkEnd w:id="703"/>
      <w:bookmarkEnd w:id="704"/>
      <w:bookmarkEnd w:id="705"/>
    </w:p>
    <w:p w14:paraId="237BC269" w14:textId="3921E746" w:rsidR="00CA600C" w:rsidRDefault="00CA600C" w:rsidP="003721E0">
      <w:pPr>
        <w:jc w:val="both"/>
        <w:rPr>
          <w:rFonts w:ascii="Arial" w:hAnsi="Arial" w:cs="Arial"/>
        </w:rPr>
      </w:pPr>
      <w:r w:rsidRPr="00335F71">
        <w:rPr>
          <w:rFonts w:ascii="Arial" w:hAnsi="Arial" w:cs="Arial"/>
        </w:rPr>
        <w:t xml:space="preserve">Obec </w:t>
      </w:r>
      <w:r w:rsidR="001975FA" w:rsidRPr="00335F71">
        <w:rPr>
          <w:rFonts w:ascii="Arial" w:hAnsi="Arial" w:cs="Arial"/>
        </w:rPr>
        <w:t>Zbečno</w:t>
      </w:r>
      <w:r w:rsidRPr="00335F71">
        <w:rPr>
          <w:rFonts w:ascii="Arial" w:hAnsi="Arial" w:cs="Arial"/>
        </w:rPr>
        <w:t xml:space="preserve"> včas splácí veškeré své závazky</w:t>
      </w:r>
      <w:r w:rsidR="00911844">
        <w:rPr>
          <w:rFonts w:ascii="Arial" w:hAnsi="Arial" w:cs="Arial"/>
        </w:rPr>
        <w:t xml:space="preserve">. </w:t>
      </w:r>
      <w:r w:rsidR="00911844" w:rsidRPr="00911844">
        <w:rPr>
          <w:rFonts w:ascii="Arial" w:hAnsi="Arial" w:cs="Arial"/>
          <w:color w:val="FF0000"/>
        </w:rPr>
        <w:t>V závislosti na výstavbě kanalizace</w:t>
      </w:r>
      <w:r w:rsidR="00911844">
        <w:rPr>
          <w:rFonts w:ascii="Arial" w:hAnsi="Arial" w:cs="Arial"/>
          <w:color w:val="FF0000"/>
        </w:rPr>
        <w:t xml:space="preserve"> ve Zbečně a v Újezdě</w:t>
      </w:r>
      <w:r w:rsidR="00911844" w:rsidRPr="00911844">
        <w:rPr>
          <w:rFonts w:ascii="Arial" w:hAnsi="Arial" w:cs="Arial"/>
          <w:color w:val="FF0000"/>
        </w:rPr>
        <w:t xml:space="preserve"> a vodovodu</w:t>
      </w:r>
      <w:r w:rsidR="00911844">
        <w:rPr>
          <w:rFonts w:ascii="Arial" w:hAnsi="Arial" w:cs="Arial"/>
          <w:color w:val="FF0000"/>
        </w:rPr>
        <w:t xml:space="preserve"> v Újezdě</w:t>
      </w:r>
      <w:r w:rsidR="00911844" w:rsidRPr="00911844">
        <w:rPr>
          <w:rFonts w:ascii="Arial" w:hAnsi="Arial" w:cs="Arial"/>
          <w:color w:val="FF0000"/>
        </w:rPr>
        <w:t xml:space="preserve"> splácí úvěr</w:t>
      </w:r>
      <w:r w:rsidR="00911844">
        <w:rPr>
          <w:rFonts w:ascii="Arial" w:hAnsi="Arial" w:cs="Arial"/>
          <w:color w:val="FF0000"/>
        </w:rPr>
        <w:t xml:space="preserve">, který má u </w:t>
      </w:r>
      <w:r w:rsidR="00911844" w:rsidRPr="00911844">
        <w:rPr>
          <w:rFonts w:ascii="Arial" w:hAnsi="Arial" w:cs="Arial"/>
          <w:color w:val="FF0000"/>
        </w:rPr>
        <w:t>České spořitelny</w:t>
      </w:r>
      <w:r w:rsidR="00911844">
        <w:rPr>
          <w:rFonts w:ascii="Arial" w:hAnsi="Arial" w:cs="Arial"/>
        </w:rPr>
        <w:t>.</w:t>
      </w:r>
    </w:p>
    <w:p w14:paraId="2184FEFE" w14:textId="77777777" w:rsidR="00911844" w:rsidRPr="00335F71" w:rsidRDefault="00911844" w:rsidP="003721E0">
      <w:pPr>
        <w:jc w:val="both"/>
        <w:rPr>
          <w:rFonts w:ascii="Arial" w:hAnsi="Arial" w:cs="Arial"/>
        </w:rPr>
      </w:pPr>
    </w:p>
    <w:p w14:paraId="5DDE0498" w14:textId="77777777" w:rsidR="006A2D48" w:rsidRPr="00335F71" w:rsidRDefault="00F41ADB" w:rsidP="00983A70">
      <w:pPr>
        <w:pStyle w:val="Nadpis2"/>
        <w:rPr>
          <w:rFonts w:ascii="Arial" w:hAnsi="Arial" w:cs="Arial"/>
        </w:rPr>
      </w:pPr>
      <w:bookmarkStart w:id="706" w:name="_Toc439710184"/>
      <w:bookmarkStart w:id="707" w:name="_Toc439710818"/>
      <w:bookmarkStart w:id="708" w:name="_Toc440052228"/>
      <w:r w:rsidRPr="00335F71">
        <w:rPr>
          <w:rFonts w:ascii="Arial" w:hAnsi="Arial" w:cs="Arial"/>
        </w:rPr>
        <w:t xml:space="preserve">8.3. </w:t>
      </w:r>
      <w:r w:rsidR="00CA600C" w:rsidRPr="00335F71">
        <w:rPr>
          <w:rFonts w:ascii="Arial" w:hAnsi="Arial" w:cs="Arial"/>
        </w:rPr>
        <w:t>Vnější vztahy a vazby</w:t>
      </w:r>
      <w:bookmarkEnd w:id="706"/>
      <w:bookmarkEnd w:id="707"/>
      <w:bookmarkEnd w:id="708"/>
    </w:p>
    <w:p w14:paraId="29631BE1" w14:textId="77777777" w:rsidR="00F41ADB" w:rsidRPr="00335F71" w:rsidRDefault="006A2D48" w:rsidP="003721E0">
      <w:pPr>
        <w:jc w:val="both"/>
        <w:rPr>
          <w:rFonts w:ascii="Arial" w:hAnsi="Arial" w:cs="Arial"/>
        </w:rPr>
      </w:pPr>
      <w:r w:rsidRPr="00335F71">
        <w:rPr>
          <w:rFonts w:ascii="Arial" w:hAnsi="Arial" w:cs="Arial"/>
        </w:rPr>
        <w:t xml:space="preserve">Obec Zbečno je součástí </w:t>
      </w:r>
      <w:r w:rsidR="00F41ADB" w:rsidRPr="00335F71">
        <w:rPr>
          <w:rFonts w:ascii="Arial" w:hAnsi="Arial" w:cs="Arial"/>
        </w:rPr>
        <w:t>několika spolků a sdružení.</w:t>
      </w:r>
    </w:p>
    <w:p w14:paraId="5A31465A"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09" w:name="_Toc437085767"/>
      <w:bookmarkStart w:id="710" w:name="_Toc437088837"/>
      <w:bookmarkStart w:id="711" w:name="_Toc437091438"/>
      <w:bookmarkStart w:id="712" w:name="_Toc437092549"/>
      <w:bookmarkStart w:id="713" w:name="_Toc437265058"/>
      <w:bookmarkStart w:id="714" w:name="_Toc437266139"/>
      <w:bookmarkStart w:id="715" w:name="_Toc439710185"/>
      <w:bookmarkStart w:id="716" w:name="_Toc439710819"/>
      <w:bookmarkStart w:id="717" w:name="_Toc440052229"/>
      <w:bookmarkEnd w:id="709"/>
      <w:bookmarkEnd w:id="710"/>
      <w:bookmarkEnd w:id="711"/>
      <w:bookmarkEnd w:id="712"/>
      <w:bookmarkEnd w:id="713"/>
      <w:bookmarkEnd w:id="714"/>
      <w:bookmarkEnd w:id="715"/>
      <w:bookmarkEnd w:id="716"/>
      <w:bookmarkEnd w:id="717"/>
    </w:p>
    <w:p w14:paraId="2F64CCB4"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18" w:name="_Toc437085768"/>
      <w:bookmarkStart w:id="719" w:name="_Toc437088838"/>
      <w:bookmarkStart w:id="720" w:name="_Toc437091439"/>
      <w:bookmarkStart w:id="721" w:name="_Toc437092550"/>
      <w:bookmarkStart w:id="722" w:name="_Toc437265059"/>
      <w:bookmarkStart w:id="723" w:name="_Toc437266140"/>
      <w:bookmarkStart w:id="724" w:name="_Toc439710186"/>
      <w:bookmarkStart w:id="725" w:name="_Toc439710820"/>
      <w:bookmarkStart w:id="726" w:name="_Toc440052230"/>
      <w:bookmarkEnd w:id="718"/>
      <w:bookmarkEnd w:id="719"/>
      <w:bookmarkEnd w:id="720"/>
      <w:bookmarkEnd w:id="721"/>
      <w:bookmarkEnd w:id="722"/>
      <w:bookmarkEnd w:id="723"/>
      <w:bookmarkEnd w:id="724"/>
      <w:bookmarkEnd w:id="725"/>
      <w:bookmarkEnd w:id="726"/>
    </w:p>
    <w:p w14:paraId="490DDF58"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27" w:name="_Toc437085769"/>
      <w:bookmarkStart w:id="728" w:name="_Toc437088839"/>
      <w:bookmarkStart w:id="729" w:name="_Toc437091440"/>
      <w:bookmarkStart w:id="730" w:name="_Toc437092551"/>
      <w:bookmarkStart w:id="731" w:name="_Toc437265060"/>
      <w:bookmarkStart w:id="732" w:name="_Toc437266141"/>
      <w:bookmarkStart w:id="733" w:name="_Toc439710187"/>
      <w:bookmarkStart w:id="734" w:name="_Toc439710821"/>
      <w:bookmarkStart w:id="735" w:name="_Toc440052231"/>
      <w:bookmarkEnd w:id="727"/>
      <w:bookmarkEnd w:id="728"/>
      <w:bookmarkEnd w:id="729"/>
      <w:bookmarkEnd w:id="730"/>
      <w:bookmarkEnd w:id="731"/>
      <w:bookmarkEnd w:id="732"/>
      <w:bookmarkEnd w:id="733"/>
      <w:bookmarkEnd w:id="734"/>
      <w:bookmarkEnd w:id="735"/>
    </w:p>
    <w:p w14:paraId="343E1786"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36" w:name="_Toc437085770"/>
      <w:bookmarkStart w:id="737" w:name="_Toc437088840"/>
      <w:bookmarkStart w:id="738" w:name="_Toc437091441"/>
      <w:bookmarkStart w:id="739" w:name="_Toc437092552"/>
      <w:bookmarkStart w:id="740" w:name="_Toc437265061"/>
      <w:bookmarkStart w:id="741" w:name="_Toc437266142"/>
      <w:bookmarkStart w:id="742" w:name="_Toc439710188"/>
      <w:bookmarkStart w:id="743" w:name="_Toc439710822"/>
      <w:bookmarkStart w:id="744" w:name="_Toc440052232"/>
      <w:bookmarkEnd w:id="736"/>
      <w:bookmarkEnd w:id="737"/>
      <w:bookmarkEnd w:id="738"/>
      <w:bookmarkEnd w:id="739"/>
      <w:bookmarkEnd w:id="740"/>
      <w:bookmarkEnd w:id="741"/>
      <w:bookmarkEnd w:id="742"/>
      <w:bookmarkEnd w:id="743"/>
      <w:bookmarkEnd w:id="744"/>
    </w:p>
    <w:p w14:paraId="4D194061"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45" w:name="_Toc437085771"/>
      <w:bookmarkStart w:id="746" w:name="_Toc437088841"/>
      <w:bookmarkStart w:id="747" w:name="_Toc437091442"/>
      <w:bookmarkStart w:id="748" w:name="_Toc437092553"/>
      <w:bookmarkStart w:id="749" w:name="_Toc437265062"/>
      <w:bookmarkStart w:id="750" w:name="_Toc437266143"/>
      <w:bookmarkStart w:id="751" w:name="_Toc439710189"/>
      <w:bookmarkStart w:id="752" w:name="_Toc439710823"/>
      <w:bookmarkStart w:id="753" w:name="_Toc440052233"/>
      <w:bookmarkEnd w:id="745"/>
      <w:bookmarkEnd w:id="746"/>
      <w:bookmarkEnd w:id="747"/>
      <w:bookmarkEnd w:id="748"/>
      <w:bookmarkEnd w:id="749"/>
      <w:bookmarkEnd w:id="750"/>
      <w:bookmarkEnd w:id="751"/>
      <w:bookmarkEnd w:id="752"/>
      <w:bookmarkEnd w:id="753"/>
    </w:p>
    <w:p w14:paraId="5CC794C4" w14:textId="77777777" w:rsidR="006A2D48" w:rsidRPr="00335F71" w:rsidRDefault="006A2D48" w:rsidP="003721E0">
      <w:pPr>
        <w:pStyle w:val="Odstavecseseznamem"/>
        <w:keepNext/>
        <w:keepLines/>
        <w:numPr>
          <w:ilvl w:val="0"/>
          <w:numId w:val="13"/>
        </w:numPr>
        <w:spacing w:before="40"/>
        <w:contextualSpacing w:val="0"/>
        <w:jc w:val="both"/>
        <w:outlineLvl w:val="2"/>
        <w:rPr>
          <w:rFonts w:ascii="Arial" w:hAnsi="Arial" w:cs="Arial"/>
          <w:vanish/>
        </w:rPr>
      </w:pPr>
      <w:bookmarkStart w:id="754" w:name="_Toc437085772"/>
      <w:bookmarkStart w:id="755" w:name="_Toc437088842"/>
      <w:bookmarkStart w:id="756" w:name="_Toc437091443"/>
      <w:bookmarkStart w:id="757" w:name="_Toc437092554"/>
      <w:bookmarkStart w:id="758" w:name="_Toc437265063"/>
      <w:bookmarkStart w:id="759" w:name="_Toc437266144"/>
      <w:bookmarkStart w:id="760" w:name="_Toc439710190"/>
      <w:bookmarkStart w:id="761" w:name="_Toc439710824"/>
      <w:bookmarkStart w:id="762" w:name="_Toc440052234"/>
      <w:bookmarkEnd w:id="754"/>
      <w:bookmarkEnd w:id="755"/>
      <w:bookmarkEnd w:id="756"/>
      <w:bookmarkEnd w:id="757"/>
      <w:bookmarkEnd w:id="758"/>
      <w:bookmarkEnd w:id="759"/>
      <w:bookmarkEnd w:id="760"/>
      <w:bookmarkEnd w:id="761"/>
      <w:bookmarkEnd w:id="762"/>
    </w:p>
    <w:p w14:paraId="6FA300A3" w14:textId="77777777" w:rsidR="006A2D48" w:rsidRPr="00335F71" w:rsidRDefault="006A2D48" w:rsidP="003721E0">
      <w:pPr>
        <w:pStyle w:val="Odstavecseseznamem"/>
        <w:keepNext/>
        <w:keepLines/>
        <w:numPr>
          <w:ilvl w:val="1"/>
          <w:numId w:val="13"/>
        </w:numPr>
        <w:spacing w:before="40"/>
        <w:contextualSpacing w:val="0"/>
        <w:jc w:val="both"/>
        <w:outlineLvl w:val="2"/>
        <w:rPr>
          <w:rFonts w:ascii="Arial" w:hAnsi="Arial" w:cs="Arial"/>
          <w:vanish/>
        </w:rPr>
      </w:pPr>
      <w:bookmarkStart w:id="763" w:name="_Toc437085773"/>
      <w:bookmarkStart w:id="764" w:name="_Toc437088843"/>
      <w:bookmarkStart w:id="765" w:name="_Toc437091444"/>
      <w:bookmarkStart w:id="766" w:name="_Toc437092555"/>
      <w:bookmarkStart w:id="767" w:name="_Toc437265064"/>
      <w:bookmarkStart w:id="768" w:name="_Toc437266145"/>
      <w:bookmarkStart w:id="769" w:name="_Toc439710191"/>
      <w:bookmarkStart w:id="770" w:name="_Toc439710825"/>
      <w:bookmarkStart w:id="771" w:name="_Toc440052235"/>
      <w:bookmarkEnd w:id="763"/>
      <w:bookmarkEnd w:id="764"/>
      <w:bookmarkEnd w:id="765"/>
      <w:bookmarkEnd w:id="766"/>
      <w:bookmarkEnd w:id="767"/>
      <w:bookmarkEnd w:id="768"/>
      <w:bookmarkEnd w:id="769"/>
      <w:bookmarkEnd w:id="770"/>
      <w:bookmarkEnd w:id="771"/>
    </w:p>
    <w:p w14:paraId="5B5C5A75" w14:textId="77777777" w:rsidR="006A2D48" w:rsidRPr="00335F71" w:rsidRDefault="006A2D48" w:rsidP="003721E0">
      <w:pPr>
        <w:pStyle w:val="Odstavecseseznamem"/>
        <w:keepNext/>
        <w:keepLines/>
        <w:numPr>
          <w:ilvl w:val="1"/>
          <w:numId w:val="13"/>
        </w:numPr>
        <w:spacing w:before="40"/>
        <w:contextualSpacing w:val="0"/>
        <w:jc w:val="both"/>
        <w:outlineLvl w:val="2"/>
        <w:rPr>
          <w:rFonts w:ascii="Arial" w:hAnsi="Arial" w:cs="Arial"/>
          <w:vanish/>
        </w:rPr>
      </w:pPr>
      <w:bookmarkStart w:id="772" w:name="_Toc437085774"/>
      <w:bookmarkStart w:id="773" w:name="_Toc437088844"/>
      <w:bookmarkStart w:id="774" w:name="_Toc437091445"/>
      <w:bookmarkStart w:id="775" w:name="_Toc437092556"/>
      <w:bookmarkStart w:id="776" w:name="_Toc437265065"/>
      <w:bookmarkStart w:id="777" w:name="_Toc437266146"/>
      <w:bookmarkStart w:id="778" w:name="_Toc439710192"/>
      <w:bookmarkStart w:id="779" w:name="_Toc439710826"/>
      <w:bookmarkStart w:id="780" w:name="_Toc440052236"/>
      <w:bookmarkEnd w:id="772"/>
      <w:bookmarkEnd w:id="773"/>
      <w:bookmarkEnd w:id="774"/>
      <w:bookmarkEnd w:id="775"/>
      <w:bookmarkEnd w:id="776"/>
      <w:bookmarkEnd w:id="777"/>
      <w:bookmarkEnd w:id="778"/>
      <w:bookmarkEnd w:id="779"/>
      <w:bookmarkEnd w:id="780"/>
    </w:p>
    <w:p w14:paraId="0107346B" w14:textId="77777777" w:rsidR="006A2D48" w:rsidRPr="00335F71" w:rsidRDefault="00F41ADB" w:rsidP="00F41ADB">
      <w:pPr>
        <w:pStyle w:val="Nadpis3"/>
        <w:rPr>
          <w:rFonts w:ascii="Arial" w:hAnsi="Arial" w:cs="Arial"/>
          <w:i w:val="0"/>
        </w:rPr>
      </w:pPr>
      <w:bookmarkStart w:id="781" w:name="_Toc437266147"/>
      <w:bookmarkStart w:id="782" w:name="_Toc439710193"/>
      <w:bookmarkStart w:id="783" w:name="_Toc439710827"/>
      <w:bookmarkStart w:id="784" w:name="_Toc440052237"/>
      <w:r w:rsidRPr="00335F71">
        <w:rPr>
          <w:rFonts w:ascii="Arial" w:hAnsi="Arial" w:cs="Arial"/>
          <w:i w:val="0"/>
        </w:rPr>
        <w:t xml:space="preserve">8.3.1. </w:t>
      </w:r>
      <w:r w:rsidR="006A2D48" w:rsidRPr="00335F71">
        <w:rPr>
          <w:rFonts w:ascii="Arial" w:hAnsi="Arial" w:cs="Arial"/>
          <w:i w:val="0"/>
        </w:rPr>
        <w:t xml:space="preserve">MAS </w:t>
      </w:r>
      <w:r w:rsidR="00442A5A" w:rsidRPr="00335F71">
        <w:rPr>
          <w:rFonts w:ascii="Arial" w:hAnsi="Arial" w:cs="Arial"/>
          <w:i w:val="0"/>
        </w:rPr>
        <w:t>Rakovnicko</w:t>
      </w:r>
      <w:bookmarkEnd w:id="781"/>
      <w:bookmarkEnd w:id="782"/>
      <w:bookmarkEnd w:id="783"/>
      <w:bookmarkEnd w:id="784"/>
    </w:p>
    <w:p w14:paraId="0C728E4B" w14:textId="77777777" w:rsidR="003A0AFD" w:rsidRPr="00335F71" w:rsidRDefault="00197061" w:rsidP="003721E0">
      <w:pPr>
        <w:jc w:val="both"/>
        <w:rPr>
          <w:rFonts w:ascii="Arial" w:hAnsi="Arial" w:cs="Arial"/>
        </w:rPr>
      </w:pPr>
      <w:r w:rsidRPr="00335F71">
        <w:rPr>
          <w:rFonts w:ascii="Arial" w:hAnsi="Arial" w:cs="Arial"/>
          <w:noProof/>
        </w:rPr>
        <w:drawing>
          <wp:anchor distT="0" distB="0" distL="114300" distR="114300" simplePos="0" relativeHeight="251664384" behindDoc="1" locked="0" layoutInCell="1" allowOverlap="1" wp14:anchorId="668BB087" wp14:editId="18001C1D">
            <wp:simplePos x="0" y="0"/>
            <wp:positionH relativeFrom="margin">
              <wp:align>left</wp:align>
            </wp:positionH>
            <wp:positionV relativeFrom="paragraph">
              <wp:posOffset>34648</wp:posOffset>
            </wp:positionV>
            <wp:extent cx="683260" cy="638175"/>
            <wp:effectExtent l="0" t="0" r="2540" b="9525"/>
            <wp:wrapTight wrapText="bothSides">
              <wp:wrapPolygon edited="0">
                <wp:start x="0" y="0"/>
                <wp:lineTo x="0" y="21278"/>
                <wp:lineTo x="21078" y="21278"/>
                <wp:lineTo x="21078" y="0"/>
                <wp:lineTo x="0" y="0"/>
              </wp:wrapPolygon>
            </wp:wrapTight>
            <wp:docPr id="19" name="Obrázek 1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260" cy="638175"/>
                    </a:xfrm>
                    <a:prstGeom prst="rect">
                      <a:avLst/>
                    </a:prstGeom>
                    <a:noFill/>
                    <a:ln>
                      <a:noFill/>
                    </a:ln>
                  </pic:spPr>
                </pic:pic>
              </a:graphicData>
            </a:graphic>
          </wp:anchor>
        </w:drawing>
      </w:r>
      <w:r w:rsidR="003A0AFD" w:rsidRPr="00335F71">
        <w:rPr>
          <w:rFonts w:ascii="Arial" w:hAnsi="Arial" w:cs="Arial"/>
        </w:rPr>
        <w:t>Místní akční skupina Rakovnicko vznikla v roce 2006 jako projev zájmu aktivních jedinců začít přenášet odpovědnost za rozvoj Rakovnic</w:t>
      </w:r>
      <w:r w:rsidR="00B264A9">
        <w:rPr>
          <w:rFonts w:ascii="Arial" w:hAnsi="Arial" w:cs="Arial"/>
        </w:rPr>
        <w:t xml:space="preserve">ka na úroveň samotného regionu. </w:t>
      </w:r>
      <w:r w:rsidR="003A0AFD" w:rsidRPr="00335F71">
        <w:rPr>
          <w:rFonts w:ascii="Arial" w:hAnsi="Arial" w:cs="Arial"/>
        </w:rPr>
        <w:t>Území Místní akční skupiny Rakovnicko tvoří obce, jejichž zastupitelstva schválila působnost MAS ve správním území obce. Zastupitelstva svým usnesením vytvořila základní předpoklad pro získávání dotací na projekty obcí, příspěvkových organizací, zájmových sdružení, podnikatelů a fyzických osob.</w:t>
      </w:r>
    </w:p>
    <w:p w14:paraId="21C9872D" w14:textId="77777777" w:rsidR="003A0AFD" w:rsidRPr="00335F71" w:rsidRDefault="003A0AFD" w:rsidP="001A163F">
      <w:pPr>
        <w:jc w:val="both"/>
        <w:rPr>
          <w:rFonts w:ascii="Arial" w:hAnsi="Arial" w:cs="Arial"/>
        </w:rPr>
      </w:pPr>
      <w:r w:rsidRPr="00335F71">
        <w:rPr>
          <w:rFonts w:ascii="Arial" w:hAnsi="Arial" w:cs="Arial"/>
        </w:rPr>
        <w:lastRenderedPageBreak/>
        <w:t>Hlavními tematickými oblastmi nové strategie rozvoje MAS Rakovnicko na programové období 2014 - 2020 jsou:</w:t>
      </w:r>
      <w:r w:rsidR="001A163F" w:rsidRPr="00335F71">
        <w:rPr>
          <w:rFonts w:ascii="Arial" w:hAnsi="Arial" w:cs="Arial"/>
        </w:rPr>
        <w:t xml:space="preserve"> doprava; kultura, sport, volný čas; lesnictví, myslivost, rybolov; město a obec; místní dědictví; podnikání; sociální služby; školství; turistika; zahraniční spolupráce; zdravotnictví; z</w:t>
      </w:r>
      <w:r w:rsidRPr="00335F71">
        <w:rPr>
          <w:rFonts w:ascii="Arial" w:hAnsi="Arial" w:cs="Arial"/>
        </w:rPr>
        <w:t>eměděl</w:t>
      </w:r>
      <w:r w:rsidR="001A163F" w:rsidRPr="00335F71">
        <w:rPr>
          <w:rFonts w:ascii="Arial" w:hAnsi="Arial" w:cs="Arial"/>
        </w:rPr>
        <w:t>ství; ž</w:t>
      </w:r>
      <w:r w:rsidRPr="00335F71">
        <w:rPr>
          <w:rFonts w:ascii="Arial" w:hAnsi="Arial" w:cs="Arial"/>
        </w:rPr>
        <w:t>ivotní prostředí</w:t>
      </w:r>
      <w:r w:rsidR="001A163F" w:rsidRPr="00335F71">
        <w:rPr>
          <w:rFonts w:ascii="Arial" w:hAnsi="Arial" w:cs="Arial"/>
        </w:rPr>
        <w:t>.</w:t>
      </w:r>
    </w:p>
    <w:p w14:paraId="510C2F57" w14:textId="79346E37" w:rsidR="002873E0" w:rsidRPr="00335F71" w:rsidRDefault="00F41ADB" w:rsidP="00F41ADB">
      <w:pPr>
        <w:pStyle w:val="Nadpis3"/>
        <w:rPr>
          <w:rFonts w:ascii="Arial" w:hAnsi="Arial" w:cs="Arial"/>
          <w:i w:val="0"/>
        </w:rPr>
      </w:pPr>
      <w:bookmarkStart w:id="785" w:name="_Toc437266149"/>
      <w:bookmarkStart w:id="786" w:name="_Toc439710195"/>
      <w:bookmarkStart w:id="787" w:name="_Toc439710829"/>
      <w:bookmarkStart w:id="788" w:name="_Toc440052239"/>
      <w:r w:rsidRPr="00335F71">
        <w:rPr>
          <w:rFonts w:ascii="Arial" w:hAnsi="Arial" w:cs="Arial"/>
          <w:i w:val="0"/>
        </w:rPr>
        <w:t>8.3.</w:t>
      </w:r>
      <w:r w:rsidR="00B84961">
        <w:rPr>
          <w:rFonts w:ascii="Arial" w:hAnsi="Arial" w:cs="Arial"/>
          <w:i w:val="0"/>
        </w:rPr>
        <w:t>2</w:t>
      </w:r>
      <w:r w:rsidRPr="00335F71">
        <w:rPr>
          <w:rFonts w:ascii="Arial" w:hAnsi="Arial" w:cs="Arial"/>
          <w:i w:val="0"/>
        </w:rPr>
        <w:t xml:space="preserve">. </w:t>
      </w:r>
      <w:r w:rsidR="002873E0" w:rsidRPr="00335F71">
        <w:rPr>
          <w:rFonts w:ascii="Arial" w:hAnsi="Arial" w:cs="Arial"/>
          <w:i w:val="0"/>
        </w:rPr>
        <w:t>Svazek měst a obcí Rakovnicka</w:t>
      </w:r>
      <w:bookmarkEnd w:id="785"/>
      <w:bookmarkEnd w:id="786"/>
      <w:bookmarkEnd w:id="787"/>
      <w:bookmarkEnd w:id="788"/>
    </w:p>
    <w:p w14:paraId="5B80F013" w14:textId="77777777" w:rsidR="00775091" w:rsidRPr="00335F71" w:rsidRDefault="00197061" w:rsidP="003721E0">
      <w:pPr>
        <w:jc w:val="both"/>
        <w:rPr>
          <w:rFonts w:ascii="Arial" w:hAnsi="Arial" w:cs="Arial"/>
        </w:rPr>
      </w:pPr>
      <w:r w:rsidRPr="00335F71">
        <w:rPr>
          <w:rFonts w:ascii="Arial" w:hAnsi="Arial" w:cs="Arial"/>
          <w:noProof/>
        </w:rPr>
        <w:drawing>
          <wp:anchor distT="0" distB="0" distL="114300" distR="114300" simplePos="0" relativeHeight="251665408" behindDoc="1" locked="0" layoutInCell="1" allowOverlap="1" wp14:anchorId="57433BAE" wp14:editId="4955766D">
            <wp:simplePos x="0" y="0"/>
            <wp:positionH relativeFrom="margin">
              <wp:align>left</wp:align>
            </wp:positionH>
            <wp:positionV relativeFrom="paragraph">
              <wp:posOffset>6985</wp:posOffset>
            </wp:positionV>
            <wp:extent cx="1123950" cy="997585"/>
            <wp:effectExtent l="19050" t="0" r="0" b="0"/>
            <wp:wrapTight wrapText="bothSides">
              <wp:wrapPolygon edited="0">
                <wp:start x="-366" y="0"/>
                <wp:lineTo x="-366" y="21036"/>
                <wp:lineTo x="21600" y="21036"/>
                <wp:lineTo x="21600" y="0"/>
                <wp:lineTo x="-366" y="0"/>
              </wp:wrapPolygon>
            </wp:wrapTight>
            <wp:docPr id="21" name="Obrázek 21" descr="Svazek m&amp;ecaron;st a obcí Rakovn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azek m&amp;ecaron;st a obcí Rakovnic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997585"/>
                    </a:xfrm>
                    <a:prstGeom prst="rect">
                      <a:avLst/>
                    </a:prstGeom>
                    <a:noFill/>
                    <a:ln>
                      <a:noFill/>
                    </a:ln>
                  </pic:spPr>
                </pic:pic>
              </a:graphicData>
            </a:graphic>
          </wp:anchor>
        </w:drawing>
      </w:r>
      <w:r w:rsidR="00775091" w:rsidRPr="00335F71">
        <w:rPr>
          <w:rFonts w:ascii="Arial" w:hAnsi="Arial" w:cs="Arial"/>
        </w:rPr>
        <w:t>Základním dokumentem svazku je zakladatelská smlouva, která byla uzavřena 29 obcemi bývalého okresu Rakovník.</w:t>
      </w:r>
    </w:p>
    <w:p w14:paraId="7C86F013" w14:textId="77777777" w:rsidR="00775091" w:rsidRPr="00335F71" w:rsidRDefault="00775091" w:rsidP="003721E0">
      <w:pPr>
        <w:jc w:val="both"/>
        <w:rPr>
          <w:rFonts w:ascii="Arial" w:hAnsi="Arial" w:cs="Arial"/>
        </w:rPr>
      </w:pPr>
      <w:r w:rsidRPr="00335F71">
        <w:rPr>
          <w:rFonts w:ascii="Arial" w:hAnsi="Arial" w:cs="Arial"/>
        </w:rPr>
        <w:t>Účelem Svazku je zejména:</w:t>
      </w:r>
    </w:p>
    <w:p w14:paraId="5FB50DAC" w14:textId="77777777" w:rsidR="00775091" w:rsidRPr="00335F71" w:rsidRDefault="00775091" w:rsidP="003721E0">
      <w:pPr>
        <w:pStyle w:val="Odstavecseseznamem"/>
        <w:numPr>
          <w:ilvl w:val="0"/>
          <w:numId w:val="14"/>
        </w:numPr>
        <w:jc w:val="both"/>
        <w:rPr>
          <w:rFonts w:ascii="Arial" w:hAnsi="Arial" w:cs="Arial"/>
        </w:rPr>
      </w:pPr>
      <w:r w:rsidRPr="00335F71">
        <w:rPr>
          <w:rFonts w:ascii="Arial" w:hAnsi="Arial" w:cs="Arial"/>
        </w:rPr>
        <w:t xml:space="preserve">hájit společné zájmy a práva obcí, sdružených ve Svazku, v duchu principů, z </w:t>
      </w:r>
      <w:r w:rsidR="006257E1" w:rsidRPr="00335F71">
        <w:rPr>
          <w:rFonts w:ascii="Arial" w:hAnsi="Arial" w:cs="Arial"/>
        </w:rPr>
        <w:t>nichž vychází</w:t>
      </w:r>
      <w:r w:rsidRPr="00335F71">
        <w:rPr>
          <w:rFonts w:ascii="Arial" w:hAnsi="Arial" w:cs="Arial"/>
        </w:rPr>
        <w:t xml:space="preserve"> Evropská charta místní samosprávy; obcemi se rozumí obce ve </w:t>
      </w:r>
      <w:r w:rsidR="006257E1" w:rsidRPr="00335F71">
        <w:rPr>
          <w:rFonts w:ascii="Arial" w:hAnsi="Arial" w:cs="Arial"/>
        </w:rPr>
        <w:t>smyslu § 1, § 2 odst.</w:t>
      </w:r>
      <w:r w:rsidRPr="00335F71">
        <w:rPr>
          <w:rFonts w:ascii="Arial" w:hAnsi="Arial" w:cs="Arial"/>
        </w:rPr>
        <w:t xml:space="preserve"> 1, § 3 a § 4 odst. 1 zákona č. 128/2000 Sb., o obcích, ve znění pozdějších předpisů. </w:t>
      </w:r>
    </w:p>
    <w:p w14:paraId="3FDA7A98" w14:textId="77777777" w:rsidR="00775091" w:rsidRPr="00335F71" w:rsidRDefault="00775091" w:rsidP="003721E0">
      <w:pPr>
        <w:pStyle w:val="Odstavecseseznamem"/>
        <w:numPr>
          <w:ilvl w:val="0"/>
          <w:numId w:val="14"/>
        </w:numPr>
        <w:jc w:val="both"/>
        <w:rPr>
          <w:rFonts w:ascii="Arial" w:hAnsi="Arial" w:cs="Arial"/>
        </w:rPr>
      </w:pPr>
      <w:r w:rsidRPr="00335F71">
        <w:rPr>
          <w:rFonts w:ascii="Arial" w:hAnsi="Arial" w:cs="Arial"/>
        </w:rPr>
        <w:t>vytvářet podmínky pro řešení problémů a otázek, společných pro členy Svazku.</w:t>
      </w:r>
    </w:p>
    <w:p w14:paraId="3B9DDD67" w14:textId="77777777" w:rsidR="00775091" w:rsidRPr="00335F71" w:rsidRDefault="00775091" w:rsidP="003721E0">
      <w:pPr>
        <w:pStyle w:val="Odstavecseseznamem"/>
        <w:numPr>
          <w:ilvl w:val="0"/>
          <w:numId w:val="14"/>
        </w:numPr>
        <w:jc w:val="both"/>
        <w:rPr>
          <w:rFonts w:ascii="Arial" w:hAnsi="Arial" w:cs="Arial"/>
        </w:rPr>
      </w:pPr>
      <w:r w:rsidRPr="00335F71">
        <w:rPr>
          <w:rFonts w:ascii="Arial" w:hAnsi="Arial" w:cs="Arial"/>
        </w:rPr>
        <w:t xml:space="preserve">ochrana společných zájmů, zmnožení sil a finančních prostředků při prosazování cílů přesahující svým rozsahem a </w:t>
      </w:r>
      <w:r w:rsidR="00DC3D41" w:rsidRPr="00335F71">
        <w:rPr>
          <w:rFonts w:ascii="Arial" w:hAnsi="Arial" w:cs="Arial"/>
        </w:rPr>
        <w:t>významem možnosti členských obcí a zajišťování všestranného rozvoje členských obcí svazku a harmonického</w:t>
      </w:r>
      <w:r w:rsidRPr="00335F71">
        <w:rPr>
          <w:rFonts w:ascii="Arial" w:hAnsi="Arial" w:cs="Arial"/>
        </w:rPr>
        <w:t xml:space="preserve"> </w:t>
      </w:r>
      <w:r w:rsidR="00DC3D41" w:rsidRPr="00335F71">
        <w:rPr>
          <w:rFonts w:ascii="Arial" w:hAnsi="Arial" w:cs="Arial"/>
        </w:rPr>
        <w:t xml:space="preserve">rozvoje jejich území. Svazek hájí zájmy občanů členských obcí a uspokojování jejich </w:t>
      </w:r>
      <w:r w:rsidRPr="00335F71">
        <w:rPr>
          <w:rFonts w:ascii="Arial" w:hAnsi="Arial" w:cs="Arial"/>
        </w:rPr>
        <w:t>p</w:t>
      </w:r>
      <w:r w:rsidR="00DC3D41" w:rsidRPr="00335F71">
        <w:rPr>
          <w:rFonts w:ascii="Arial" w:hAnsi="Arial" w:cs="Arial"/>
        </w:rPr>
        <w:t>otřeb na úseku</w:t>
      </w:r>
      <w:r w:rsidRPr="00335F71">
        <w:rPr>
          <w:rFonts w:ascii="Arial" w:hAnsi="Arial" w:cs="Arial"/>
        </w:rPr>
        <w:t xml:space="preserve"> společensko –</w:t>
      </w:r>
      <w:r w:rsidR="006257E1" w:rsidRPr="00335F71">
        <w:rPr>
          <w:rFonts w:ascii="Arial" w:hAnsi="Arial" w:cs="Arial"/>
        </w:rPr>
        <w:t xml:space="preserve"> </w:t>
      </w:r>
      <w:r w:rsidRPr="00335F71">
        <w:rPr>
          <w:rFonts w:ascii="Arial" w:hAnsi="Arial" w:cs="Arial"/>
        </w:rPr>
        <w:t>ekonomickém, sociálním a kulturním.</w:t>
      </w:r>
    </w:p>
    <w:p w14:paraId="32439D7F" w14:textId="77777777" w:rsidR="002F106E" w:rsidRPr="00335F71" w:rsidRDefault="00197061" w:rsidP="002F106E">
      <w:pPr>
        <w:pStyle w:val="Nadpis1"/>
        <w:rPr>
          <w:rFonts w:ascii="Arial" w:hAnsi="Arial" w:cs="Arial"/>
        </w:rPr>
      </w:pPr>
      <w:r w:rsidRPr="00335F71">
        <w:rPr>
          <w:rFonts w:ascii="Arial" w:hAnsi="Arial" w:cs="Arial"/>
        </w:rPr>
        <w:br w:type="page"/>
      </w:r>
      <w:bookmarkStart w:id="789" w:name="_Toc439710196"/>
      <w:bookmarkStart w:id="790" w:name="_Toc439710830"/>
      <w:bookmarkStart w:id="791" w:name="_Toc440052240"/>
      <w:r w:rsidR="002F106E" w:rsidRPr="00335F71">
        <w:rPr>
          <w:rFonts w:ascii="Arial" w:hAnsi="Arial" w:cs="Arial"/>
        </w:rPr>
        <w:lastRenderedPageBreak/>
        <w:t>A2 Východiska pro návrhovou část</w:t>
      </w:r>
      <w:bookmarkEnd w:id="789"/>
      <w:bookmarkEnd w:id="790"/>
      <w:bookmarkEnd w:id="791"/>
    </w:p>
    <w:p w14:paraId="66FDEC3F" w14:textId="77777777" w:rsidR="002F106E" w:rsidRPr="00335F71" w:rsidRDefault="002F106E" w:rsidP="002F106E">
      <w:pPr>
        <w:rPr>
          <w:rFonts w:ascii="Arial" w:hAnsi="Arial" w:cs="Arial"/>
        </w:rPr>
      </w:pPr>
    </w:p>
    <w:p w14:paraId="365D284B" w14:textId="77777777" w:rsidR="002F106E" w:rsidRPr="00335F71" w:rsidRDefault="002F106E" w:rsidP="002F106E">
      <w:pPr>
        <w:jc w:val="both"/>
        <w:rPr>
          <w:rFonts w:ascii="Arial" w:hAnsi="Arial" w:cs="Arial"/>
          <w:b/>
          <w:i/>
        </w:rPr>
      </w:pPr>
      <w:r w:rsidRPr="00335F71">
        <w:rPr>
          <w:rFonts w:ascii="Arial" w:hAnsi="Arial" w:cs="Arial"/>
          <w:b/>
          <w:i/>
        </w:rPr>
        <w:t>Vyhodnocení předchozího Strategického rozvojového plánu</w:t>
      </w:r>
    </w:p>
    <w:p w14:paraId="2EDFA54E" w14:textId="77777777" w:rsidR="002F106E" w:rsidRPr="00335F71" w:rsidRDefault="002F106E" w:rsidP="002F106E">
      <w:pPr>
        <w:jc w:val="both"/>
        <w:rPr>
          <w:rFonts w:ascii="Arial" w:hAnsi="Arial" w:cs="Arial"/>
        </w:rPr>
      </w:pPr>
      <w:r w:rsidRPr="00335F71">
        <w:rPr>
          <w:rFonts w:ascii="Arial" w:hAnsi="Arial" w:cs="Arial"/>
        </w:rPr>
        <w:t>Obec dosud neměla zpraco</w:t>
      </w:r>
      <w:r w:rsidR="0087081A" w:rsidRPr="00335F71">
        <w:rPr>
          <w:rFonts w:ascii="Arial" w:hAnsi="Arial" w:cs="Arial"/>
        </w:rPr>
        <w:t>vaný Strategický rozvojový plán</w:t>
      </w:r>
      <w:r w:rsidRPr="00335F71">
        <w:rPr>
          <w:rFonts w:ascii="Arial" w:hAnsi="Arial" w:cs="Arial"/>
        </w:rPr>
        <w:t>. Při plánování akcí se vycházelo ze schváleného územního plánu a aktuálních potřeb obce.</w:t>
      </w:r>
    </w:p>
    <w:p w14:paraId="54D575EE" w14:textId="77777777" w:rsidR="002F106E" w:rsidRPr="00335F71" w:rsidRDefault="002F106E" w:rsidP="002F106E">
      <w:pPr>
        <w:jc w:val="both"/>
        <w:rPr>
          <w:rFonts w:ascii="Arial" w:hAnsi="Arial" w:cs="Arial"/>
        </w:rPr>
      </w:pPr>
    </w:p>
    <w:p w14:paraId="1C1A0813" w14:textId="77777777" w:rsidR="002F106E" w:rsidRPr="00335F71" w:rsidRDefault="002F106E" w:rsidP="002F106E">
      <w:pPr>
        <w:jc w:val="both"/>
        <w:rPr>
          <w:rFonts w:ascii="Arial" w:hAnsi="Arial" w:cs="Arial"/>
          <w:b/>
          <w:i/>
        </w:rPr>
      </w:pPr>
      <w:r w:rsidRPr="00335F71">
        <w:rPr>
          <w:rFonts w:ascii="Arial" w:hAnsi="Arial" w:cs="Arial"/>
          <w:b/>
          <w:i/>
        </w:rPr>
        <w:t>SWOT analýza - shrnutí komplexních závěrů analytické části</w:t>
      </w:r>
    </w:p>
    <w:p w14:paraId="2DB487DC" w14:textId="77777777" w:rsidR="002F106E" w:rsidRPr="00335F71" w:rsidRDefault="002F106E" w:rsidP="002F106E">
      <w:pPr>
        <w:jc w:val="both"/>
        <w:rPr>
          <w:rFonts w:ascii="Arial" w:hAnsi="Arial" w:cs="Arial"/>
        </w:rPr>
      </w:pPr>
      <w:r w:rsidRPr="00335F71">
        <w:rPr>
          <w:rFonts w:ascii="Arial" w:hAnsi="Arial" w:cs="Arial"/>
        </w:rPr>
        <w:t xml:space="preserve">Na základě zpracované SWOT analýzy byly v další části dokumentu formulovány strategické vize a programové cíle. Navržené rozvojové aktivity jsou formulovány tak, aby jejich realizací bylo dosaženo minimalizace dopadů určitých slabých stránek a ohrožení za současného splnění cíle neutralizovat jejich příčiny. V tomto smyslu SWOT analýza slouží i jako nástroj minimalizace a úměrného rozložení rizika. </w:t>
      </w:r>
    </w:p>
    <w:p w14:paraId="01CCDD4A" w14:textId="77777777" w:rsidR="002F106E" w:rsidRPr="00335F71" w:rsidRDefault="002F106E" w:rsidP="002F106E">
      <w:pPr>
        <w:pStyle w:val="Odstavecseseznamem"/>
        <w:numPr>
          <w:ilvl w:val="0"/>
          <w:numId w:val="7"/>
        </w:numPr>
        <w:rPr>
          <w:rFonts w:ascii="Arial" w:hAnsi="Arial" w:cs="Arial"/>
          <w:vanish/>
        </w:rPr>
      </w:pPr>
    </w:p>
    <w:p w14:paraId="2B52159C" w14:textId="77777777" w:rsidR="002F106E" w:rsidRPr="00335F71" w:rsidRDefault="002F106E" w:rsidP="002F106E">
      <w:pPr>
        <w:pStyle w:val="Odstavecseseznamem"/>
        <w:numPr>
          <w:ilvl w:val="0"/>
          <w:numId w:val="7"/>
        </w:numPr>
        <w:rPr>
          <w:rFonts w:ascii="Arial" w:hAnsi="Arial" w:cs="Arial"/>
          <w:vanish/>
        </w:rPr>
      </w:pPr>
    </w:p>
    <w:p w14:paraId="0713BE38" w14:textId="77777777" w:rsidR="002F106E" w:rsidRPr="00335F71" w:rsidRDefault="002F106E" w:rsidP="002F106E">
      <w:pPr>
        <w:pStyle w:val="Nadpis2"/>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pacing w:line="276" w:lineRule="auto"/>
        <w:ind w:left="426"/>
        <w:rPr>
          <w:rFonts w:ascii="Arial" w:hAnsi="Arial" w:cs="Arial"/>
        </w:rPr>
      </w:pPr>
      <w:bookmarkStart w:id="792" w:name="_Toc439710197"/>
      <w:bookmarkStart w:id="793" w:name="_Toc439710831"/>
      <w:bookmarkStart w:id="794" w:name="_Toc440052241"/>
      <w:r w:rsidRPr="00335F71">
        <w:rPr>
          <w:rFonts w:ascii="Arial" w:hAnsi="Arial" w:cs="Arial"/>
        </w:rPr>
        <w:t>Silné a slabé stránky</w:t>
      </w:r>
      <w:bookmarkEnd w:id="792"/>
      <w:bookmarkEnd w:id="793"/>
      <w:bookmarkEnd w:id="794"/>
    </w:p>
    <w:p w14:paraId="1B752BD5" w14:textId="77777777" w:rsidR="002F106E" w:rsidRPr="00335F71" w:rsidRDefault="002F106E" w:rsidP="002F106E">
      <w:pPr>
        <w:rPr>
          <w:rFonts w:ascii="Arial" w:hAnsi="Arial" w:cs="Arial"/>
          <w:sz w:val="12"/>
        </w:rPr>
      </w:pPr>
    </w:p>
    <w:p w14:paraId="791F5AC6" w14:textId="77777777" w:rsidR="002F106E" w:rsidRPr="00335F71" w:rsidRDefault="002F106E" w:rsidP="002F106E">
      <w:pPr>
        <w:rPr>
          <w:rFonts w:ascii="Arial" w:hAnsi="Arial" w:cs="Arial"/>
        </w:rPr>
      </w:pPr>
      <w:r w:rsidRPr="00335F71">
        <w:rPr>
          <w:rFonts w:ascii="Arial" w:hAnsi="Arial" w:cs="Arial"/>
          <w:noProof/>
        </w:rPr>
        <w:drawing>
          <wp:inline distT="0" distB="0" distL="0" distR="0" wp14:anchorId="6EAD02DF" wp14:editId="3D5E52F3">
            <wp:extent cx="5829300" cy="4019550"/>
            <wp:effectExtent l="0" t="0" r="19050" b="0"/>
            <wp:docPr id="2"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2EA5A50" w14:textId="77777777" w:rsidR="002F106E" w:rsidRPr="00335F71" w:rsidRDefault="002F106E" w:rsidP="002F106E">
      <w:pPr>
        <w:rPr>
          <w:rFonts w:ascii="Arial" w:hAnsi="Arial" w:cs="Arial"/>
        </w:rPr>
      </w:pPr>
    </w:p>
    <w:p w14:paraId="3397769F" w14:textId="77777777" w:rsidR="002F106E" w:rsidRPr="00335F71" w:rsidRDefault="002F106E" w:rsidP="002F106E">
      <w:pPr>
        <w:rPr>
          <w:rFonts w:ascii="Arial" w:hAnsi="Arial" w:cs="Arial"/>
        </w:rPr>
      </w:pPr>
    </w:p>
    <w:p w14:paraId="54AE7725" w14:textId="77777777" w:rsidR="002F106E" w:rsidRPr="00335F71" w:rsidRDefault="002F106E" w:rsidP="002F106E">
      <w:pPr>
        <w:rPr>
          <w:rFonts w:ascii="Arial" w:hAnsi="Arial" w:cs="Arial"/>
        </w:rPr>
      </w:pPr>
    </w:p>
    <w:p w14:paraId="441DA7EC" w14:textId="77777777" w:rsidR="002F106E" w:rsidRPr="00335F71" w:rsidRDefault="002F106E" w:rsidP="002F106E">
      <w:pPr>
        <w:rPr>
          <w:rFonts w:ascii="Arial" w:hAnsi="Arial" w:cs="Arial"/>
        </w:rPr>
      </w:pPr>
    </w:p>
    <w:p w14:paraId="40BFEEA3" w14:textId="77777777" w:rsidR="002F106E" w:rsidRPr="00335F71" w:rsidRDefault="002F106E" w:rsidP="002F106E">
      <w:pPr>
        <w:rPr>
          <w:rFonts w:ascii="Arial" w:hAnsi="Arial" w:cs="Arial"/>
        </w:rPr>
      </w:pPr>
    </w:p>
    <w:p w14:paraId="1E32BE41" w14:textId="77777777" w:rsidR="00AE7C0A" w:rsidRPr="00335F71" w:rsidRDefault="00AE7C0A" w:rsidP="002F106E">
      <w:pPr>
        <w:rPr>
          <w:rFonts w:ascii="Arial" w:hAnsi="Arial" w:cs="Arial"/>
        </w:rPr>
      </w:pPr>
    </w:p>
    <w:p w14:paraId="1BB991B1" w14:textId="77777777" w:rsidR="00AE7C0A" w:rsidRPr="00335F71" w:rsidRDefault="00AE7C0A" w:rsidP="002F106E">
      <w:pPr>
        <w:rPr>
          <w:rFonts w:ascii="Arial" w:hAnsi="Arial" w:cs="Arial"/>
        </w:rPr>
      </w:pPr>
    </w:p>
    <w:p w14:paraId="3916F11E" w14:textId="592C09B7" w:rsidR="00AE7C0A" w:rsidRDefault="00AE7C0A" w:rsidP="002F106E">
      <w:pPr>
        <w:rPr>
          <w:rFonts w:ascii="Arial" w:hAnsi="Arial" w:cs="Arial"/>
        </w:rPr>
      </w:pPr>
    </w:p>
    <w:p w14:paraId="097D98F6" w14:textId="77777777" w:rsidR="00F5790C" w:rsidRPr="00335F71" w:rsidRDefault="00F5790C" w:rsidP="002F106E">
      <w:pPr>
        <w:rPr>
          <w:rFonts w:ascii="Arial" w:hAnsi="Arial" w:cs="Arial"/>
        </w:rPr>
      </w:pPr>
    </w:p>
    <w:p w14:paraId="402CE01E" w14:textId="77777777" w:rsidR="00AE7C0A" w:rsidRPr="00335F71" w:rsidRDefault="00AE7C0A" w:rsidP="002F106E">
      <w:pPr>
        <w:rPr>
          <w:rFonts w:ascii="Arial" w:hAnsi="Arial" w:cs="Arial"/>
        </w:rPr>
      </w:pPr>
    </w:p>
    <w:p w14:paraId="149EBF09" w14:textId="77777777" w:rsidR="002F106E" w:rsidRPr="00335F71" w:rsidRDefault="002F106E" w:rsidP="002F106E">
      <w:pPr>
        <w:pStyle w:val="Nadpis2"/>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pacing w:line="276" w:lineRule="auto"/>
        <w:ind w:left="426"/>
        <w:rPr>
          <w:rFonts w:ascii="Arial" w:hAnsi="Arial" w:cs="Arial"/>
        </w:rPr>
      </w:pPr>
      <w:bookmarkStart w:id="795" w:name="_Toc439710198"/>
      <w:bookmarkStart w:id="796" w:name="_Toc439710832"/>
      <w:bookmarkStart w:id="797" w:name="_Toc440052242"/>
      <w:r w:rsidRPr="00335F71">
        <w:rPr>
          <w:rFonts w:ascii="Arial" w:hAnsi="Arial" w:cs="Arial"/>
        </w:rPr>
        <w:lastRenderedPageBreak/>
        <w:t>Příležitosti a ohrožení</w:t>
      </w:r>
      <w:bookmarkEnd w:id="795"/>
      <w:bookmarkEnd w:id="796"/>
      <w:bookmarkEnd w:id="797"/>
    </w:p>
    <w:p w14:paraId="29137178" w14:textId="77777777" w:rsidR="002F106E" w:rsidRPr="00335F71" w:rsidRDefault="002F106E" w:rsidP="002F106E">
      <w:pPr>
        <w:rPr>
          <w:rFonts w:ascii="Arial" w:hAnsi="Arial" w:cs="Arial"/>
        </w:rPr>
      </w:pPr>
    </w:p>
    <w:p w14:paraId="69F4E115" w14:textId="77777777" w:rsidR="002F106E" w:rsidRPr="00335F71" w:rsidRDefault="002F106E" w:rsidP="002F106E">
      <w:pPr>
        <w:rPr>
          <w:rFonts w:ascii="Arial" w:hAnsi="Arial" w:cs="Arial"/>
        </w:rPr>
      </w:pPr>
      <w:r w:rsidRPr="00335F71">
        <w:rPr>
          <w:rFonts w:ascii="Arial" w:hAnsi="Arial" w:cs="Arial"/>
          <w:noProof/>
        </w:rPr>
        <w:drawing>
          <wp:inline distT="0" distB="0" distL="0" distR="0" wp14:anchorId="7867774D" wp14:editId="3458B225">
            <wp:extent cx="5816600" cy="3162300"/>
            <wp:effectExtent l="0" t="0" r="12700" b="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26BD052" w14:textId="77777777" w:rsidR="002F106E" w:rsidRPr="00335F71" w:rsidRDefault="002F106E" w:rsidP="002F106E">
      <w:pPr>
        <w:rPr>
          <w:rFonts w:ascii="Arial" w:hAnsi="Arial" w:cs="Arial"/>
          <w:b/>
          <w:i/>
        </w:rPr>
      </w:pPr>
    </w:p>
    <w:p w14:paraId="2D23D6FF" w14:textId="77777777" w:rsidR="002F106E" w:rsidRPr="00335F71" w:rsidRDefault="002F106E" w:rsidP="002F106E">
      <w:pPr>
        <w:rPr>
          <w:rFonts w:ascii="Arial" w:hAnsi="Arial" w:cs="Arial"/>
          <w:b/>
          <w:i/>
        </w:rPr>
      </w:pPr>
    </w:p>
    <w:p w14:paraId="52FBBC31" w14:textId="77777777" w:rsidR="002F106E" w:rsidRPr="00335F71" w:rsidRDefault="002F106E" w:rsidP="002F106E">
      <w:pPr>
        <w:rPr>
          <w:rFonts w:ascii="Arial" w:hAnsi="Arial" w:cs="Arial"/>
          <w:b/>
          <w:i/>
        </w:rPr>
      </w:pPr>
    </w:p>
    <w:p w14:paraId="1E6F8F8D" w14:textId="77777777" w:rsidR="002F106E" w:rsidRPr="00335F71" w:rsidRDefault="002F106E" w:rsidP="002F106E">
      <w:pPr>
        <w:rPr>
          <w:rFonts w:ascii="Arial" w:hAnsi="Arial" w:cs="Arial"/>
          <w:b/>
          <w:i/>
        </w:rPr>
      </w:pPr>
    </w:p>
    <w:p w14:paraId="38E2CF58" w14:textId="77777777" w:rsidR="002F106E" w:rsidRPr="00335F71" w:rsidRDefault="002F106E" w:rsidP="002F106E">
      <w:pPr>
        <w:rPr>
          <w:rFonts w:ascii="Arial" w:hAnsi="Arial" w:cs="Arial"/>
          <w:b/>
          <w:i/>
        </w:rPr>
      </w:pPr>
    </w:p>
    <w:p w14:paraId="70392281" w14:textId="77777777" w:rsidR="002F106E" w:rsidRPr="00335F71" w:rsidRDefault="002F106E" w:rsidP="002F106E">
      <w:pPr>
        <w:rPr>
          <w:rFonts w:ascii="Arial" w:hAnsi="Arial" w:cs="Arial"/>
          <w:b/>
          <w:i/>
        </w:rPr>
      </w:pPr>
    </w:p>
    <w:p w14:paraId="5AEDB043" w14:textId="77777777" w:rsidR="002F106E" w:rsidRPr="00335F71" w:rsidRDefault="002F106E" w:rsidP="002F106E">
      <w:pPr>
        <w:rPr>
          <w:rFonts w:ascii="Arial" w:hAnsi="Arial" w:cs="Arial"/>
          <w:b/>
          <w:i/>
        </w:rPr>
      </w:pPr>
    </w:p>
    <w:p w14:paraId="6B8FEEDA" w14:textId="77777777" w:rsidR="002F106E" w:rsidRPr="00335F71" w:rsidRDefault="002F106E" w:rsidP="002F106E">
      <w:pPr>
        <w:rPr>
          <w:rFonts w:ascii="Arial" w:hAnsi="Arial" w:cs="Arial"/>
          <w:b/>
          <w:i/>
        </w:rPr>
      </w:pPr>
    </w:p>
    <w:p w14:paraId="0BCB0C59" w14:textId="77777777" w:rsidR="002F106E" w:rsidRPr="00335F71" w:rsidRDefault="002F106E" w:rsidP="002F106E">
      <w:pPr>
        <w:rPr>
          <w:rFonts w:ascii="Arial" w:hAnsi="Arial" w:cs="Arial"/>
          <w:b/>
          <w:i/>
        </w:rPr>
      </w:pPr>
    </w:p>
    <w:p w14:paraId="07A55C39" w14:textId="77777777" w:rsidR="002F106E" w:rsidRPr="00335F71" w:rsidRDefault="002F106E" w:rsidP="002F106E">
      <w:pPr>
        <w:rPr>
          <w:rFonts w:ascii="Arial" w:hAnsi="Arial" w:cs="Arial"/>
          <w:b/>
          <w:i/>
        </w:rPr>
      </w:pPr>
    </w:p>
    <w:p w14:paraId="6DCF986C" w14:textId="77777777" w:rsidR="002F106E" w:rsidRPr="00335F71" w:rsidRDefault="002F106E" w:rsidP="002F106E">
      <w:pPr>
        <w:rPr>
          <w:rFonts w:ascii="Arial" w:hAnsi="Arial" w:cs="Arial"/>
          <w:b/>
          <w:i/>
        </w:rPr>
      </w:pPr>
    </w:p>
    <w:p w14:paraId="50175D65" w14:textId="77777777" w:rsidR="002F106E" w:rsidRPr="00335F71" w:rsidRDefault="002F106E" w:rsidP="002F106E">
      <w:pPr>
        <w:rPr>
          <w:rFonts w:ascii="Arial" w:hAnsi="Arial" w:cs="Arial"/>
          <w:b/>
          <w:i/>
        </w:rPr>
      </w:pPr>
    </w:p>
    <w:p w14:paraId="2B66D6C4" w14:textId="77777777" w:rsidR="002F106E" w:rsidRPr="00335F71" w:rsidRDefault="002F106E" w:rsidP="002F106E">
      <w:pPr>
        <w:rPr>
          <w:rFonts w:ascii="Arial" w:hAnsi="Arial" w:cs="Arial"/>
          <w:b/>
          <w:i/>
        </w:rPr>
      </w:pPr>
    </w:p>
    <w:p w14:paraId="2349E656" w14:textId="77777777" w:rsidR="00AE7C0A" w:rsidRPr="00335F71" w:rsidRDefault="00AE7C0A" w:rsidP="002F106E">
      <w:pPr>
        <w:rPr>
          <w:rFonts w:ascii="Arial" w:hAnsi="Arial" w:cs="Arial"/>
          <w:b/>
          <w:i/>
        </w:rPr>
      </w:pPr>
    </w:p>
    <w:p w14:paraId="65162F81" w14:textId="77777777" w:rsidR="00AE7C0A" w:rsidRPr="00335F71" w:rsidRDefault="00AE7C0A" w:rsidP="002F106E">
      <w:pPr>
        <w:rPr>
          <w:rFonts w:ascii="Arial" w:hAnsi="Arial" w:cs="Arial"/>
          <w:b/>
          <w:i/>
        </w:rPr>
      </w:pPr>
    </w:p>
    <w:p w14:paraId="1F2965E5" w14:textId="77777777" w:rsidR="00AE7C0A" w:rsidRPr="00335F71" w:rsidRDefault="00AE7C0A" w:rsidP="002F106E">
      <w:pPr>
        <w:rPr>
          <w:rFonts w:ascii="Arial" w:hAnsi="Arial" w:cs="Arial"/>
          <w:b/>
          <w:i/>
        </w:rPr>
      </w:pPr>
    </w:p>
    <w:p w14:paraId="1236C99A" w14:textId="77777777" w:rsidR="00AE7C0A" w:rsidRPr="00335F71" w:rsidRDefault="00AE7C0A" w:rsidP="002F106E">
      <w:pPr>
        <w:rPr>
          <w:rFonts w:ascii="Arial" w:hAnsi="Arial" w:cs="Arial"/>
          <w:b/>
          <w:i/>
        </w:rPr>
      </w:pPr>
    </w:p>
    <w:p w14:paraId="5AE0D064" w14:textId="77777777" w:rsidR="00AE7C0A" w:rsidRPr="00335F71" w:rsidRDefault="00AE7C0A" w:rsidP="002F106E">
      <w:pPr>
        <w:rPr>
          <w:rFonts w:ascii="Arial" w:hAnsi="Arial" w:cs="Arial"/>
          <w:b/>
          <w:i/>
        </w:rPr>
      </w:pPr>
    </w:p>
    <w:p w14:paraId="7DA7760C" w14:textId="77777777" w:rsidR="00AE7C0A" w:rsidRPr="00335F71" w:rsidRDefault="00AE7C0A" w:rsidP="002F106E">
      <w:pPr>
        <w:rPr>
          <w:rFonts w:ascii="Arial" w:hAnsi="Arial" w:cs="Arial"/>
          <w:b/>
          <w:i/>
        </w:rPr>
      </w:pPr>
    </w:p>
    <w:p w14:paraId="1C68B5E1" w14:textId="77777777" w:rsidR="00AE7C0A" w:rsidRPr="00335F71" w:rsidRDefault="00AE7C0A" w:rsidP="002F106E">
      <w:pPr>
        <w:rPr>
          <w:rFonts w:ascii="Arial" w:hAnsi="Arial" w:cs="Arial"/>
          <w:b/>
          <w:i/>
        </w:rPr>
      </w:pPr>
    </w:p>
    <w:p w14:paraId="7816349A" w14:textId="77777777" w:rsidR="00AE7C0A" w:rsidRPr="00335F71" w:rsidRDefault="00AE7C0A" w:rsidP="002F106E">
      <w:pPr>
        <w:rPr>
          <w:rFonts w:ascii="Arial" w:hAnsi="Arial" w:cs="Arial"/>
          <w:b/>
          <w:i/>
        </w:rPr>
      </w:pPr>
    </w:p>
    <w:p w14:paraId="06ECFD2C" w14:textId="77777777" w:rsidR="00AE7C0A" w:rsidRPr="00335F71" w:rsidRDefault="00AE7C0A" w:rsidP="002F106E">
      <w:pPr>
        <w:rPr>
          <w:rFonts w:ascii="Arial" w:hAnsi="Arial" w:cs="Arial"/>
          <w:b/>
          <w:i/>
        </w:rPr>
      </w:pPr>
    </w:p>
    <w:p w14:paraId="4CB932F6" w14:textId="77777777" w:rsidR="00AE7C0A" w:rsidRPr="00335F71" w:rsidRDefault="00AE7C0A" w:rsidP="002F106E">
      <w:pPr>
        <w:rPr>
          <w:rFonts w:ascii="Arial" w:hAnsi="Arial" w:cs="Arial"/>
          <w:b/>
          <w:i/>
        </w:rPr>
      </w:pPr>
    </w:p>
    <w:p w14:paraId="77E4E71F" w14:textId="77777777" w:rsidR="00AE7C0A" w:rsidRPr="00335F71" w:rsidRDefault="00AE7C0A" w:rsidP="002F106E">
      <w:pPr>
        <w:rPr>
          <w:rFonts w:ascii="Arial" w:hAnsi="Arial" w:cs="Arial"/>
          <w:b/>
          <w:i/>
        </w:rPr>
      </w:pPr>
    </w:p>
    <w:p w14:paraId="238395B6" w14:textId="77777777" w:rsidR="00AE7C0A" w:rsidRPr="00335F71" w:rsidRDefault="00AE7C0A" w:rsidP="002F106E">
      <w:pPr>
        <w:rPr>
          <w:rFonts w:ascii="Arial" w:hAnsi="Arial" w:cs="Arial"/>
          <w:b/>
          <w:i/>
        </w:rPr>
      </w:pPr>
    </w:p>
    <w:p w14:paraId="0A132DEE" w14:textId="77777777" w:rsidR="00AE7C0A" w:rsidRPr="00335F71" w:rsidRDefault="00AE7C0A" w:rsidP="002F106E">
      <w:pPr>
        <w:rPr>
          <w:rFonts w:ascii="Arial" w:hAnsi="Arial" w:cs="Arial"/>
          <w:b/>
          <w:i/>
        </w:rPr>
      </w:pPr>
    </w:p>
    <w:p w14:paraId="1CD5A987" w14:textId="77777777" w:rsidR="002F106E" w:rsidRPr="00335F71" w:rsidRDefault="002F106E" w:rsidP="002F106E">
      <w:pPr>
        <w:rPr>
          <w:rFonts w:ascii="Arial" w:hAnsi="Arial" w:cs="Arial"/>
        </w:rPr>
      </w:pPr>
    </w:p>
    <w:p w14:paraId="4BD55E02" w14:textId="77777777" w:rsidR="002F106E" w:rsidRPr="00335F71" w:rsidRDefault="002F106E" w:rsidP="00F21B43">
      <w:pPr>
        <w:pStyle w:val="Nadpis1"/>
        <w:rPr>
          <w:rFonts w:ascii="Arial" w:hAnsi="Arial" w:cs="Arial"/>
        </w:rPr>
      </w:pPr>
      <w:bookmarkStart w:id="798" w:name="_Toc439710199"/>
      <w:bookmarkStart w:id="799" w:name="_Toc439710833"/>
      <w:bookmarkStart w:id="800" w:name="_Toc440052243"/>
      <w:bookmarkStart w:id="801" w:name="_Toc435886114"/>
      <w:r w:rsidRPr="00335F71">
        <w:rPr>
          <w:rFonts w:ascii="Arial" w:hAnsi="Arial" w:cs="Arial"/>
        </w:rPr>
        <w:lastRenderedPageBreak/>
        <w:t xml:space="preserve">B </w:t>
      </w:r>
      <w:r w:rsidR="0000275D" w:rsidRPr="00335F71">
        <w:rPr>
          <w:rFonts w:ascii="Arial" w:hAnsi="Arial" w:cs="Arial"/>
        </w:rPr>
        <w:t>NÁVRHOVÁ ČÁST</w:t>
      </w:r>
      <w:bookmarkEnd w:id="798"/>
      <w:bookmarkEnd w:id="799"/>
      <w:bookmarkEnd w:id="800"/>
    </w:p>
    <w:p w14:paraId="538454E2" w14:textId="77777777" w:rsidR="00F21B43" w:rsidRPr="00335F71" w:rsidRDefault="00F21B43" w:rsidP="002F106E">
      <w:pPr>
        <w:pStyle w:val="Nadpis1"/>
        <w:rPr>
          <w:rFonts w:ascii="Arial" w:hAnsi="Arial" w:cs="Arial"/>
          <w:smallCaps w:val="0"/>
          <w:spacing w:val="0"/>
          <w:sz w:val="24"/>
          <w:szCs w:val="24"/>
        </w:rPr>
      </w:pPr>
      <w:bookmarkStart w:id="802" w:name="_Toc439710200"/>
      <w:bookmarkStart w:id="803" w:name="_Toc439710834"/>
    </w:p>
    <w:p w14:paraId="16B939FF" w14:textId="77777777" w:rsidR="002F106E" w:rsidRPr="00335F71" w:rsidRDefault="002F106E" w:rsidP="002F106E">
      <w:pPr>
        <w:pStyle w:val="Nadpis1"/>
        <w:rPr>
          <w:rFonts w:ascii="Arial" w:hAnsi="Arial" w:cs="Arial"/>
        </w:rPr>
      </w:pPr>
      <w:bookmarkStart w:id="804" w:name="_Toc440052244"/>
      <w:r w:rsidRPr="00335F71">
        <w:rPr>
          <w:rFonts w:ascii="Arial" w:hAnsi="Arial" w:cs="Arial"/>
        </w:rPr>
        <w:t xml:space="preserve">B1 </w:t>
      </w:r>
      <w:r w:rsidR="0000275D" w:rsidRPr="00335F71">
        <w:rPr>
          <w:rFonts w:ascii="Arial" w:hAnsi="Arial" w:cs="Arial"/>
        </w:rPr>
        <w:t>Strategická vize</w:t>
      </w:r>
      <w:bookmarkEnd w:id="802"/>
      <w:bookmarkEnd w:id="803"/>
      <w:bookmarkEnd w:id="804"/>
    </w:p>
    <w:p w14:paraId="5AF2A195" w14:textId="77777777" w:rsidR="002F106E" w:rsidRPr="00335F71" w:rsidRDefault="002F106E" w:rsidP="002F106E">
      <w:pPr>
        <w:jc w:val="both"/>
        <w:rPr>
          <w:rFonts w:ascii="Arial" w:hAnsi="Arial" w:cs="Arial"/>
        </w:rPr>
      </w:pPr>
      <w:r w:rsidRPr="00335F71">
        <w:rPr>
          <w:rFonts w:ascii="Arial" w:hAnsi="Arial" w:cs="Arial"/>
        </w:rPr>
        <w:t>Vize představuje dlouhodobý obraz o budoucnosti obce, o tom, jak se bude obec rozvíjet a zlepšovat. Vize je tzv. „směrovkou“ rozvoje a zároveň představuje cílový stav obce.</w:t>
      </w:r>
    </w:p>
    <w:p w14:paraId="292DC8F1" w14:textId="77777777" w:rsidR="00F41ADB" w:rsidRPr="00335F71" w:rsidRDefault="00F41ADB" w:rsidP="002F106E">
      <w:pPr>
        <w:jc w:val="both"/>
        <w:rPr>
          <w:rFonts w:ascii="Arial" w:hAnsi="Arial" w:cs="Arial"/>
          <w:b/>
          <w:i/>
        </w:rPr>
      </w:pPr>
    </w:p>
    <w:p w14:paraId="5C828A09" w14:textId="77777777" w:rsidR="002F106E" w:rsidRPr="00335F71" w:rsidRDefault="002F106E" w:rsidP="002F106E">
      <w:pPr>
        <w:jc w:val="both"/>
        <w:rPr>
          <w:rFonts w:ascii="Arial" w:hAnsi="Arial" w:cs="Arial"/>
          <w:b/>
          <w:i/>
        </w:rPr>
      </w:pPr>
      <w:r w:rsidRPr="00335F71">
        <w:rPr>
          <w:rFonts w:ascii="Arial" w:hAnsi="Arial" w:cs="Arial"/>
          <w:b/>
          <w:i/>
        </w:rPr>
        <w:t>STRATEGICKÁ VIZE OBCE ZBEČNO</w:t>
      </w:r>
    </w:p>
    <w:p w14:paraId="16F655DC" w14:textId="77777777" w:rsidR="002F106E" w:rsidRPr="00335F71" w:rsidRDefault="002F106E" w:rsidP="002F106E">
      <w:pPr>
        <w:jc w:val="both"/>
        <w:rPr>
          <w:rFonts w:ascii="Arial" w:hAnsi="Arial" w:cs="Arial"/>
        </w:rPr>
      </w:pPr>
      <w:r w:rsidRPr="00335F71">
        <w:rPr>
          <w:rFonts w:ascii="Arial" w:hAnsi="Arial" w:cs="Arial"/>
        </w:rPr>
        <w:t>Zbečno chce být přirozeně se rozrůstající, bezpečnou a zkrášlující se obcí s úplnou infrastrukturou, v níž obyvatelé nacházejí blízkost přírody, klid, čisté životní prostředí, kvalitní vzdělání pro děti a bohatý společenský život s možností zapojení se do místních spolků, které udržují tradice obce.</w:t>
      </w:r>
    </w:p>
    <w:p w14:paraId="0348A38E" w14:textId="77777777" w:rsidR="002F106E" w:rsidRPr="00335F71" w:rsidRDefault="002F106E" w:rsidP="002F106E">
      <w:pPr>
        <w:jc w:val="both"/>
        <w:rPr>
          <w:rFonts w:ascii="Arial" w:hAnsi="Arial" w:cs="Arial"/>
        </w:rPr>
      </w:pPr>
      <w:r w:rsidRPr="00335F71">
        <w:rPr>
          <w:rFonts w:ascii="Arial" w:hAnsi="Arial" w:cs="Arial"/>
        </w:rPr>
        <w:t>Pro návštěvníky chce být Zbečno obcí čistou, upravenou, lákající k prohlídce historických objektů, zachovalé přírody a vyhlídek do okolí.</w:t>
      </w:r>
    </w:p>
    <w:p w14:paraId="14B72EC5" w14:textId="77777777" w:rsidR="002F106E" w:rsidRPr="00335F71" w:rsidRDefault="002F106E" w:rsidP="002F106E">
      <w:pPr>
        <w:pStyle w:val="Nadpis1"/>
        <w:rPr>
          <w:rFonts w:ascii="Arial" w:hAnsi="Arial" w:cs="Arial"/>
        </w:rPr>
      </w:pPr>
      <w:bookmarkStart w:id="805" w:name="_Toc439710201"/>
      <w:bookmarkStart w:id="806" w:name="_Toc439710835"/>
      <w:bookmarkStart w:id="807" w:name="_Toc440052245"/>
      <w:r w:rsidRPr="00335F71">
        <w:rPr>
          <w:rFonts w:ascii="Arial" w:hAnsi="Arial" w:cs="Arial"/>
        </w:rPr>
        <w:t xml:space="preserve">B2 </w:t>
      </w:r>
      <w:r w:rsidR="0000275D" w:rsidRPr="00335F71">
        <w:rPr>
          <w:rFonts w:ascii="Arial" w:hAnsi="Arial" w:cs="Arial"/>
        </w:rPr>
        <w:t>Programové cíle</w:t>
      </w:r>
      <w:bookmarkEnd w:id="805"/>
      <w:bookmarkEnd w:id="806"/>
      <w:bookmarkEnd w:id="807"/>
    </w:p>
    <w:p w14:paraId="5289E72D" w14:textId="77777777" w:rsidR="002F106E" w:rsidRPr="00335F71" w:rsidRDefault="002F106E" w:rsidP="002F106E">
      <w:pPr>
        <w:jc w:val="both"/>
        <w:rPr>
          <w:rFonts w:ascii="Arial" w:hAnsi="Arial" w:cs="Arial"/>
        </w:rPr>
      </w:pPr>
      <w:r w:rsidRPr="00335F71">
        <w:rPr>
          <w:rFonts w:ascii="Arial" w:hAnsi="Arial" w:cs="Arial"/>
        </w:rPr>
        <w:t>Programové cíle stanovují, čeho chce obec Zbečno dosáhnout realizací svého Strategického rozvojového plánu v letech 2016–2026. Programové cíle jsou stanoveny na základě definovaných témat i potřeb občanů obce.</w:t>
      </w:r>
    </w:p>
    <w:p w14:paraId="0F768F41" w14:textId="77777777" w:rsidR="00F21B43" w:rsidRPr="00335F71" w:rsidRDefault="00F21B43" w:rsidP="002F106E">
      <w:pPr>
        <w:jc w:val="both"/>
        <w:rPr>
          <w:rFonts w:ascii="Arial" w:hAnsi="Arial" w:cs="Arial"/>
        </w:rPr>
      </w:pPr>
    </w:p>
    <w:p w14:paraId="52626549" w14:textId="77777777" w:rsidR="002F106E" w:rsidRPr="00335F71" w:rsidRDefault="002F106E" w:rsidP="002F106E">
      <w:pPr>
        <w:jc w:val="both"/>
        <w:rPr>
          <w:rFonts w:ascii="Arial" w:hAnsi="Arial" w:cs="Arial"/>
        </w:rPr>
      </w:pPr>
      <w:r w:rsidRPr="00335F71">
        <w:rPr>
          <w:rFonts w:ascii="Arial" w:hAnsi="Arial" w:cs="Arial"/>
        </w:rPr>
        <w:t>Technická infrastruktura a majetek obce</w:t>
      </w:r>
    </w:p>
    <w:p w14:paraId="23D495F6"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Udržovat a opravovat infrastrukturu obce</w:t>
      </w:r>
    </w:p>
    <w:p w14:paraId="2D89BC2F" w14:textId="54F70258" w:rsidR="002F106E" w:rsidRPr="00B84961" w:rsidRDefault="00B84961" w:rsidP="002F106E">
      <w:pPr>
        <w:pStyle w:val="Odstavecseseznamem"/>
        <w:numPr>
          <w:ilvl w:val="0"/>
          <w:numId w:val="41"/>
        </w:numPr>
        <w:jc w:val="both"/>
        <w:rPr>
          <w:rFonts w:ascii="Arial" w:hAnsi="Arial" w:cs="Arial"/>
          <w:color w:val="FF0000"/>
        </w:rPr>
      </w:pPr>
      <w:r w:rsidRPr="00B84961">
        <w:rPr>
          <w:rFonts w:ascii="Arial" w:hAnsi="Arial" w:cs="Arial"/>
          <w:color w:val="FF0000"/>
        </w:rPr>
        <w:t>Udržovat a opravovat</w:t>
      </w:r>
      <w:r w:rsidR="002F106E" w:rsidRPr="00B84961">
        <w:rPr>
          <w:rFonts w:ascii="Arial" w:hAnsi="Arial" w:cs="Arial"/>
          <w:color w:val="FF0000"/>
        </w:rPr>
        <w:t xml:space="preserve"> kanalizaci a ČOV</w:t>
      </w:r>
    </w:p>
    <w:p w14:paraId="18052B4C"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 xml:space="preserve">Vybudovat vodovod v místech, kde chybí </w:t>
      </w:r>
    </w:p>
    <w:p w14:paraId="195ABC62"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Opravit místní komunikace</w:t>
      </w:r>
    </w:p>
    <w:p w14:paraId="48F9B0CD"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Zvýšit bezpečnost na hlavních komunikacích – vybudovat chodníky v příhodných místech</w:t>
      </w:r>
    </w:p>
    <w:p w14:paraId="2E0080F7"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Rekonstruovat veřejné osvětlení a elektrorozvody a v nové zástavbě vybudovat</w:t>
      </w:r>
    </w:p>
    <w:p w14:paraId="5D2C7BA7"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Revitalizovat plochu návsi</w:t>
      </w:r>
    </w:p>
    <w:p w14:paraId="0E90A384"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Podporovat dopravní obslužnost</w:t>
      </w:r>
    </w:p>
    <w:p w14:paraId="5DDDBD5E" w14:textId="77777777" w:rsidR="002F106E" w:rsidRPr="00335F71" w:rsidRDefault="002F106E" w:rsidP="002F106E">
      <w:pPr>
        <w:pStyle w:val="Odstavecseseznamem"/>
        <w:numPr>
          <w:ilvl w:val="0"/>
          <w:numId w:val="41"/>
        </w:numPr>
        <w:jc w:val="both"/>
        <w:rPr>
          <w:rFonts w:ascii="Arial" w:hAnsi="Arial" w:cs="Arial"/>
        </w:rPr>
      </w:pPr>
      <w:r w:rsidRPr="00335F71">
        <w:rPr>
          <w:rFonts w:ascii="Arial" w:hAnsi="Arial" w:cs="Arial"/>
        </w:rPr>
        <w:t>Opravovat nemovitosti ve vlastnictví obce</w:t>
      </w:r>
    </w:p>
    <w:p w14:paraId="1EB6A4C1" w14:textId="77777777" w:rsidR="00F21B43" w:rsidRPr="00335F71" w:rsidRDefault="00F21B43" w:rsidP="00F21B43">
      <w:pPr>
        <w:pStyle w:val="Odstavecseseznamem"/>
        <w:jc w:val="both"/>
        <w:rPr>
          <w:rFonts w:ascii="Arial" w:hAnsi="Arial" w:cs="Arial"/>
        </w:rPr>
      </w:pPr>
    </w:p>
    <w:p w14:paraId="5FDB3F47" w14:textId="77777777" w:rsidR="002F106E" w:rsidRPr="00335F71" w:rsidRDefault="002F106E" w:rsidP="002F106E">
      <w:pPr>
        <w:jc w:val="both"/>
        <w:rPr>
          <w:rFonts w:ascii="Arial" w:hAnsi="Arial" w:cs="Arial"/>
        </w:rPr>
      </w:pPr>
      <w:r w:rsidRPr="00335F71">
        <w:rPr>
          <w:rFonts w:ascii="Arial" w:hAnsi="Arial" w:cs="Arial"/>
        </w:rPr>
        <w:t>Památky</w:t>
      </w:r>
    </w:p>
    <w:p w14:paraId="79176559" w14:textId="77777777" w:rsidR="002F106E" w:rsidRPr="00335F71" w:rsidRDefault="002F106E" w:rsidP="002F106E">
      <w:pPr>
        <w:pStyle w:val="Odstavecseseznamem"/>
        <w:numPr>
          <w:ilvl w:val="0"/>
          <w:numId w:val="52"/>
        </w:numPr>
        <w:jc w:val="both"/>
        <w:rPr>
          <w:rFonts w:ascii="Arial" w:hAnsi="Arial" w:cs="Arial"/>
        </w:rPr>
      </w:pPr>
      <w:r w:rsidRPr="00335F71">
        <w:rPr>
          <w:rFonts w:ascii="Arial" w:hAnsi="Arial" w:cs="Arial"/>
        </w:rPr>
        <w:t xml:space="preserve">Hamousův statek – podporovat a propagovat akce zde konané </w:t>
      </w:r>
    </w:p>
    <w:p w14:paraId="11981061" w14:textId="77777777" w:rsidR="00F21B43" w:rsidRPr="00335F71" w:rsidRDefault="00F21B43" w:rsidP="00F21B43">
      <w:pPr>
        <w:pStyle w:val="Odstavecseseznamem"/>
        <w:jc w:val="both"/>
        <w:rPr>
          <w:rFonts w:ascii="Arial" w:hAnsi="Arial" w:cs="Arial"/>
        </w:rPr>
      </w:pPr>
    </w:p>
    <w:p w14:paraId="11B91542" w14:textId="77777777" w:rsidR="002F106E" w:rsidRPr="00335F71" w:rsidRDefault="002F106E" w:rsidP="002F106E">
      <w:pPr>
        <w:jc w:val="both"/>
        <w:rPr>
          <w:rFonts w:ascii="Arial" w:hAnsi="Arial" w:cs="Arial"/>
        </w:rPr>
      </w:pPr>
      <w:r w:rsidRPr="00335F71">
        <w:rPr>
          <w:rFonts w:ascii="Arial" w:hAnsi="Arial" w:cs="Arial"/>
        </w:rPr>
        <w:t>Krajina a životní prostředí</w:t>
      </w:r>
    </w:p>
    <w:p w14:paraId="04714B6A" w14:textId="77777777" w:rsidR="002F106E" w:rsidRPr="00335F71" w:rsidRDefault="002F106E" w:rsidP="009F71E4">
      <w:pPr>
        <w:pStyle w:val="Odstavecseseznamem"/>
        <w:numPr>
          <w:ilvl w:val="0"/>
          <w:numId w:val="52"/>
        </w:numPr>
        <w:jc w:val="both"/>
        <w:rPr>
          <w:rFonts w:ascii="Arial" w:hAnsi="Arial" w:cs="Arial"/>
        </w:rPr>
      </w:pPr>
      <w:r w:rsidRPr="00335F71">
        <w:rPr>
          <w:rFonts w:ascii="Arial" w:hAnsi="Arial" w:cs="Arial"/>
        </w:rPr>
        <w:t xml:space="preserve">Rozšířit liniové výsadby stromů kolem místních komunikací v obci i okolí – podpora zachování rázu venkovské krajiny. </w:t>
      </w:r>
    </w:p>
    <w:p w14:paraId="0966CB19"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Zajistit kvalitní péči o obecní zeleň a veřejná prostranství</w:t>
      </w:r>
    </w:p>
    <w:p w14:paraId="478A2A4A" w14:textId="77777777" w:rsidR="00A95250" w:rsidRPr="00335F71" w:rsidRDefault="00A95250" w:rsidP="002F106E">
      <w:pPr>
        <w:pStyle w:val="Odstavecseseznamem"/>
        <w:numPr>
          <w:ilvl w:val="0"/>
          <w:numId w:val="43"/>
        </w:numPr>
        <w:jc w:val="both"/>
        <w:rPr>
          <w:rFonts w:ascii="Arial" w:hAnsi="Arial" w:cs="Arial"/>
        </w:rPr>
      </w:pPr>
      <w:r w:rsidRPr="00335F71">
        <w:rPr>
          <w:rFonts w:ascii="Arial" w:hAnsi="Arial" w:cs="Arial"/>
        </w:rPr>
        <w:t>Vyčistit zarostlé strouhy a vodoteče</w:t>
      </w:r>
    </w:p>
    <w:p w14:paraId="1A85392B"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Vyčistit zarostlé cesty pro vycházky</w:t>
      </w:r>
    </w:p>
    <w:p w14:paraId="03EEE9C3"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Dbát na třídění odpadů</w:t>
      </w:r>
    </w:p>
    <w:p w14:paraId="7F8A87B9"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účast veřejnosti na úklidech obce</w:t>
      </w:r>
    </w:p>
    <w:p w14:paraId="0085B2A8" w14:textId="77777777" w:rsidR="00F21B43" w:rsidRPr="00335F71" w:rsidRDefault="00F21B43" w:rsidP="00F21B43">
      <w:pPr>
        <w:jc w:val="both"/>
        <w:rPr>
          <w:rFonts w:ascii="Arial" w:hAnsi="Arial" w:cs="Arial"/>
        </w:rPr>
      </w:pPr>
    </w:p>
    <w:p w14:paraId="2423809E" w14:textId="3261C2ED" w:rsidR="00F21B43" w:rsidRDefault="00F21B43" w:rsidP="00F21B43">
      <w:pPr>
        <w:jc w:val="both"/>
        <w:rPr>
          <w:rFonts w:ascii="Arial" w:hAnsi="Arial" w:cs="Arial"/>
        </w:rPr>
      </w:pPr>
    </w:p>
    <w:p w14:paraId="6B7FC25B" w14:textId="77777777" w:rsidR="00F5790C" w:rsidRDefault="00F5790C" w:rsidP="00F21B43">
      <w:pPr>
        <w:jc w:val="both"/>
        <w:rPr>
          <w:rFonts w:ascii="Arial" w:hAnsi="Arial" w:cs="Arial"/>
        </w:rPr>
      </w:pPr>
    </w:p>
    <w:p w14:paraId="7AE0E922" w14:textId="77777777" w:rsidR="00B84961" w:rsidRPr="00335F71" w:rsidRDefault="00B84961" w:rsidP="00F21B43">
      <w:pPr>
        <w:jc w:val="both"/>
        <w:rPr>
          <w:rFonts w:ascii="Arial" w:hAnsi="Arial" w:cs="Arial"/>
        </w:rPr>
      </w:pPr>
    </w:p>
    <w:p w14:paraId="0109FFFA" w14:textId="77777777" w:rsidR="002F106E" w:rsidRPr="00335F71" w:rsidRDefault="002F106E" w:rsidP="002F106E">
      <w:pPr>
        <w:jc w:val="both"/>
        <w:rPr>
          <w:rFonts w:ascii="Arial" w:hAnsi="Arial" w:cs="Arial"/>
        </w:rPr>
      </w:pPr>
      <w:r w:rsidRPr="00335F71">
        <w:rPr>
          <w:rFonts w:ascii="Arial" w:hAnsi="Arial" w:cs="Arial"/>
        </w:rPr>
        <w:lastRenderedPageBreak/>
        <w:t>Školství</w:t>
      </w:r>
    </w:p>
    <w:p w14:paraId="77ADB8E0"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Zajistit fungování družiny do odpoledních hodin dle potřeb rodičů</w:t>
      </w:r>
    </w:p>
    <w:p w14:paraId="5E9A6186"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Upravit školní zahradu</w:t>
      </w:r>
    </w:p>
    <w:p w14:paraId="639C2DEA"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Zajišťovat prostředky pro výlety, exkurze a sportovní vyžití dětí</w:t>
      </w:r>
    </w:p>
    <w:p w14:paraId="799A5AD9"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 xml:space="preserve">Pokračovat v modernizaci budovy školy </w:t>
      </w:r>
    </w:p>
    <w:p w14:paraId="4E6303C3" w14:textId="77777777" w:rsidR="00F21B43" w:rsidRPr="00335F71" w:rsidRDefault="00F21B43" w:rsidP="00F21B43">
      <w:pPr>
        <w:pStyle w:val="Odstavecseseznamem"/>
        <w:jc w:val="both"/>
        <w:rPr>
          <w:rFonts w:ascii="Arial" w:hAnsi="Arial" w:cs="Arial"/>
        </w:rPr>
      </w:pPr>
    </w:p>
    <w:p w14:paraId="479424F5" w14:textId="77777777" w:rsidR="002F106E" w:rsidRPr="00335F71" w:rsidRDefault="002F106E" w:rsidP="002F106E">
      <w:pPr>
        <w:jc w:val="both"/>
        <w:rPr>
          <w:rFonts w:ascii="Arial" w:hAnsi="Arial" w:cs="Arial"/>
        </w:rPr>
      </w:pPr>
      <w:r w:rsidRPr="00335F71">
        <w:rPr>
          <w:rFonts w:ascii="Arial" w:hAnsi="Arial" w:cs="Arial"/>
        </w:rPr>
        <w:t>Obyvatelé a spolky</w:t>
      </w:r>
    </w:p>
    <w:p w14:paraId="195AB208"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Aktivně spolupracovat s místními spolky</w:t>
      </w:r>
    </w:p>
    <w:p w14:paraId="476CAD61"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Organizačně a finančně podporovat tradiční společenské akce</w:t>
      </w:r>
    </w:p>
    <w:p w14:paraId="2F443F3A"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Pořádat tematické zájezdy a výlety</w:t>
      </w:r>
    </w:p>
    <w:p w14:paraId="683A5781"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Pořádat besedy o historii obce a regionu</w:t>
      </w:r>
    </w:p>
    <w:p w14:paraId="213BDBFD"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vedení místní kroniky a místní knihovny</w:t>
      </w:r>
    </w:p>
    <w:p w14:paraId="10733083"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činnost farního úřadu a duchovní obnovu</w:t>
      </w:r>
    </w:p>
    <w:p w14:paraId="2E18BC86"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Organizovat srazy rodáků a přátel obce Zbečna</w:t>
      </w:r>
    </w:p>
    <w:p w14:paraId="06053D98"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Zajišťovat gratulace místním jubilantům</w:t>
      </w:r>
    </w:p>
    <w:p w14:paraId="1218ACB0"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Organizovat vítání nových občánků</w:t>
      </w:r>
    </w:p>
    <w:p w14:paraId="57A5A5D1"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U obyvatel, zejména dětí, posilovat povědomí o historii obce, posílit identitu občanů k</w:t>
      </w:r>
      <w:r w:rsidR="00F21B43" w:rsidRPr="00335F71">
        <w:rPr>
          <w:rFonts w:ascii="Arial" w:hAnsi="Arial" w:cs="Arial"/>
        </w:rPr>
        <w:t> </w:t>
      </w:r>
      <w:r w:rsidRPr="00335F71">
        <w:rPr>
          <w:rFonts w:ascii="Arial" w:hAnsi="Arial" w:cs="Arial"/>
        </w:rPr>
        <w:t>bydlišti</w:t>
      </w:r>
    </w:p>
    <w:p w14:paraId="08D72084" w14:textId="77777777" w:rsidR="00F21B43" w:rsidRPr="00335F71" w:rsidRDefault="00F21B43" w:rsidP="00F21B43">
      <w:pPr>
        <w:pStyle w:val="Odstavecseseznamem"/>
        <w:jc w:val="both"/>
        <w:rPr>
          <w:rFonts w:ascii="Arial" w:hAnsi="Arial" w:cs="Arial"/>
        </w:rPr>
      </w:pPr>
    </w:p>
    <w:p w14:paraId="40071669" w14:textId="77777777" w:rsidR="002F106E" w:rsidRPr="00335F71" w:rsidRDefault="002F106E" w:rsidP="002F106E">
      <w:pPr>
        <w:jc w:val="both"/>
        <w:rPr>
          <w:rFonts w:ascii="Arial" w:hAnsi="Arial" w:cs="Arial"/>
        </w:rPr>
      </w:pPr>
      <w:r w:rsidRPr="00335F71">
        <w:rPr>
          <w:rFonts w:ascii="Arial" w:hAnsi="Arial" w:cs="Arial"/>
        </w:rPr>
        <w:t>Sport a kultura</w:t>
      </w:r>
    </w:p>
    <w:p w14:paraId="6AF3854C"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sportovní a kulturní akce</w:t>
      </w:r>
    </w:p>
    <w:p w14:paraId="1B4D9592" w14:textId="345B2AF2" w:rsidR="002F106E" w:rsidRPr="00335F71" w:rsidRDefault="00B84961" w:rsidP="002F106E">
      <w:pPr>
        <w:pStyle w:val="Odstavecseseznamem"/>
        <w:numPr>
          <w:ilvl w:val="0"/>
          <w:numId w:val="43"/>
        </w:numPr>
        <w:jc w:val="both"/>
        <w:rPr>
          <w:rFonts w:ascii="Arial" w:hAnsi="Arial" w:cs="Arial"/>
        </w:rPr>
      </w:pPr>
      <w:r>
        <w:rPr>
          <w:rFonts w:ascii="Arial" w:hAnsi="Arial" w:cs="Arial"/>
        </w:rPr>
        <w:t>Udržovat</w:t>
      </w:r>
      <w:r w:rsidR="002F106E" w:rsidRPr="00335F71">
        <w:rPr>
          <w:rFonts w:ascii="Arial" w:hAnsi="Arial" w:cs="Arial"/>
        </w:rPr>
        <w:t xml:space="preserve"> dětsk</w:t>
      </w:r>
      <w:r>
        <w:rPr>
          <w:rFonts w:ascii="Arial" w:hAnsi="Arial" w:cs="Arial"/>
        </w:rPr>
        <w:t>á</w:t>
      </w:r>
      <w:r w:rsidR="002F106E" w:rsidRPr="00335F71">
        <w:rPr>
          <w:rFonts w:ascii="Arial" w:hAnsi="Arial" w:cs="Arial"/>
        </w:rPr>
        <w:t xml:space="preserve"> hřiště a sportovní hřiště ve Zbečně</w:t>
      </w:r>
      <w:r>
        <w:rPr>
          <w:rFonts w:ascii="Arial" w:hAnsi="Arial" w:cs="Arial"/>
        </w:rPr>
        <w:t xml:space="preserve"> a v Újezdě</w:t>
      </w:r>
    </w:p>
    <w:p w14:paraId="0A6FB751"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 xml:space="preserve">Vytýčit vycházkové okruhy v okolí obce a zajistit jejich značení a propagaci </w:t>
      </w:r>
    </w:p>
    <w:p w14:paraId="7AD85785"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rozšíření cyklotrasy Beroun – Žloukovice dál do Zbečna (nutnost vybudování mostu)</w:t>
      </w:r>
    </w:p>
    <w:p w14:paraId="58A272E4"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Více využívat a propagovat knihovnu</w:t>
      </w:r>
    </w:p>
    <w:p w14:paraId="6B1E6C1E"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 xml:space="preserve">Zřídit naučnou stezku upomínající na bohatou historii a </w:t>
      </w:r>
      <w:r w:rsidR="00F21B43" w:rsidRPr="00335F71">
        <w:rPr>
          <w:rFonts w:ascii="Arial" w:hAnsi="Arial" w:cs="Arial"/>
        </w:rPr>
        <w:t>přírodní bohatství v okolí obce</w:t>
      </w:r>
    </w:p>
    <w:p w14:paraId="0926AC32" w14:textId="77777777" w:rsidR="00F21B43" w:rsidRPr="00335F71" w:rsidRDefault="00F21B43" w:rsidP="00F21B43">
      <w:pPr>
        <w:pStyle w:val="Odstavecseseznamem"/>
        <w:jc w:val="both"/>
        <w:rPr>
          <w:rFonts w:ascii="Arial" w:hAnsi="Arial" w:cs="Arial"/>
        </w:rPr>
      </w:pPr>
    </w:p>
    <w:p w14:paraId="2BA89FDB" w14:textId="77777777" w:rsidR="002F106E" w:rsidRPr="00335F71" w:rsidRDefault="002F106E" w:rsidP="002F106E">
      <w:pPr>
        <w:jc w:val="both"/>
        <w:rPr>
          <w:rFonts w:ascii="Arial" w:hAnsi="Arial" w:cs="Arial"/>
        </w:rPr>
      </w:pPr>
      <w:r w:rsidRPr="00335F71">
        <w:rPr>
          <w:rFonts w:ascii="Arial" w:hAnsi="Arial" w:cs="Arial"/>
        </w:rPr>
        <w:t>Sociální služby</w:t>
      </w:r>
    </w:p>
    <w:p w14:paraId="7F09560B"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Podporovat terénní sociální služby a další formy pomoci</w:t>
      </w:r>
    </w:p>
    <w:p w14:paraId="2436DAC2"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Zajistit rozvoz obědů</w:t>
      </w:r>
      <w:r w:rsidR="005E7020" w:rsidRPr="00335F71">
        <w:rPr>
          <w:rFonts w:ascii="Arial" w:hAnsi="Arial" w:cs="Arial"/>
        </w:rPr>
        <w:t xml:space="preserve"> pro seniory</w:t>
      </w:r>
    </w:p>
    <w:p w14:paraId="67731A91" w14:textId="77777777" w:rsidR="002F106E" w:rsidRPr="00335F71" w:rsidRDefault="002F106E" w:rsidP="002F106E">
      <w:pPr>
        <w:pStyle w:val="Odstavecseseznamem"/>
        <w:numPr>
          <w:ilvl w:val="0"/>
          <w:numId w:val="43"/>
        </w:numPr>
        <w:jc w:val="both"/>
        <w:rPr>
          <w:rFonts w:ascii="Arial" w:hAnsi="Arial" w:cs="Arial"/>
        </w:rPr>
      </w:pPr>
      <w:r w:rsidRPr="00335F71">
        <w:rPr>
          <w:rFonts w:ascii="Arial" w:hAnsi="Arial" w:cs="Arial"/>
        </w:rPr>
        <w:t>Zajistit dovoz k</w:t>
      </w:r>
      <w:r w:rsidR="005E7020" w:rsidRPr="00335F71">
        <w:rPr>
          <w:rFonts w:ascii="Arial" w:hAnsi="Arial" w:cs="Arial"/>
        </w:rPr>
        <w:t> </w:t>
      </w:r>
      <w:r w:rsidRPr="00335F71">
        <w:rPr>
          <w:rFonts w:ascii="Arial" w:hAnsi="Arial" w:cs="Arial"/>
        </w:rPr>
        <w:t>lékaři</w:t>
      </w:r>
      <w:r w:rsidR="005E7020" w:rsidRPr="00335F71">
        <w:rPr>
          <w:rFonts w:ascii="Arial" w:hAnsi="Arial" w:cs="Arial"/>
        </w:rPr>
        <w:t xml:space="preserve"> pro seniory</w:t>
      </w:r>
    </w:p>
    <w:p w14:paraId="45CF2190" w14:textId="77777777" w:rsidR="00F21B43" w:rsidRPr="00335F71" w:rsidRDefault="00F21B43" w:rsidP="00F21B43">
      <w:pPr>
        <w:pStyle w:val="Odstavecseseznamem"/>
        <w:jc w:val="both"/>
        <w:rPr>
          <w:rFonts w:ascii="Arial" w:hAnsi="Arial" w:cs="Arial"/>
        </w:rPr>
      </w:pPr>
    </w:p>
    <w:p w14:paraId="364778F0" w14:textId="77777777" w:rsidR="002F106E" w:rsidRPr="00335F71" w:rsidRDefault="002F106E" w:rsidP="002F106E">
      <w:pPr>
        <w:jc w:val="both"/>
        <w:rPr>
          <w:rFonts w:ascii="Arial" w:hAnsi="Arial" w:cs="Arial"/>
        </w:rPr>
      </w:pPr>
      <w:r w:rsidRPr="00335F71">
        <w:rPr>
          <w:rFonts w:ascii="Arial" w:hAnsi="Arial" w:cs="Arial"/>
        </w:rPr>
        <w:t>Podpora cestovního ruchu</w:t>
      </w:r>
    </w:p>
    <w:p w14:paraId="6EF7710B" w14:textId="77777777" w:rsidR="002F106E" w:rsidRPr="00335F71" w:rsidRDefault="002F106E" w:rsidP="002F106E">
      <w:pPr>
        <w:pStyle w:val="Odstavecseseznamem"/>
        <w:numPr>
          <w:ilvl w:val="0"/>
          <w:numId w:val="44"/>
        </w:numPr>
        <w:jc w:val="both"/>
        <w:rPr>
          <w:rFonts w:ascii="Arial" w:hAnsi="Arial" w:cs="Arial"/>
        </w:rPr>
      </w:pPr>
      <w:r w:rsidRPr="00335F71">
        <w:rPr>
          <w:rFonts w:ascii="Arial" w:hAnsi="Arial" w:cs="Arial"/>
        </w:rPr>
        <w:t>Zajistit kvalitní a efektivní propagaci obce</w:t>
      </w:r>
    </w:p>
    <w:p w14:paraId="25B89561" w14:textId="77777777" w:rsidR="002F106E" w:rsidRPr="00335F71" w:rsidRDefault="002F106E" w:rsidP="002F106E">
      <w:pPr>
        <w:pStyle w:val="Odstavecseseznamem"/>
        <w:numPr>
          <w:ilvl w:val="0"/>
          <w:numId w:val="44"/>
        </w:numPr>
        <w:jc w:val="both"/>
        <w:rPr>
          <w:rFonts w:ascii="Arial" w:hAnsi="Arial" w:cs="Arial"/>
        </w:rPr>
      </w:pPr>
      <w:r w:rsidRPr="00335F71">
        <w:rPr>
          <w:rFonts w:ascii="Arial" w:hAnsi="Arial" w:cs="Arial"/>
        </w:rPr>
        <w:t>Udržovat polní cesty, cykloturistické a pěší trasy v návaznosti na turistické cíle v okolí</w:t>
      </w:r>
    </w:p>
    <w:p w14:paraId="354770BF" w14:textId="77777777" w:rsidR="002F106E" w:rsidRPr="00335F71" w:rsidRDefault="002F106E" w:rsidP="002F106E">
      <w:pPr>
        <w:pStyle w:val="Odstavecseseznamem"/>
        <w:numPr>
          <w:ilvl w:val="0"/>
          <w:numId w:val="44"/>
        </w:numPr>
        <w:jc w:val="both"/>
        <w:rPr>
          <w:rFonts w:ascii="Arial" w:hAnsi="Arial" w:cs="Arial"/>
        </w:rPr>
      </w:pPr>
      <w:r w:rsidRPr="00335F71">
        <w:rPr>
          <w:rFonts w:ascii="Arial" w:hAnsi="Arial" w:cs="Arial"/>
        </w:rPr>
        <w:t>Zkvalitňovat zázemí cyklistických a pěších tras o doprovodný mobiliář v návaznosti na další doprovodné služby</w:t>
      </w:r>
    </w:p>
    <w:p w14:paraId="10BD264F" w14:textId="77777777" w:rsidR="00F21B43" w:rsidRPr="00335F71" w:rsidRDefault="00F21B43" w:rsidP="00F21B43">
      <w:pPr>
        <w:pStyle w:val="Odstavecseseznamem"/>
        <w:jc w:val="both"/>
        <w:rPr>
          <w:rFonts w:ascii="Arial" w:hAnsi="Arial" w:cs="Arial"/>
        </w:rPr>
      </w:pPr>
    </w:p>
    <w:p w14:paraId="43734CC9" w14:textId="77777777" w:rsidR="00F21B43" w:rsidRPr="00335F71" w:rsidRDefault="00F21B43" w:rsidP="00F21B43">
      <w:pPr>
        <w:pStyle w:val="Odstavecseseznamem"/>
        <w:jc w:val="both"/>
        <w:rPr>
          <w:rFonts w:ascii="Arial" w:hAnsi="Arial" w:cs="Arial"/>
        </w:rPr>
      </w:pPr>
    </w:p>
    <w:p w14:paraId="39559BAE" w14:textId="77777777" w:rsidR="00F21B43" w:rsidRPr="00335F71" w:rsidRDefault="00F21B43" w:rsidP="00F21B43">
      <w:pPr>
        <w:pStyle w:val="Odstavecseseznamem"/>
        <w:jc w:val="both"/>
        <w:rPr>
          <w:rFonts w:ascii="Arial" w:hAnsi="Arial" w:cs="Arial"/>
        </w:rPr>
      </w:pPr>
    </w:p>
    <w:p w14:paraId="244221D4" w14:textId="5033C35A" w:rsidR="00F21B43" w:rsidRDefault="00F21B43" w:rsidP="00F21B43">
      <w:pPr>
        <w:pStyle w:val="Odstavecseseznamem"/>
        <w:jc w:val="both"/>
        <w:rPr>
          <w:rFonts w:ascii="Arial" w:hAnsi="Arial" w:cs="Arial"/>
        </w:rPr>
      </w:pPr>
    </w:p>
    <w:p w14:paraId="6CDA2F7B" w14:textId="77777777" w:rsidR="00FF3614" w:rsidRPr="00335F71" w:rsidRDefault="00FF3614" w:rsidP="00F21B43">
      <w:pPr>
        <w:pStyle w:val="Odstavecseseznamem"/>
        <w:jc w:val="both"/>
        <w:rPr>
          <w:rFonts w:ascii="Arial" w:hAnsi="Arial" w:cs="Arial"/>
        </w:rPr>
      </w:pPr>
    </w:p>
    <w:p w14:paraId="18187DA9" w14:textId="77777777" w:rsidR="00F21B43" w:rsidRPr="00335F71" w:rsidRDefault="00F21B43" w:rsidP="00F21B43">
      <w:pPr>
        <w:pStyle w:val="Odstavecseseznamem"/>
        <w:jc w:val="both"/>
        <w:rPr>
          <w:rFonts w:ascii="Arial" w:hAnsi="Arial" w:cs="Arial"/>
        </w:rPr>
      </w:pPr>
    </w:p>
    <w:p w14:paraId="7E998658" w14:textId="77777777" w:rsidR="002F106E" w:rsidRPr="00335F71" w:rsidRDefault="002F106E" w:rsidP="002F106E">
      <w:pPr>
        <w:pStyle w:val="Nadpis1"/>
        <w:rPr>
          <w:rFonts w:ascii="Arial" w:hAnsi="Arial" w:cs="Arial"/>
        </w:rPr>
      </w:pPr>
      <w:bookmarkStart w:id="808" w:name="_Toc439710202"/>
      <w:bookmarkStart w:id="809" w:name="_Toc439710836"/>
      <w:bookmarkStart w:id="810" w:name="_Toc440052246"/>
      <w:r w:rsidRPr="00335F71">
        <w:rPr>
          <w:rFonts w:ascii="Arial" w:hAnsi="Arial" w:cs="Arial"/>
        </w:rPr>
        <w:lastRenderedPageBreak/>
        <w:t xml:space="preserve">B3 </w:t>
      </w:r>
      <w:r w:rsidR="0000275D" w:rsidRPr="00335F71">
        <w:rPr>
          <w:rFonts w:ascii="Arial" w:hAnsi="Arial" w:cs="Arial"/>
        </w:rPr>
        <w:t>Plán investic</w:t>
      </w:r>
      <w:bookmarkEnd w:id="808"/>
      <w:bookmarkEnd w:id="809"/>
      <w:bookmarkEnd w:id="810"/>
    </w:p>
    <w:p w14:paraId="62C3E8E2" w14:textId="77777777" w:rsidR="002F106E" w:rsidRPr="00335F71" w:rsidRDefault="002F106E" w:rsidP="002F106E">
      <w:pPr>
        <w:jc w:val="both"/>
        <w:rPr>
          <w:rFonts w:ascii="Arial" w:hAnsi="Arial" w:cs="Arial"/>
        </w:rPr>
      </w:pPr>
      <w:r w:rsidRPr="00335F71">
        <w:rPr>
          <w:rFonts w:ascii="Arial" w:hAnsi="Arial" w:cs="Arial"/>
        </w:rPr>
        <w:t>Plán investic je završením Strategického rozvojového plánu obce 2016-2026. Představuje již konkrétní projekty nebo činnosti, kterými chce obec naplnit vytyčené cíle.</w:t>
      </w:r>
      <w:bookmarkEnd w:id="801"/>
    </w:p>
    <w:p w14:paraId="10CA1D51" w14:textId="77777777" w:rsidR="008A30BC" w:rsidRPr="00335F71" w:rsidRDefault="008A30BC" w:rsidP="002F106E">
      <w:pPr>
        <w:jc w:val="both"/>
        <w:rPr>
          <w:rFonts w:ascii="Arial" w:hAnsi="Arial" w:cs="Arial"/>
        </w:rPr>
      </w:pPr>
    </w:p>
    <w:p w14:paraId="34D35F87" w14:textId="77777777" w:rsidR="002F106E" w:rsidRPr="00335F71" w:rsidRDefault="008A30BC" w:rsidP="008A30BC">
      <w:pPr>
        <w:pStyle w:val="Titulek"/>
        <w:rPr>
          <w:rFonts w:ascii="Arial" w:hAnsi="Arial" w:cs="Arial"/>
          <w:bCs w:val="0"/>
          <w:i/>
          <w:iCs/>
          <w:color w:val="auto"/>
          <w:sz w:val="22"/>
          <w:szCs w:val="22"/>
        </w:rPr>
      </w:pPr>
      <w:r w:rsidRPr="00335F71">
        <w:rPr>
          <w:rFonts w:ascii="Arial" w:hAnsi="Arial" w:cs="Arial"/>
          <w:b w:val="0"/>
          <w:color w:val="auto"/>
          <w:sz w:val="22"/>
          <w:szCs w:val="22"/>
        </w:rPr>
        <w:t xml:space="preserve">Tabulka 5: plán investic </w:t>
      </w:r>
    </w:p>
    <w:tbl>
      <w:tblPr>
        <w:tblStyle w:val="Stednmka1zvraznn1"/>
        <w:tblW w:w="1063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4253"/>
        <w:gridCol w:w="1701"/>
        <w:gridCol w:w="992"/>
        <w:gridCol w:w="1134"/>
        <w:gridCol w:w="1843"/>
      </w:tblGrid>
      <w:tr w:rsidR="002F106E" w:rsidRPr="00335F71" w14:paraId="11FE5509" w14:textId="77777777" w:rsidTr="005C0E9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hideMark/>
          </w:tcPr>
          <w:p w14:paraId="2C04933D" w14:textId="77777777" w:rsidR="002F106E" w:rsidRPr="00335F71" w:rsidRDefault="004E2F52" w:rsidP="00267E6D">
            <w:pPr>
              <w:rPr>
                <w:rFonts w:ascii="Arial" w:hAnsi="Arial" w:cs="Arial"/>
                <w:color w:val="000000"/>
                <w:sz w:val="20"/>
                <w:szCs w:val="20"/>
              </w:rPr>
            </w:pPr>
            <w:r>
              <w:rPr>
                <w:rFonts w:ascii="Arial" w:hAnsi="Arial" w:cs="Arial"/>
                <w:color w:val="000000"/>
                <w:sz w:val="20"/>
                <w:szCs w:val="20"/>
              </w:rPr>
              <w:t>Pořadové</w:t>
            </w:r>
            <w:r w:rsidR="002F106E" w:rsidRPr="00335F71">
              <w:rPr>
                <w:rFonts w:ascii="Arial" w:hAnsi="Arial" w:cs="Arial"/>
                <w:color w:val="000000"/>
                <w:sz w:val="20"/>
                <w:szCs w:val="20"/>
              </w:rPr>
              <w:t xml:space="preserve"> číslo</w:t>
            </w:r>
          </w:p>
        </w:tc>
        <w:tc>
          <w:tcPr>
            <w:tcW w:w="4253" w:type="dxa"/>
            <w:vMerge w:val="restart"/>
            <w:shd w:val="clear" w:color="auto" w:fill="auto"/>
            <w:noWrap/>
            <w:hideMark/>
          </w:tcPr>
          <w:p w14:paraId="469152CB" w14:textId="77777777" w:rsidR="002F106E" w:rsidRPr="00335F71" w:rsidRDefault="002F106E" w:rsidP="00267E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Název investiční akce</w:t>
            </w:r>
          </w:p>
        </w:tc>
        <w:tc>
          <w:tcPr>
            <w:tcW w:w="1701" w:type="dxa"/>
            <w:vMerge w:val="restart"/>
            <w:shd w:val="clear" w:color="auto" w:fill="auto"/>
          </w:tcPr>
          <w:p w14:paraId="50220219" w14:textId="77777777" w:rsidR="002F106E" w:rsidRPr="00335F71" w:rsidRDefault="002F106E" w:rsidP="00267E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Předpokládané náklady</w:t>
            </w:r>
          </w:p>
        </w:tc>
        <w:tc>
          <w:tcPr>
            <w:tcW w:w="2126" w:type="dxa"/>
            <w:gridSpan w:val="2"/>
            <w:shd w:val="clear" w:color="auto" w:fill="auto"/>
          </w:tcPr>
          <w:p w14:paraId="43B75671" w14:textId="77777777" w:rsidR="002F106E" w:rsidRPr="00335F71" w:rsidRDefault="002F106E" w:rsidP="00267E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Předpokládané finanční zdroje (%)</w:t>
            </w:r>
          </w:p>
        </w:tc>
        <w:tc>
          <w:tcPr>
            <w:tcW w:w="1843" w:type="dxa"/>
            <w:vMerge w:val="restart"/>
            <w:shd w:val="clear" w:color="auto" w:fill="auto"/>
            <w:hideMark/>
          </w:tcPr>
          <w:p w14:paraId="6B7C1353" w14:textId="77777777" w:rsidR="002F106E" w:rsidRPr="00335F71" w:rsidRDefault="002F106E" w:rsidP="00267E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Předpokládaný termín realizace</w:t>
            </w:r>
          </w:p>
        </w:tc>
      </w:tr>
      <w:tr w:rsidR="002F106E" w:rsidRPr="00335F71" w14:paraId="375E12D0" w14:textId="77777777" w:rsidTr="0055375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hideMark/>
          </w:tcPr>
          <w:p w14:paraId="6510F3BD" w14:textId="77777777" w:rsidR="002F106E" w:rsidRPr="00335F71" w:rsidRDefault="002F106E" w:rsidP="00267E6D">
            <w:pPr>
              <w:jc w:val="center"/>
              <w:rPr>
                <w:rFonts w:ascii="Arial" w:hAnsi="Arial" w:cs="Arial"/>
                <w:color w:val="000000"/>
                <w:sz w:val="20"/>
                <w:szCs w:val="20"/>
              </w:rPr>
            </w:pPr>
          </w:p>
        </w:tc>
        <w:tc>
          <w:tcPr>
            <w:tcW w:w="4253" w:type="dxa"/>
            <w:vMerge/>
            <w:shd w:val="clear" w:color="auto" w:fill="auto"/>
            <w:noWrap/>
            <w:hideMark/>
          </w:tcPr>
          <w:p w14:paraId="56637FB6"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701" w:type="dxa"/>
            <w:vMerge/>
            <w:shd w:val="clear" w:color="auto" w:fill="auto"/>
          </w:tcPr>
          <w:p w14:paraId="42275218"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992" w:type="dxa"/>
            <w:shd w:val="clear" w:color="auto" w:fill="auto"/>
          </w:tcPr>
          <w:p w14:paraId="7985288C"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Vlastní</w:t>
            </w:r>
          </w:p>
        </w:tc>
        <w:tc>
          <w:tcPr>
            <w:tcW w:w="1134" w:type="dxa"/>
            <w:shd w:val="clear" w:color="auto" w:fill="auto"/>
          </w:tcPr>
          <w:p w14:paraId="04718E28"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Cizí</w:t>
            </w:r>
          </w:p>
          <w:p w14:paraId="13673B6C"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(dotace)</w:t>
            </w:r>
          </w:p>
        </w:tc>
        <w:tc>
          <w:tcPr>
            <w:tcW w:w="1843" w:type="dxa"/>
            <w:vMerge/>
            <w:shd w:val="clear" w:color="auto" w:fill="auto"/>
            <w:hideMark/>
          </w:tcPr>
          <w:p w14:paraId="7A5F5C1F"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2F106E" w:rsidRPr="00335F71" w14:paraId="78BA3DEF" w14:textId="77777777" w:rsidTr="005C0E96">
        <w:trPr>
          <w:trHeight w:val="33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2F0491A7" w14:textId="77777777" w:rsidR="002F106E" w:rsidRPr="00335F71" w:rsidRDefault="002F106E" w:rsidP="00267E6D">
            <w:pPr>
              <w:jc w:val="center"/>
              <w:rPr>
                <w:rFonts w:ascii="Arial" w:hAnsi="Arial" w:cs="Arial"/>
                <w:color w:val="000000"/>
                <w:sz w:val="20"/>
                <w:szCs w:val="20"/>
              </w:rPr>
            </w:pPr>
          </w:p>
        </w:tc>
        <w:tc>
          <w:tcPr>
            <w:tcW w:w="4253" w:type="dxa"/>
            <w:shd w:val="clear" w:color="auto" w:fill="auto"/>
            <w:noWrap/>
          </w:tcPr>
          <w:p w14:paraId="5D547035" w14:textId="77777777" w:rsidR="002F106E" w:rsidRPr="00335F71" w:rsidRDefault="002F106E" w:rsidP="00267E6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335F71">
              <w:rPr>
                <w:rFonts w:ascii="Arial" w:hAnsi="Arial" w:cs="Arial"/>
                <w:b/>
                <w:color w:val="000000"/>
                <w:sz w:val="20"/>
                <w:szCs w:val="20"/>
              </w:rPr>
              <w:t>Technická infrastruktura a majetek obce</w:t>
            </w:r>
          </w:p>
        </w:tc>
        <w:tc>
          <w:tcPr>
            <w:tcW w:w="1701" w:type="dxa"/>
            <w:shd w:val="clear" w:color="auto" w:fill="auto"/>
          </w:tcPr>
          <w:p w14:paraId="0B619878"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992" w:type="dxa"/>
            <w:shd w:val="clear" w:color="auto" w:fill="auto"/>
          </w:tcPr>
          <w:p w14:paraId="3A22E6B2"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134" w:type="dxa"/>
            <w:shd w:val="clear" w:color="auto" w:fill="auto"/>
          </w:tcPr>
          <w:p w14:paraId="67F90FDB"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843" w:type="dxa"/>
            <w:shd w:val="clear" w:color="auto" w:fill="auto"/>
            <w:noWrap/>
          </w:tcPr>
          <w:p w14:paraId="58E2328D"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2F106E" w:rsidRPr="00335F71" w14:paraId="619888D3"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1BE6FD8D"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1 </w:t>
            </w:r>
          </w:p>
        </w:tc>
        <w:tc>
          <w:tcPr>
            <w:tcW w:w="4253" w:type="dxa"/>
            <w:shd w:val="clear" w:color="auto" w:fill="auto"/>
            <w:noWrap/>
            <w:hideMark/>
          </w:tcPr>
          <w:p w14:paraId="0799CA4A" w14:textId="77777777" w:rsidR="002F106E" w:rsidRPr="00335F71" w:rsidRDefault="002F106E" w:rsidP="00267E6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335F71">
              <w:rPr>
                <w:rFonts w:ascii="Arial" w:hAnsi="Arial" w:cs="Arial"/>
                <w:bCs/>
                <w:color w:val="000000"/>
                <w:sz w:val="20"/>
                <w:szCs w:val="20"/>
              </w:rPr>
              <w:t>Výstavba vodovodu a kanalizace Zbečno, Újezd nad Zbečnem,</w:t>
            </w:r>
            <w:r w:rsidRPr="00335F71">
              <w:rPr>
                <w:rFonts w:ascii="Arial" w:hAnsi="Arial" w:cs="Arial"/>
              </w:rPr>
              <w:t xml:space="preserve"> </w:t>
            </w:r>
            <w:r w:rsidRPr="00335F71">
              <w:rPr>
                <w:rFonts w:ascii="Arial" w:hAnsi="Arial" w:cs="Arial"/>
                <w:bCs/>
                <w:color w:val="000000"/>
                <w:sz w:val="20"/>
                <w:szCs w:val="20"/>
              </w:rPr>
              <w:t xml:space="preserve">přípojky na hranici pozemků </w:t>
            </w:r>
          </w:p>
        </w:tc>
        <w:tc>
          <w:tcPr>
            <w:tcW w:w="1701" w:type="dxa"/>
            <w:shd w:val="clear" w:color="auto" w:fill="auto"/>
          </w:tcPr>
          <w:p w14:paraId="31F237F9" w14:textId="77777777" w:rsidR="002F106E" w:rsidRPr="00335F71" w:rsidRDefault="00F41283"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345A230D"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00FF6A2A" w14:textId="66F06214" w:rsidR="002F106E" w:rsidRPr="00FF361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Dokončeno 2021</w:t>
            </w:r>
            <w:r w:rsidR="002F106E" w:rsidRPr="00FF3614">
              <w:rPr>
                <w:rFonts w:ascii="Arial" w:hAnsi="Arial" w:cs="Arial"/>
                <w:color w:val="FF0000"/>
                <w:sz w:val="20"/>
                <w:szCs w:val="20"/>
              </w:rPr>
              <w:t> </w:t>
            </w:r>
          </w:p>
        </w:tc>
      </w:tr>
      <w:tr w:rsidR="002F106E" w:rsidRPr="00335F71" w14:paraId="30DE22D2"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33C5F001"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2</w:t>
            </w:r>
          </w:p>
        </w:tc>
        <w:tc>
          <w:tcPr>
            <w:tcW w:w="4253" w:type="dxa"/>
            <w:shd w:val="clear" w:color="auto" w:fill="auto"/>
            <w:noWrap/>
            <w:hideMark/>
          </w:tcPr>
          <w:p w14:paraId="4B952423" w14:textId="77777777" w:rsidR="002F106E" w:rsidRPr="00335F71" w:rsidRDefault="002F106E"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Opravy místních komunikací Zbečno, Újezd nad Zbečnem</w:t>
            </w:r>
          </w:p>
        </w:tc>
        <w:tc>
          <w:tcPr>
            <w:tcW w:w="1701" w:type="dxa"/>
            <w:shd w:val="clear" w:color="auto" w:fill="auto"/>
          </w:tcPr>
          <w:p w14:paraId="33984163" w14:textId="77777777" w:rsidR="002F106E"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7311314D"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759D5BF8" w14:textId="45FED67D" w:rsidR="002F106E" w:rsidRPr="00FF3614" w:rsidRDefault="00FF3614"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Dokončeno 2022</w:t>
            </w:r>
          </w:p>
        </w:tc>
      </w:tr>
      <w:tr w:rsidR="002F106E" w:rsidRPr="00335F71" w14:paraId="60A5753C"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54EA9127"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3</w:t>
            </w:r>
          </w:p>
        </w:tc>
        <w:tc>
          <w:tcPr>
            <w:tcW w:w="4253" w:type="dxa"/>
            <w:shd w:val="clear" w:color="auto" w:fill="auto"/>
            <w:noWrap/>
            <w:hideMark/>
          </w:tcPr>
          <w:p w14:paraId="45CF6E38" w14:textId="77777777" w:rsidR="002F106E" w:rsidRPr="00335F71" w:rsidRDefault="002F106E" w:rsidP="00F412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Vybudování místních komunikací </w:t>
            </w:r>
            <w:r w:rsidR="00F41283" w:rsidRPr="00335F71">
              <w:rPr>
                <w:rFonts w:ascii="Arial" w:hAnsi="Arial" w:cs="Arial"/>
                <w:color w:val="000000"/>
                <w:sz w:val="20"/>
                <w:szCs w:val="20"/>
              </w:rPr>
              <w:t>na</w:t>
            </w:r>
            <w:r w:rsidRPr="00335F71">
              <w:rPr>
                <w:rFonts w:ascii="Arial" w:hAnsi="Arial" w:cs="Arial"/>
                <w:color w:val="000000"/>
                <w:sz w:val="20"/>
                <w:szCs w:val="20"/>
              </w:rPr>
              <w:t xml:space="preserve"> Újezd</w:t>
            </w:r>
            <w:r w:rsidR="00F41283" w:rsidRPr="00335F71">
              <w:rPr>
                <w:rFonts w:ascii="Arial" w:hAnsi="Arial" w:cs="Arial"/>
                <w:color w:val="000000"/>
                <w:sz w:val="20"/>
                <w:szCs w:val="20"/>
              </w:rPr>
              <w:t>ě</w:t>
            </w:r>
            <w:r w:rsidRPr="00335F71">
              <w:rPr>
                <w:rFonts w:ascii="Arial" w:hAnsi="Arial" w:cs="Arial"/>
                <w:color w:val="000000"/>
                <w:sz w:val="20"/>
                <w:szCs w:val="20"/>
              </w:rPr>
              <w:t xml:space="preserve"> nad Zbečnem</w:t>
            </w:r>
          </w:p>
        </w:tc>
        <w:tc>
          <w:tcPr>
            <w:tcW w:w="1701" w:type="dxa"/>
            <w:shd w:val="clear" w:color="auto" w:fill="auto"/>
          </w:tcPr>
          <w:p w14:paraId="41C42725" w14:textId="77777777" w:rsidR="002F106E" w:rsidRPr="00335F71" w:rsidRDefault="00F41283"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1D1E9740"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399D3FCD" w14:textId="307E15E8" w:rsidR="002F106E" w:rsidRPr="001C63F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2023</w:t>
            </w:r>
          </w:p>
        </w:tc>
      </w:tr>
      <w:tr w:rsidR="002F106E" w:rsidRPr="00335F71" w14:paraId="42C7BCE7"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468F6FDD"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4</w:t>
            </w:r>
          </w:p>
        </w:tc>
        <w:tc>
          <w:tcPr>
            <w:tcW w:w="4253" w:type="dxa"/>
            <w:shd w:val="clear" w:color="auto" w:fill="auto"/>
            <w:noWrap/>
            <w:hideMark/>
          </w:tcPr>
          <w:p w14:paraId="07C34ECD" w14:textId="77777777" w:rsidR="002F106E" w:rsidRPr="00335F71" w:rsidRDefault="002F106E" w:rsidP="00F412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Vybudování chodníků podél komunikace </w:t>
            </w:r>
            <w:r w:rsidRPr="00335F71">
              <w:rPr>
                <w:rFonts w:ascii="Arial" w:hAnsi="Arial" w:cs="Arial"/>
              </w:rPr>
              <w:t>II/201</w:t>
            </w:r>
          </w:p>
        </w:tc>
        <w:tc>
          <w:tcPr>
            <w:tcW w:w="1701" w:type="dxa"/>
            <w:shd w:val="clear" w:color="auto" w:fill="auto"/>
          </w:tcPr>
          <w:p w14:paraId="6AB2B5F5" w14:textId="77777777" w:rsidR="002F106E"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64FB6DA4"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1CAA0D2A" w14:textId="2BFAFCC2" w:rsidR="002F106E" w:rsidRPr="001C63F4" w:rsidRDefault="00FF3614"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2023</w:t>
            </w:r>
          </w:p>
        </w:tc>
      </w:tr>
      <w:tr w:rsidR="00A2316E" w:rsidRPr="00335F71" w14:paraId="67E08443"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03A6D00D" w14:textId="77777777" w:rsidR="00A2316E" w:rsidRPr="00335F71" w:rsidRDefault="00A2316E" w:rsidP="00267E6D">
            <w:pPr>
              <w:jc w:val="center"/>
              <w:rPr>
                <w:rFonts w:ascii="Arial" w:hAnsi="Arial" w:cs="Arial"/>
                <w:color w:val="000000"/>
                <w:sz w:val="20"/>
                <w:szCs w:val="20"/>
              </w:rPr>
            </w:pPr>
            <w:r w:rsidRPr="00335F71">
              <w:rPr>
                <w:rFonts w:ascii="Arial" w:hAnsi="Arial" w:cs="Arial"/>
                <w:color w:val="000000"/>
                <w:sz w:val="20"/>
                <w:szCs w:val="20"/>
              </w:rPr>
              <w:t>5</w:t>
            </w:r>
          </w:p>
        </w:tc>
        <w:tc>
          <w:tcPr>
            <w:tcW w:w="4253" w:type="dxa"/>
            <w:shd w:val="clear" w:color="auto" w:fill="auto"/>
            <w:noWrap/>
          </w:tcPr>
          <w:p w14:paraId="318825F1" w14:textId="77777777" w:rsidR="00A2316E" w:rsidRPr="00335F71" w:rsidRDefault="00A2316E"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Prodloužení veřejného osvětlení v nové zástavbě k. ú. Újezd nad Zbečnem + rekonstrukce starého osvětlení Zbečno, Újezd nad Zbečnem</w:t>
            </w:r>
          </w:p>
        </w:tc>
        <w:tc>
          <w:tcPr>
            <w:tcW w:w="1701" w:type="dxa"/>
            <w:shd w:val="clear" w:color="auto" w:fill="auto"/>
          </w:tcPr>
          <w:p w14:paraId="4F245043" w14:textId="77777777" w:rsidR="00A2316E" w:rsidRPr="00335F71" w:rsidRDefault="00A231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3F27FFA5" w14:textId="77777777" w:rsidR="00A2316E" w:rsidRPr="00335F71" w:rsidRDefault="00A2316E" w:rsidP="00DB5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Bude průběžně ověřováno </w:t>
            </w:r>
          </w:p>
        </w:tc>
        <w:tc>
          <w:tcPr>
            <w:tcW w:w="1843" w:type="dxa"/>
            <w:shd w:val="clear" w:color="auto" w:fill="auto"/>
            <w:noWrap/>
          </w:tcPr>
          <w:p w14:paraId="7C872698" w14:textId="0CF29C8E" w:rsidR="00A2316E" w:rsidRPr="001C63F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2023</w:t>
            </w:r>
          </w:p>
        </w:tc>
      </w:tr>
      <w:tr w:rsidR="002F106E" w:rsidRPr="00335F71" w14:paraId="7282023B"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2B3EDFAC"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6</w:t>
            </w:r>
          </w:p>
        </w:tc>
        <w:tc>
          <w:tcPr>
            <w:tcW w:w="4253" w:type="dxa"/>
            <w:shd w:val="clear" w:color="auto" w:fill="auto"/>
            <w:noWrap/>
          </w:tcPr>
          <w:p w14:paraId="2617A174" w14:textId="77777777" w:rsidR="002F106E" w:rsidRPr="00335F71" w:rsidRDefault="002F106E"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Úprava návsi Zbečno</w:t>
            </w:r>
          </w:p>
        </w:tc>
        <w:tc>
          <w:tcPr>
            <w:tcW w:w="1701" w:type="dxa"/>
            <w:shd w:val="clear" w:color="auto" w:fill="auto"/>
          </w:tcPr>
          <w:p w14:paraId="73999C0E" w14:textId="77777777" w:rsidR="002F106E"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6704B8C6"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3B316F27" w14:textId="3E5542EC" w:rsidR="002F106E" w:rsidRPr="001C63F4" w:rsidRDefault="00FF3614"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2023</w:t>
            </w:r>
          </w:p>
        </w:tc>
      </w:tr>
      <w:tr w:rsidR="002F106E" w:rsidRPr="00335F71" w14:paraId="0C7C2540"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009C9430"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7</w:t>
            </w:r>
          </w:p>
        </w:tc>
        <w:tc>
          <w:tcPr>
            <w:tcW w:w="4253" w:type="dxa"/>
            <w:shd w:val="clear" w:color="auto" w:fill="auto"/>
            <w:noWrap/>
          </w:tcPr>
          <w:p w14:paraId="11EDA791" w14:textId="77777777" w:rsidR="002F106E" w:rsidRPr="00335F71" w:rsidRDefault="002F106E"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sz w:val="20"/>
                <w:szCs w:val="20"/>
              </w:rPr>
              <w:t>Vybudování nové zastávky ČSAD v Újezdě</w:t>
            </w:r>
          </w:p>
        </w:tc>
        <w:tc>
          <w:tcPr>
            <w:tcW w:w="1701" w:type="dxa"/>
            <w:shd w:val="clear" w:color="auto" w:fill="auto"/>
          </w:tcPr>
          <w:p w14:paraId="65422D02" w14:textId="77777777" w:rsidR="002F106E" w:rsidRPr="00335F71" w:rsidRDefault="00F41283"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36C58812" w14:textId="77777777" w:rsidR="002F106E" w:rsidRPr="00335F71" w:rsidRDefault="00A231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5301F0B5" w14:textId="02A3512E" w:rsidR="002F106E" w:rsidRPr="001C63F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2024</w:t>
            </w:r>
          </w:p>
        </w:tc>
      </w:tr>
      <w:tr w:rsidR="00F41283" w:rsidRPr="00335F71" w14:paraId="1F030F22"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11ADC565" w14:textId="77777777" w:rsidR="00F41283" w:rsidRPr="00335F71" w:rsidRDefault="00F41283" w:rsidP="00267E6D">
            <w:pPr>
              <w:jc w:val="center"/>
              <w:rPr>
                <w:rFonts w:ascii="Arial" w:hAnsi="Arial" w:cs="Arial"/>
                <w:color w:val="000000"/>
                <w:sz w:val="20"/>
                <w:szCs w:val="20"/>
              </w:rPr>
            </w:pPr>
            <w:r w:rsidRPr="00335F71">
              <w:rPr>
                <w:rFonts w:ascii="Arial" w:hAnsi="Arial" w:cs="Arial"/>
                <w:color w:val="000000"/>
                <w:sz w:val="20"/>
                <w:szCs w:val="20"/>
              </w:rPr>
              <w:t>8</w:t>
            </w:r>
          </w:p>
        </w:tc>
        <w:tc>
          <w:tcPr>
            <w:tcW w:w="4253" w:type="dxa"/>
            <w:shd w:val="clear" w:color="auto" w:fill="auto"/>
            <w:noWrap/>
          </w:tcPr>
          <w:p w14:paraId="527A6F8F" w14:textId="77777777" w:rsidR="00F41283" w:rsidRPr="00335F71" w:rsidRDefault="00F41283"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bCs/>
                <w:color w:val="000000"/>
                <w:sz w:val="20"/>
                <w:szCs w:val="20"/>
              </w:rPr>
              <w:t xml:space="preserve">Stodola na pozemku KN p. č. 47/3 v k. ú. Zbečno - </w:t>
            </w:r>
            <w:r w:rsidRPr="00335F71">
              <w:rPr>
                <w:rFonts w:ascii="Arial" w:hAnsi="Arial" w:cs="Arial"/>
                <w:color w:val="000000"/>
                <w:sz w:val="20"/>
                <w:szCs w:val="20"/>
              </w:rPr>
              <w:t>výměna střešní krytiny</w:t>
            </w:r>
          </w:p>
        </w:tc>
        <w:tc>
          <w:tcPr>
            <w:tcW w:w="1701" w:type="dxa"/>
            <w:shd w:val="clear" w:color="auto" w:fill="auto"/>
          </w:tcPr>
          <w:p w14:paraId="3E169FCF" w14:textId="77777777" w:rsidR="00F41283"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04FDA065" w14:textId="77777777" w:rsidR="00F41283" w:rsidRPr="00335F71" w:rsidRDefault="00A231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10FEEE27" w14:textId="77777777" w:rsidR="00F41283" w:rsidRPr="001C63F4"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1C63F4">
              <w:rPr>
                <w:rFonts w:ascii="Arial" w:hAnsi="Arial" w:cs="Arial"/>
                <w:b/>
                <w:bCs/>
                <w:color w:val="000000"/>
                <w:sz w:val="20"/>
                <w:szCs w:val="20"/>
              </w:rPr>
              <w:t>2024</w:t>
            </w:r>
          </w:p>
        </w:tc>
      </w:tr>
      <w:tr w:rsidR="00F41283" w:rsidRPr="00335F71" w14:paraId="05C45D2A"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53685155" w14:textId="77777777" w:rsidR="00F41283" w:rsidRPr="00335F71" w:rsidRDefault="00F41283" w:rsidP="00267E6D">
            <w:pPr>
              <w:jc w:val="center"/>
              <w:rPr>
                <w:rFonts w:ascii="Arial" w:hAnsi="Arial" w:cs="Arial"/>
                <w:color w:val="000000"/>
                <w:sz w:val="20"/>
                <w:szCs w:val="20"/>
              </w:rPr>
            </w:pPr>
            <w:r w:rsidRPr="00335F71">
              <w:rPr>
                <w:rFonts w:ascii="Arial" w:hAnsi="Arial" w:cs="Arial"/>
                <w:color w:val="000000"/>
                <w:sz w:val="20"/>
                <w:szCs w:val="20"/>
              </w:rPr>
              <w:t>9</w:t>
            </w:r>
          </w:p>
        </w:tc>
        <w:tc>
          <w:tcPr>
            <w:tcW w:w="4253" w:type="dxa"/>
            <w:shd w:val="clear" w:color="auto" w:fill="auto"/>
            <w:noWrap/>
          </w:tcPr>
          <w:p w14:paraId="64051CBE" w14:textId="77777777" w:rsidR="00F41283" w:rsidRPr="00335F71" w:rsidRDefault="00F41283"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themeColor="text1"/>
                <w:sz w:val="20"/>
                <w:szCs w:val="20"/>
              </w:rPr>
              <w:t>Hasičská zbrojnice na pozemku KN p. č. 193/2 v k. ú. Újezd nad Zbečnem - nová fasáda</w:t>
            </w:r>
          </w:p>
        </w:tc>
        <w:tc>
          <w:tcPr>
            <w:tcW w:w="1701" w:type="dxa"/>
            <w:shd w:val="clear" w:color="auto" w:fill="auto"/>
          </w:tcPr>
          <w:p w14:paraId="332C9052" w14:textId="77777777" w:rsidR="00F41283" w:rsidRPr="00335F71" w:rsidRDefault="00F41283"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4FA977D3" w14:textId="77777777" w:rsidR="00F41283" w:rsidRPr="00335F71" w:rsidRDefault="00A231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3366B1EB" w14:textId="44C2EC51" w:rsidR="00F41283" w:rsidRPr="0055375A" w:rsidRDefault="0055375A"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55375A">
              <w:rPr>
                <w:rFonts w:ascii="Arial" w:hAnsi="Arial" w:cs="Arial"/>
                <w:b/>
                <w:bCs/>
                <w:sz w:val="20"/>
                <w:szCs w:val="20"/>
              </w:rPr>
              <w:t>2025</w:t>
            </w:r>
          </w:p>
        </w:tc>
      </w:tr>
      <w:tr w:rsidR="00F41283" w:rsidRPr="00335F71" w14:paraId="0777995C"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5936D119" w14:textId="77777777" w:rsidR="00F41283" w:rsidRPr="00335F71" w:rsidRDefault="00F41283" w:rsidP="00267E6D">
            <w:pPr>
              <w:jc w:val="center"/>
              <w:rPr>
                <w:rFonts w:ascii="Arial" w:hAnsi="Arial" w:cs="Arial"/>
                <w:color w:val="000000"/>
                <w:sz w:val="20"/>
                <w:szCs w:val="20"/>
              </w:rPr>
            </w:pPr>
            <w:r w:rsidRPr="00335F71">
              <w:rPr>
                <w:rFonts w:ascii="Arial" w:hAnsi="Arial" w:cs="Arial"/>
                <w:color w:val="000000"/>
                <w:sz w:val="20"/>
                <w:szCs w:val="20"/>
              </w:rPr>
              <w:t>10</w:t>
            </w:r>
          </w:p>
        </w:tc>
        <w:tc>
          <w:tcPr>
            <w:tcW w:w="4253" w:type="dxa"/>
            <w:shd w:val="clear" w:color="auto" w:fill="auto"/>
            <w:noWrap/>
          </w:tcPr>
          <w:p w14:paraId="270098CE" w14:textId="77777777" w:rsidR="00F41283" w:rsidRPr="00335F71" w:rsidRDefault="00F41283" w:rsidP="00267E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Hasičská zbrojnice na pozemku KN p. č. 417 v k. ú. Zbečno</w:t>
            </w:r>
            <w:r w:rsidR="00F56DD1" w:rsidRPr="00335F71">
              <w:rPr>
                <w:rFonts w:ascii="Arial" w:hAnsi="Arial" w:cs="Arial"/>
                <w:sz w:val="20"/>
                <w:szCs w:val="20"/>
              </w:rPr>
              <w:t xml:space="preserve"> </w:t>
            </w:r>
            <w:r w:rsidRPr="00335F71">
              <w:rPr>
                <w:rFonts w:ascii="Arial" w:hAnsi="Arial" w:cs="Arial"/>
                <w:sz w:val="20"/>
                <w:szCs w:val="20"/>
              </w:rPr>
              <w:t>- úprava střechy</w:t>
            </w:r>
          </w:p>
        </w:tc>
        <w:tc>
          <w:tcPr>
            <w:tcW w:w="1701" w:type="dxa"/>
            <w:shd w:val="clear" w:color="auto" w:fill="auto"/>
          </w:tcPr>
          <w:p w14:paraId="5CF2DFD1" w14:textId="77777777" w:rsidR="00F41283"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Bude průběžně ověřováno</w:t>
            </w:r>
          </w:p>
        </w:tc>
        <w:tc>
          <w:tcPr>
            <w:tcW w:w="2126" w:type="dxa"/>
            <w:gridSpan w:val="2"/>
            <w:shd w:val="clear" w:color="auto" w:fill="auto"/>
          </w:tcPr>
          <w:p w14:paraId="6C812B9E" w14:textId="77777777" w:rsidR="00F41283" w:rsidRPr="00335F71" w:rsidRDefault="00A231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5F71">
              <w:rPr>
                <w:rFonts w:ascii="Arial" w:hAnsi="Arial" w:cs="Arial"/>
                <w:sz w:val="20"/>
                <w:szCs w:val="20"/>
              </w:rPr>
              <w:t>Bude průběžně ověřováno</w:t>
            </w:r>
          </w:p>
        </w:tc>
        <w:tc>
          <w:tcPr>
            <w:tcW w:w="1843" w:type="dxa"/>
            <w:shd w:val="clear" w:color="auto" w:fill="auto"/>
            <w:noWrap/>
          </w:tcPr>
          <w:p w14:paraId="32732C4F" w14:textId="77777777" w:rsidR="00F41283" w:rsidRPr="001C63F4"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C63F4">
              <w:rPr>
                <w:rFonts w:ascii="Arial" w:hAnsi="Arial" w:cs="Arial"/>
                <w:b/>
                <w:bCs/>
                <w:sz w:val="20"/>
                <w:szCs w:val="20"/>
              </w:rPr>
              <w:t>2025</w:t>
            </w:r>
          </w:p>
        </w:tc>
      </w:tr>
      <w:tr w:rsidR="00F41283" w:rsidRPr="00335F71" w14:paraId="29A4DA2F"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12431CEA" w14:textId="77777777" w:rsidR="00F41283" w:rsidRPr="00335F71" w:rsidRDefault="00F41283" w:rsidP="00267E6D">
            <w:pPr>
              <w:jc w:val="center"/>
              <w:rPr>
                <w:rFonts w:ascii="Arial" w:hAnsi="Arial" w:cs="Arial"/>
                <w:color w:val="000000"/>
                <w:sz w:val="20"/>
                <w:szCs w:val="20"/>
              </w:rPr>
            </w:pPr>
            <w:r w:rsidRPr="00335F71">
              <w:rPr>
                <w:rFonts w:ascii="Arial" w:hAnsi="Arial" w:cs="Arial"/>
                <w:color w:val="000000"/>
                <w:sz w:val="20"/>
                <w:szCs w:val="20"/>
              </w:rPr>
              <w:t>11</w:t>
            </w:r>
          </w:p>
        </w:tc>
        <w:tc>
          <w:tcPr>
            <w:tcW w:w="4253" w:type="dxa"/>
            <w:shd w:val="clear" w:color="auto" w:fill="auto"/>
            <w:noWrap/>
          </w:tcPr>
          <w:p w14:paraId="33B90337" w14:textId="77777777" w:rsidR="00F41283" w:rsidRPr="00335F71" w:rsidRDefault="00F41283" w:rsidP="003B423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Starý hřbitov - oprava brány a dřevěných vrat</w:t>
            </w:r>
          </w:p>
        </w:tc>
        <w:tc>
          <w:tcPr>
            <w:tcW w:w="1701" w:type="dxa"/>
            <w:shd w:val="clear" w:color="auto" w:fill="auto"/>
          </w:tcPr>
          <w:p w14:paraId="5BBD3663" w14:textId="77777777" w:rsidR="00F41283" w:rsidRPr="00335F71" w:rsidRDefault="00F41283"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04DC52E7" w14:textId="77777777" w:rsidR="00F41283" w:rsidRPr="00335F71" w:rsidRDefault="00A231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136520B7" w14:textId="5F16C64E" w:rsidR="00F41283" w:rsidRPr="00FF361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 xml:space="preserve">Dokončeno </w:t>
            </w:r>
            <w:r w:rsidR="00F41283" w:rsidRPr="00FF3614">
              <w:rPr>
                <w:rFonts w:ascii="Arial" w:hAnsi="Arial" w:cs="Arial"/>
                <w:color w:val="FF0000"/>
                <w:sz w:val="20"/>
                <w:szCs w:val="20"/>
              </w:rPr>
              <w:t>2016</w:t>
            </w:r>
          </w:p>
        </w:tc>
      </w:tr>
      <w:tr w:rsidR="00F41283" w:rsidRPr="00335F71" w14:paraId="32156104"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3452FE6A" w14:textId="77777777" w:rsidR="00F41283" w:rsidRPr="00335F71" w:rsidRDefault="00F41283" w:rsidP="00267E6D">
            <w:pPr>
              <w:jc w:val="center"/>
              <w:rPr>
                <w:rFonts w:ascii="Arial" w:hAnsi="Arial" w:cs="Arial"/>
                <w:color w:val="000000"/>
                <w:sz w:val="20"/>
                <w:szCs w:val="20"/>
              </w:rPr>
            </w:pPr>
            <w:r w:rsidRPr="00335F71">
              <w:rPr>
                <w:rFonts w:ascii="Arial" w:hAnsi="Arial" w:cs="Arial"/>
                <w:color w:val="000000"/>
                <w:sz w:val="20"/>
                <w:szCs w:val="20"/>
              </w:rPr>
              <w:t>12</w:t>
            </w:r>
          </w:p>
        </w:tc>
        <w:tc>
          <w:tcPr>
            <w:tcW w:w="4253" w:type="dxa"/>
            <w:shd w:val="clear" w:color="auto" w:fill="auto"/>
            <w:noWrap/>
          </w:tcPr>
          <w:p w14:paraId="6EF6EAF7" w14:textId="77777777" w:rsidR="00F41283" w:rsidRPr="00335F71" w:rsidRDefault="00F41283" w:rsidP="003B423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Nový hřbitov - oprava brány a kovaných vrat</w:t>
            </w:r>
          </w:p>
        </w:tc>
        <w:tc>
          <w:tcPr>
            <w:tcW w:w="1701" w:type="dxa"/>
            <w:shd w:val="clear" w:color="auto" w:fill="auto"/>
          </w:tcPr>
          <w:p w14:paraId="11A10A5B" w14:textId="77777777" w:rsidR="00F41283" w:rsidRPr="00335F71" w:rsidRDefault="00F41283"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6A170C03" w14:textId="77777777" w:rsidR="00F41283" w:rsidRPr="00335F71" w:rsidRDefault="00A231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1134CFD2" w14:textId="07874F96" w:rsidR="00F41283" w:rsidRPr="00FF3614" w:rsidRDefault="00FF3614"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 xml:space="preserve">Dokončeno </w:t>
            </w:r>
            <w:r w:rsidR="00F41283" w:rsidRPr="00FF3614">
              <w:rPr>
                <w:rFonts w:ascii="Arial" w:hAnsi="Arial" w:cs="Arial"/>
                <w:color w:val="FF0000"/>
                <w:sz w:val="20"/>
                <w:szCs w:val="20"/>
              </w:rPr>
              <w:t>2016</w:t>
            </w:r>
          </w:p>
        </w:tc>
      </w:tr>
      <w:tr w:rsidR="002F106E" w:rsidRPr="00335F71" w14:paraId="48775E4C"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793792FE" w14:textId="77777777" w:rsidR="002F106E" w:rsidRPr="00335F71" w:rsidRDefault="002F106E" w:rsidP="00267E6D">
            <w:pPr>
              <w:jc w:val="center"/>
              <w:rPr>
                <w:rFonts w:ascii="Arial" w:hAnsi="Arial" w:cs="Arial"/>
                <w:color w:val="000000"/>
                <w:sz w:val="20"/>
                <w:szCs w:val="20"/>
              </w:rPr>
            </w:pPr>
            <w:r w:rsidRPr="00335F71">
              <w:rPr>
                <w:rFonts w:ascii="Arial" w:hAnsi="Arial" w:cs="Arial"/>
                <w:color w:val="000000"/>
                <w:sz w:val="20"/>
                <w:szCs w:val="20"/>
              </w:rPr>
              <w:t>13</w:t>
            </w:r>
          </w:p>
        </w:tc>
        <w:tc>
          <w:tcPr>
            <w:tcW w:w="4253" w:type="dxa"/>
            <w:shd w:val="clear" w:color="auto" w:fill="auto"/>
            <w:noWrap/>
          </w:tcPr>
          <w:p w14:paraId="640F117C" w14:textId="66C1BAB3" w:rsidR="002F106E" w:rsidRPr="00335F71" w:rsidRDefault="002F106E"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Přestavba hasičské Tatry </w:t>
            </w:r>
            <w:r w:rsidR="0055375A">
              <w:rPr>
                <w:rFonts w:ascii="Arial" w:hAnsi="Arial" w:cs="Arial"/>
                <w:color w:val="000000"/>
                <w:sz w:val="20"/>
                <w:szCs w:val="20"/>
              </w:rPr>
              <w:t>815</w:t>
            </w:r>
          </w:p>
        </w:tc>
        <w:tc>
          <w:tcPr>
            <w:tcW w:w="1701" w:type="dxa"/>
            <w:shd w:val="clear" w:color="auto" w:fill="auto"/>
          </w:tcPr>
          <w:p w14:paraId="311E9B96" w14:textId="77777777" w:rsidR="002F106E"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7E43A5A7" w14:textId="77777777" w:rsidR="002F106E" w:rsidRPr="00335F71" w:rsidRDefault="002F106E"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0436E18C" w14:textId="2C47E30E" w:rsidR="002F106E" w:rsidRPr="00FF3614" w:rsidRDefault="00FF361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Oprava 2021</w:t>
            </w:r>
            <w:r w:rsidR="002F106E" w:rsidRPr="00FF3614">
              <w:rPr>
                <w:rFonts w:ascii="Arial" w:hAnsi="Arial" w:cs="Arial"/>
                <w:color w:val="FF0000"/>
                <w:sz w:val="20"/>
                <w:szCs w:val="20"/>
              </w:rPr>
              <w:t xml:space="preserve"> </w:t>
            </w:r>
          </w:p>
        </w:tc>
      </w:tr>
      <w:tr w:rsidR="002F106E" w:rsidRPr="00335F71" w14:paraId="6A45C8C4"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26696A6B" w14:textId="77777777" w:rsidR="002F106E" w:rsidRPr="00335F71" w:rsidRDefault="002F106E" w:rsidP="00267E6D">
            <w:pPr>
              <w:jc w:val="center"/>
              <w:rPr>
                <w:rFonts w:ascii="Arial" w:hAnsi="Arial" w:cs="Arial"/>
                <w:color w:val="000000"/>
                <w:sz w:val="20"/>
                <w:szCs w:val="20"/>
              </w:rPr>
            </w:pPr>
          </w:p>
        </w:tc>
        <w:tc>
          <w:tcPr>
            <w:tcW w:w="4253" w:type="dxa"/>
            <w:shd w:val="clear" w:color="auto" w:fill="auto"/>
            <w:noWrap/>
          </w:tcPr>
          <w:p w14:paraId="3524586C" w14:textId="77777777" w:rsidR="002F106E" w:rsidRPr="00335F71" w:rsidRDefault="002F106E" w:rsidP="00267E6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335F71">
              <w:rPr>
                <w:rFonts w:ascii="Arial" w:hAnsi="Arial" w:cs="Arial"/>
                <w:b/>
                <w:color w:val="000000"/>
                <w:sz w:val="20"/>
                <w:szCs w:val="20"/>
              </w:rPr>
              <w:t>Krajina a životní prostředí</w:t>
            </w:r>
          </w:p>
        </w:tc>
        <w:tc>
          <w:tcPr>
            <w:tcW w:w="1701" w:type="dxa"/>
            <w:shd w:val="clear" w:color="auto" w:fill="auto"/>
          </w:tcPr>
          <w:p w14:paraId="4E6100FF"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126" w:type="dxa"/>
            <w:gridSpan w:val="2"/>
            <w:shd w:val="clear" w:color="auto" w:fill="auto"/>
          </w:tcPr>
          <w:p w14:paraId="7A7027B3"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843" w:type="dxa"/>
            <w:shd w:val="clear" w:color="auto" w:fill="auto"/>
            <w:noWrap/>
          </w:tcPr>
          <w:p w14:paraId="3BB001E7" w14:textId="77777777" w:rsidR="002F106E" w:rsidRPr="00335F71" w:rsidRDefault="002F106E"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F56DD1" w:rsidRPr="00335F71" w14:paraId="7D54567A"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1233FCD8" w14:textId="77777777" w:rsidR="00F56DD1" w:rsidRPr="00335F71" w:rsidRDefault="00F56DD1" w:rsidP="00F21B43">
            <w:pPr>
              <w:jc w:val="center"/>
              <w:rPr>
                <w:rFonts w:ascii="Arial" w:hAnsi="Arial" w:cs="Arial"/>
                <w:color w:val="000000"/>
                <w:sz w:val="20"/>
                <w:szCs w:val="20"/>
              </w:rPr>
            </w:pPr>
            <w:r w:rsidRPr="00335F71">
              <w:rPr>
                <w:rFonts w:ascii="Arial" w:hAnsi="Arial" w:cs="Arial"/>
                <w:color w:val="000000"/>
                <w:sz w:val="20"/>
                <w:szCs w:val="20"/>
              </w:rPr>
              <w:t>1</w:t>
            </w:r>
            <w:r w:rsidR="00F21B43" w:rsidRPr="00335F71">
              <w:rPr>
                <w:rFonts w:ascii="Arial" w:hAnsi="Arial" w:cs="Arial"/>
                <w:color w:val="000000"/>
                <w:sz w:val="20"/>
                <w:szCs w:val="20"/>
              </w:rPr>
              <w:t>4</w:t>
            </w:r>
          </w:p>
        </w:tc>
        <w:tc>
          <w:tcPr>
            <w:tcW w:w="4253" w:type="dxa"/>
            <w:shd w:val="clear" w:color="auto" w:fill="auto"/>
            <w:noWrap/>
          </w:tcPr>
          <w:p w14:paraId="6F77A4AF" w14:textId="77777777" w:rsidR="00F56DD1" w:rsidRPr="00335F71" w:rsidRDefault="00F56DD1"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Vyčištění a odvodnění zarostlé cestu na Novinu</w:t>
            </w:r>
          </w:p>
        </w:tc>
        <w:tc>
          <w:tcPr>
            <w:tcW w:w="1701" w:type="dxa"/>
            <w:shd w:val="clear" w:color="auto" w:fill="auto"/>
          </w:tcPr>
          <w:p w14:paraId="5BF5D2F2" w14:textId="77777777" w:rsidR="00F56DD1"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00AA740C" w14:textId="77777777" w:rsidR="00F56DD1"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26329394" w14:textId="770CFCA1" w:rsidR="00F56DD1" w:rsidRPr="00335F71" w:rsidRDefault="001C63F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5790C">
              <w:rPr>
                <w:rFonts w:ascii="Arial" w:hAnsi="Arial" w:cs="Arial"/>
                <w:color w:val="FF0000"/>
                <w:sz w:val="20"/>
                <w:szCs w:val="20"/>
              </w:rPr>
              <w:t xml:space="preserve">Dokončeno </w:t>
            </w:r>
            <w:r w:rsidR="00F56DD1" w:rsidRPr="00F5790C">
              <w:rPr>
                <w:rFonts w:ascii="Arial" w:hAnsi="Arial" w:cs="Arial"/>
                <w:color w:val="FF0000"/>
                <w:sz w:val="20"/>
                <w:szCs w:val="20"/>
              </w:rPr>
              <w:t xml:space="preserve">2016 </w:t>
            </w:r>
          </w:p>
        </w:tc>
      </w:tr>
      <w:tr w:rsidR="00F56DD1" w:rsidRPr="00335F71" w14:paraId="768B7140"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27867720" w14:textId="77777777" w:rsidR="00F56DD1" w:rsidRPr="00335F71" w:rsidRDefault="00F56DD1" w:rsidP="00F21B43">
            <w:pPr>
              <w:jc w:val="center"/>
              <w:rPr>
                <w:rFonts w:ascii="Arial" w:hAnsi="Arial" w:cs="Arial"/>
                <w:color w:val="000000"/>
                <w:sz w:val="20"/>
                <w:szCs w:val="20"/>
              </w:rPr>
            </w:pPr>
            <w:r w:rsidRPr="00335F71">
              <w:rPr>
                <w:rFonts w:ascii="Arial" w:hAnsi="Arial" w:cs="Arial"/>
                <w:color w:val="000000"/>
                <w:sz w:val="20"/>
                <w:szCs w:val="20"/>
              </w:rPr>
              <w:t>1</w:t>
            </w:r>
            <w:r w:rsidR="00F21B43" w:rsidRPr="00335F71">
              <w:rPr>
                <w:rFonts w:ascii="Arial" w:hAnsi="Arial" w:cs="Arial"/>
                <w:color w:val="000000"/>
                <w:sz w:val="20"/>
                <w:szCs w:val="20"/>
              </w:rPr>
              <w:t>5</w:t>
            </w:r>
          </w:p>
        </w:tc>
        <w:tc>
          <w:tcPr>
            <w:tcW w:w="4253" w:type="dxa"/>
            <w:shd w:val="clear" w:color="auto" w:fill="auto"/>
            <w:noWrap/>
          </w:tcPr>
          <w:p w14:paraId="6C94DEF7" w14:textId="77777777" w:rsidR="00F56DD1" w:rsidRPr="00335F71" w:rsidRDefault="00F56DD1"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Vyčištění části pozemku KN p. č. 197/58 v k. ú. Újezd od náletů a vodních rostlin</w:t>
            </w:r>
          </w:p>
        </w:tc>
        <w:tc>
          <w:tcPr>
            <w:tcW w:w="1701" w:type="dxa"/>
            <w:shd w:val="clear" w:color="auto" w:fill="auto"/>
          </w:tcPr>
          <w:p w14:paraId="263A897E" w14:textId="77777777" w:rsidR="00F56DD1" w:rsidRPr="00335F71" w:rsidRDefault="00F56DD1"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2EB95FA5" w14:textId="77777777" w:rsidR="00F56DD1" w:rsidRPr="00335F71" w:rsidRDefault="00F56DD1"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1897119D" w14:textId="5FA310D0" w:rsidR="00F56DD1" w:rsidRPr="00335F71" w:rsidRDefault="001C63F4"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Dokončeno </w:t>
            </w:r>
            <w:r w:rsidR="00F56DD1" w:rsidRPr="00335F71">
              <w:rPr>
                <w:rFonts w:ascii="Arial" w:hAnsi="Arial" w:cs="Arial"/>
                <w:color w:val="000000"/>
                <w:sz w:val="20"/>
                <w:szCs w:val="20"/>
              </w:rPr>
              <w:t>2016</w:t>
            </w:r>
          </w:p>
        </w:tc>
      </w:tr>
      <w:tr w:rsidR="00F56DD1" w:rsidRPr="00335F71" w14:paraId="2F23281F"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5E848D73" w14:textId="77777777" w:rsidR="00F56DD1" w:rsidRPr="00335F71" w:rsidRDefault="00F56DD1" w:rsidP="00267E6D">
            <w:pPr>
              <w:jc w:val="center"/>
              <w:rPr>
                <w:rFonts w:ascii="Arial" w:hAnsi="Arial" w:cs="Arial"/>
                <w:color w:val="000000"/>
                <w:sz w:val="20"/>
                <w:szCs w:val="20"/>
              </w:rPr>
            </w:pPr>
          </w:p>
        </w:tc>
        <w:tc>
          <w:tcPr>
            <w:tcW w:w="4253" w:type="dxa"/>
            <w:shd w:val="clear" w:color="auto" w:fill="auto"/>
            <w:noWrap/>
          </w:tcPr>
          <w:p w14:paraId="1E334F85" w14:textId="77777777" w:rsidR="00F56DD1" w:rsidRPr="00335F71" w:rsidRDefault="00F56DD1" w:rsidP="00267E6D">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335F71">
              <w:rPr>
                <w:rFonts w:ascii="Arial" w:hAnsi="Arial" w:cs="Arial"/>
                <w:b/>
                <w:color w:val="000000"/>
                <w:sz w:val="20"/>
                <w:szCs w:val="20"/>
              </w:rPr>
              <w:t>Školství</w:t>
            </w:r>
          </w:p>
        </w:tc>
        <w:tc>
          <w:tcPr>
            <w:tcW w:w="1701" w:type="dxa"/>
            <w:shd w:val="clear" w:color="auto" w:fill="auto"/>
          </w:tcPr>
          <w:p w14:paraId="317E5385" w14:textId="77777777" w:rsidR="00F56DD1"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126" w:type="dxa"/>
            <w:gridSpan w:val="2"/>
            <w:shd w:val="clear" w:color="auto" w:fill="auto"/>
          </w:tcPr>
          <w:p w14:paraId="5656E39E" w14:textId="77777777" w:rsidR="00F56DD1"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843" w:type="dxa"/>
            <w:shd w:val="clear" w:color="auto" w:fill="auto"/>
            <w:noWrap/>
          </w:tcPr>
          <w:p w14:paraId="5E66F71E" w14:textId="77777777" w:rsidR="00F56DD1" w:rsidRPr="00335F71" w:rsidRDefault="00F56DD1"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F56DD1" w:rsidRPr="00335F71" w14:paraId="6CD2FFEA"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72C6E827" w14:textId="77777777" w:rsidR="00F56DD1" w:rsidRPr="00335F71" w:rsidRDefault="00F56DD1" w:rsidP="00F21B43">
            <w:pPr>
              <w:jc w:val="center"/>
              <w:rPr>
                <w:rFonts w:ascii="Arial" w:hAnsi="Arial" w:cs="Arial"/>
                <w:color w:val="000000"/>
                <w:sz w:val="20"/>
                <w:szCs w:val="20"/>
              </w:rPr>
            </w:pPr>
            <w:r w:rsidRPr="00335F71">
              <w:rPr>
                <w:rFonts w:ascii="Arial" w:hAnsi="Arial" w:cs="Arial"/>
                <w:color w:val="000000"/>
                <w:sz w:val="20"/>
                <w:szCs w:val="20"/>
              </w:rPr>
              <w:t>1</w:t>
            </w:r>
            <w:r w:rsidR="00F21B43" w:rsidRPr="00335F71">
              <w:rPr>
                <w:rFonts w:ascii="Arial" w:hAnsi="Arial" w:cs="Arial"/>
                <w:color w:val="000000"/>
                <w:sz w:val="20"/>
                <w:szCs w:val="20"/>
              </w:rPr>
              <w:t>6</w:t>
            </w:r>
          </w:p>
        </w:tc>
        <w:tc>
          <w:tcPr>
            <w:tcW w:w="4253" w:type="dxa"/>
            <w:shd w:val="clear" w:color="auto" w:fill="auto"/>
            <w:noWrap/>
          </w:tcPr>
          <w:p w14:paraId="53C51787" w14:textId="77777777" w:rsidR="00F56DD1" w:rsidRPr="00335F71" w:rsidRDefault="00F56DD1" w:rsidP="005C0E9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ZŠ </w:t>
            </w:r>
            <w:r w:rsidR="005C0E96" w:rsidRPr="00335F71">
              <w:rPr>
                <w:rFonts w:ascii="Arial" w:hAnsi="Arial" w:cs="Arial"/>
                <w:color w:val="000000"/>
                <w:sz w:val="20"/>
                <w:szCs w:val="20"/>
              </w:rPr>
              <w:t>–</w:t>
            </w:r>
            <w:r w:rsidRPr="00335F71">
              <w:rPr>
                <w:rFonts w:ascii="Arial" w:hAnsi="Arial" w:cs="Arial"/>
                <w:color w:val="000000"/>
                <w:sz w:val="20"/>
                <w:szCs w:val="20"/>
              </w:rPr>
              <w:t xml:space="preserve"> </w:t>
            </w:r>
            <w:r w:rsidR="002642AE" w:rsidRPr="00335F71">
              <w:rPr>
                <w:rFonts w:ascii="Arial" w:hAnsi="Arial" w:cs="Arial"/>
                <w:color w:val="000000"/>
                <w:sz w:val="20"/>
                <w:szCs w:val="20"/>
              </w:rPr>
              <w:t>p</w:t>
            </w:r>
            <w:r w:rsidR="005C0E96" w:rsidRPr="00335F71">
              <w:rPr>
                <w:rFonts w:ascii="Arial" w:hAnsi="Arial" w:cs="Arial"/>
                <w:color w:val="000000"/>
                <w:sz w:val="20"/>
                <w:szCs w:val="20"/>
              </w:rPr>
              <w:t>růběžná údržba rozvodů (voda, topení, odpad, elektro)</w:t>
            </w:r>
          </w:p>
        </w:tc>
        <w:tc>
          <w:tcPr>
            <w:tcW w:w="1701" w:type="dxa"/>
            <w:shd w:val="clear" w:color="auto" w:fill="auto"/>
          </w:tcPr>
          <w:p w14:paraId="4B247D85" w14:textId="77777777" w:rsidR="00F56DD1"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51F02B3C" w14:textId="77777777" w:rsidR="00F56DD1"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05B7876C" w14:textId="6163216C" w:rsidR="00F56DD1" w:rsidRPr="00FF3614" w:rsidRDefault="00FF3614" w:rsidP="005C0E9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F3614">
              <w:rPr>
                <w:rFonts w:ascii="Arial" w:hAnsi="Arial" w:cs="Arial"/>
                <w:color w:val="FF0000"/>
                <w:sz w:val="20"/>
                <w:szCs w:val="20"/>
              </w:rPr>
              <w:t>Dokončeno 2022</w:t>
            </w:r>
          </w:p>
        </w:tc>
      </w:tr>
      <w:tr w:rsidR="005C0E96" w:rsidRPr="00335F71" w14:paraId="13BDAC20" w14:textId="77777777" w:rsidTr="005C0E9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75B0B15C" w14:textId="77777777" w:rsidR="005C0E96" w:rsidRPr="00335F71" w:rsidRDefault="00F21B43" w:rsidP="00267E6D">
            <w:pPr>
              <w:jc w:val="center"/>
              <w:rPr>
                <w:rFonts w:ascii="Arial" w:hAnsi="Arial" w:cs="Arial"/>
                <w:color w:val="000000"/>
                <w:sz w:val="20"/>
                <w:szCs w:val="20"/>
              </w:rPr>
            </w:pPr>
            <w:r w:rsidRPr="00335F71">
              <w:rPr>
                <w:rFonts w:ascii="Arial" w:hAnsi="Arial" w:cs="Arial"/>
                <w:color w:val="000000"/>
                <w:sz w:val="20"/>
                <w:szCs w:val="20"/>
              </w:rPr>
              <w:t>17</w:t>
            </w:r>
          </w:p>
        </w:tc>
        <w:tc>
          <w:tcPr>
            <w:tcW w:w="4253" w:type="dxa"/>
            <w:shd w:val="clear" w:color="auto" w:fill="auto"/>
            <w:noWrap/>
          </w:tcPr>
          <w:p w14:paraId="16911248" w14:textId="77777777" w:rsidR="005C0E96" w:rsidRPr="00335F71" w:rsidRDefault="005C0E96" w:rsidP="00267E6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335F71">
              <w:rPr>
                <w:rFonts w:ascii="Arial" w:hAnsi="Arial" w:cs="Arial"/>
                <w:bCs/>
                <w:color w:val="000000"/>
                <w:sz w:val="20"/>
                <w:szCs w:val="20"/>
              </w:rPr>
              <w:t>ZŠ – úprava zahrady</w:t>
            </w:r>
          </w:p>
        </w:tc>
        <w:tc>
          <w:tcPr>
            <w:tcW w:w="1701" w:type="dxa"/>
            <w:shd w:val="clear" w:color="auto" w:fill="auto"/>
          </w:tcPr>
          <w:p w14:paraId="5677115F" w14:textId="77777777" w:rsidR="005C0E96" w:rsidRPr="00335F71" w:rsidRDefault="005C0E96"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30E252B6" w14:textId="77777777" w:rsidR="005C0E96" w:rsidRPr="00335F71" w:rsidRDefault="005C0E96"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758BEADA" w14:textId="2FC5EC8E" w:rsidR="005C0E96" w:rsidRPr="00335F71" w:rsidRDefault="001C63F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5790C">
              <w:rPr>
                <w:rFonts w:ascii="Arial" w:hAnsi="Arial" w:cs="Arial"/>
                <w:color w:val="FF0000"/>
                <w:sz w:val="20"/>
                <w:szCs w:val="20"/>
              </w:rPr>
              <w:t xml:space="preserve">Dokončeno </w:t>
            </w:r>
            <w:r w:rsidR="005C0E96" w:rsidRPr="00F5790C">
              <w:rPr>
                <w:rFonts w:ascii="Arial" w:hAnsi="Arial" w:cs="Arial"/>
                <w:color w:val="FF0000"/>
                <w:sz w:val="20"/>
                <w:szCs w:val="20"/>
              </w:rPr>
              <w:t>2016</w:t>
            </w:r>
          </w:p>
        </w:tc>
      </w:tr>
      <w:tr w:rsidR="005C0E96" w:rsidRPr="00335F71" w14:paraId="7F3E3ACC"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6E811613" w14:textId="77777777" w:rsidR="005C0E96" w:rsidRPr="00335F71" w:rsidRDefault="00F21B43" w:rsidP="00267E6D">
            <w:pPr>
              <w:jc w:val="center"/>
              <w:rPr>
                <w:rFonts w:ascii="Arial" w:hAnsi="Arial" w:cs="Arial"/>
                <w:color w:val="000000"/>
                <w:sz w:val="20"/>
                <w:szCs w:val="20"/>
              </w:rPr>
            </w:pPr>
            <w:r w:rsidRPr="00335F71">
              <w:rPr>
                <w:rFonts w:ascii="Arial" w:hAnsi="Arial" w:cs="Arial"/>
                <w:color w:val="000000"/>
                <w:sz w:val="20"/>
                <w:szCs w:val="20"/>
              </w:rPr>
              <w:t>18</w:t>
            </w:r>
            <w:r w:rsidR="005C0E96" w:rsidRPr="00335F71">
              <w:rPr>
                <w:rFonts w:ascii="Arial" w:hAnsi="Arial" w:cs="Arial"/>
                <w:color w:val="000000"/>
                <w:sz w:val="20"/>
                <w:szCs w:val="20"/>
              </w:rPr>
              <w:t> </w:t>
            </w:r>
          </w:p>
        </w:tc>
        <w:tc>
          <w:tcPr>
            <w:tcW w:w="4253" w:type="dxa"/>
            <w:shd w:val="clear" w:color="auto" w:fill="auto"/>
            <w:noWrap/>
            <w:hideMark/>
          </w:tcPr>
          <w:p w14:paraId="6938B78F" w14:textId="77777777" w:rsidR="005C0E96" w:rsidRPr="00335F71" w:rsidRDefault="005C0E96"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 xml:space="preserve">Pořízení mikrobusu </w:t>
            </w:r>
            <w:r w:rsidR="00E829FE" w:rsidRPr="00335F71">
              <w:rPr>
                <w:rFonts w:ascii="Arial" w:hAnsi="Arial" w:cs="Arial"/>
                <w:color w:val="000000"/>
                <w:sz w:val="20"/>
                <w:szCs w:val="20"/>
              </w:rPr>
              <w:t xml:space="preserve">(v případě dostatečného zájmu) </w:t>
            </w:r>
            <w:r w:rsidRPr="00335F71">
              <w:rPr>
                <w:rFonts w:ascii="Arial" w:hAnsi="Arial" w:cs="Arial"/>
                <w:color w:val="000000"/>
                <w:sz w:val="20"/>
                <w:szCs w:val="20"/>
              </w:rPr>
              <w:t>– dovoz dětí do a ze školky, doprava seniorů k lékaři, rozvoz obědů</w:t>
            </w:r>
            <w:r w:rsidR="00E829FE" w:rsidRPr="00335F71">
              <w:rPr>
                <w:rFonts w:ascii="Arial" w:hAnsi="Arial" w:cs="Arial"/>
                <w:color w:val="000000"/>
                <w:sz w:val="20"/>
                <w:szCs w:val="20"/>
              </w:rPr>
              <w:t xml:space="preserve"> </w:t>
            </w:r>
          </w:p>
        </w:tc>
        <w:tc>
          <w:tcPr>
            <w:tcW w:w="1701" w:type="dxa"/>
            <w:shd w:val="clear" w:color="auto" w:fill="auto"/>
          </w:tcPr>
          <w:p w14:paraId="3FE6CF14"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14A2FBD9"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4BA4758B" w14:textId="32653655" w:rsidR="005C0E96" w:rsidRPr="00FF3614" w:rsidRDefault="0055375A"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Pr>
                <w:rFonts w:ascii="Arial" w:hAnsi="Arial" w:cs="Arial"/>
                <w:color w:val="FF0000"/>
                <w:sz w:val="20"/>
                <w:szCs w:val="20"/>
              </w:rPr>
              <w:t>Zatím není zapotřebí</w:t>
            </w:r>
          </w:p>
        </w:tc>
      </w:tr>
      <w:tr w:rsidR="005C0E96" w:rsidRPr="00335F71" w14:paraId="55141684" w14:textId="77777777" w:rsidTr="005C0E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11629421" w14:textId="77777777" w:rsidR="005C0E96" w:rsidRPr="00335F71" w:rsidRDefault="00F21B43" w:rsidP="00267E6D">
            <w:pPr>
              <w:jc w:val="center"/>
              <w:rPr>
                <w:rFonts w:ascii="Arial" w:hAnsi="Arial" w:cs="Arial"/>
                <w:color w:val="000000"/>
                <w:sz w:val="20"/>
                <w:szCs w:val="20"/>
              </w:rPr>
            </w:pPr>
            <w:r w:rsidRPr="00335F71">
              <w:rPr>
                <w:rFonts w:ascii="Arial" w:hAnsi="Arial" w:cs="Arial"/>
                <w:color w:val="000000"/>
                <w:sz w:val="20"/>
                <w:szCs w:val="20"/>
              </w:rPr>
              <w:lastRenderedPageBreak/>
              <w:t>19</w:t>
            </w:r>
          </w:p>
        </w:tc>
        <w:tc>
          <w:tcPr>
            <w:tcW w:w="4253" w:type="dxa"/>
            <w:shd w:val="clear" w:color="auto" w:fill="auto"/>
            <w:noWrap/>
            <w:hideMark/>
          </w:tcPr>
          <w:p w14:paraId="0DD97EBF" w14:textId="77777777" w:rsidR="005C0E96" w:rsidRPr="00335F71" w:rsidRDefault="005C0E96"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Vybudování nové MŠ</w:t>
            </w:r>
            <w:r w:rsidR="003104C7" w:rsidRPr="00335F71">
              <w:rPr>
                <w:rFonts w:ascii="Arial" w:hAnsi="Arial" w:cs="Arial"/>
                <w:color w:val="000000"/>
                <w:sz w:val="20"/>
                <w:szCs w:val="20"/>
              </w:rPr>
              <w:t xml:space="preserve"> (v případě potřeby)</w:t>
            </w:r>
          </w:p>
        </w:tc>
        <w:tc>
          <w:tcPr>
            <w:tcW w:w="1701" w:type="dxa"/>
            <w:shd w:val="clear" w:color="auto" w:fill="auto"/>
          </w:tcPr>
          <w:p w14:paraId="6BE0272C" w14:textId="77777777" w:rsidR="005C0E96" w:rsidRPr="00335F71" w:rsidRDefault="005C0E96"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114BAF42" w14:textId="77777777" w:rsidR="005C0E96" w:rsidRPr="00335F71" w:rsidRDefault="005C0E96"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1F8F3C96" w14:textId="1143E2EC" w:rsidR="005C0E96" w:rsidRPr="001C63F4" w:rsidRDefault="001C63F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Pr>
                <w:rFonts w:ascii="Arial" w:hAnsi="Arial" w:cs="Arial"/>
                <w:color w:val="FF0000"/>
                <w:sz w:val="20"/>
                <w:szCs w:val="20"/>
              </w:rPr>
              <w:t xml:space="preserve">Vyřešeno </w:t>
            </w:r>
            <w:r w:rsidRPr="001C63F4">
              <w:rPr>
                <w:rFonts w:ascii="Arial" w:hAnsi="Arial" w:cs="Arial"/>
                <w:color w:val="FF0000"/>
                <w:sz w:val="20"/>
                <w:szCs w:val="20"/>
              </w:rPr>
              <w:t>2019</w:t>
            </w:r>
          </w:p>
        </w:tc>
      </w:tr>
      <w:tr w:rsidR="005C0E96" w:rsidRPr="00335F71" w14:paraId="68328CCA"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hideMark/>
          </w:tcPr>
          <w:p w14:paraId="7EB09F7D" w14:textId="270958C6" w:rsidR="005C0E96" w:rsidRPr="00335F71" w:rsidRDefault="00F21B43" w:rsidP="00267E6D">
            <w:pPr>
              <w:jc w:val="center"/>
              <w:rPr>
                <w:rFonts w:ascii="Arial" w:hAnsi="Arial" w:cs="Arial"/>
                <w:color w:val="000000"/>
                <w:sz w:val="20"/>
                <w:szCs w:val="20"/>
              </w:rPr>
            </w:pPr>
            <w:r w:rsidRPr="00335F71">
              <w:rPr>
                <w:rFonts w:ascii="Arial" w:hAnsi="Arial" w:cs="Arial"/>
                <w:color w:val="000000"/>
                <w:sz w:val="20"/>
                <w:szCs w:val="20"/>
              </w:rPr>
              <w:t>20</w:t>
            </w:r>
          </w:p>
        </w:tc>
        <w:tc>
          <w:tcPr>
            <w:tcW w:w="4253" w:type="dxa"/>
            <w:shd w:val="clear" w:color="auto" w:fill="auto"/>
            <w:noWrap/>
            <w:hideMark/>
          </w:tcPr>
          <w:p w14:paraId="58E380EF" w14:textId="11B64A6B" w:rsidR="005C0E96" w:rsidRPr="00335F71" w:rsidRDefault="005C0E96" w:rsidP="00267E6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335F71">
              <w:rPr>
                <w:rFonts w:ascii="Arial" w:hAnsi="Arial" w:cs="Arial"/>
                <w:b/>
                <w:bCs/>
                <w:color w:val="000000"/>
                <w:sz w:val="20"/>
                <w:szCs w:val="20"/>
              </w:rPr>
              <w:t>Sport a kultura</w:t>
            </w:r>
          </w:p>
        </w:tc>
        <w:tc>
          <w:tcPr>
            <w:tcW w:w="1701" w:type="dxa"/>
            <w:shd w:val="clear" w:color="auto" w:fill="auto"/>
          </w:tcPr>
          <w:p w14:paraId="2AD63AD9"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126" w:type="dxa"/>
            <w:gridSpan w:val="2"/>
            <w:shd w:val="clear" w:color="auto" w:fill="auto"/>
          </w:tcPr>
          <w:p w14:paraId="779C717E"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843" w:type="dxa"/>
            <w:shd w:val="clear" w:color="auto" w:fill="auto"/>
            <w:noWrap/>
            <w:hideMark/>
          </w:tcPr>
          <w:p w14:paraId="47BAE6BC"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C0E96" w:rsidRPr="00335F71" w14:paraId="1EF01A9F" w14:textId="77777777" w:rsidTr="009B5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7650210F" w14:textId="77777777" w:rsidR="005C0E96" w:rsidRPr="00335F71" w:rsidRDefault="005C0E96" w:rsidP="00F21B43">
            <w:pPr>
              <w:jc w:val="center"/>
              <w:rPr>
                <w:rFonts w:ascii="Arial" w:hAnsi="Arial" w:cs="Arial"/>
                <w:sz w:val="20"/>
                <w:szCs w:val="20"/>
              </w:rPr>
            </w:pPr>
            <w:r w:rsidRPr="00335F71">
              <w:rPr>
                <w:rFonts w:ascii="Arial" w:hAnsi="Arial" w:cs="Arial"/>
                <w:sz w:val="20"/>
                <w:szCs w:val="20"/>
              </w:rPr>
              <w:t>2</w:t>
            </w:r>
            <w:r w:rsidR="00F21B43" w:rsidRPr="00335F71">
              <w:rPr>
                <w:rFonts w:ascii="Arial" w:hAnsi="Arial" w:cs="Arial"/>
                <w:sz w:val="20"/>
                <w:szCs w:val="20"/>
              </w:rPr>
              <w:t>1</w:t>
            </w:r>
          </w:p>
        </w:tc>
        <w:tc>
          <w:tcPr>
            <w:tcW w:w="4253" w:type="dxa"/>
            <w:shd w:val="clear" w:color="auto" w:fill="auto"/>
            <w:noWrap/>
          </w:tcPr>
          <w:p w14:paraId="7B112A11" w14:textId="77777777" w:rsidR="005C0E96" w:rsidRPr="00335F71" w:rsidRDefault="005C0E96" w:rsidP="00267E6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Vybudování nového dětského hřiště, na pozemku KN p. č. 258/10</w:t>
            </w:r>
          </w:p>
        </w:tc>
        <w:tc>
          <w:tcPr>
            <w:tcW w:w="1701" w:type="dxa"/>
            <w:shd w:val="clear" w:color="auto" w:fill="auto"/>
          </w:tcPr>
          <w:p w14:paraId="5C87C47C" w14:textId="77777777" w:rsidR="005C0E96" w:rsidRPr="00335F71" w:rsidRDefault="005C0E96"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5F89C20E" w14:textId="77777777" w:rsidR="005C0E96" w:rsidRPr="00335F71" w:rsidRDefault="005C0E96" w:rsidP="005C0E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tcPr>
          <w:p w14:paraId="42E67A56" w14:textId="6D224146" w:rsidR="005C0E96" w:rsidRPr="00335F71" w:rsidRDefault="001C63F4" w:rsidP="00267E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5790C">
              <w:rPr>
                <w:rFonts w:ascii="Arial" w:hAnsi="Arial" w:cs="Arial"/>
                <w:color w:val="FF0000"/>
                <w:sz w:val="20"/>
                <w:szCs w:val="20"/>
              </w:rPr>
              <w:t xml:space="preserve">Dokončeno </w:t>
            </w:r>
            <w:r w:rsidR="005C0E96" w:rsidRPr="00F5790C">
              <w:rPr>
                <w:rFonts w:ascii="Arial" w:hAnsi="Arial" w:cs="Arial"/>
                <w:color w:val="FF0000"/>
                <w:sz w:val="20"/>
                <w:szCs w:val="20"/>
              </w:rPr>
              <w:t>2016</w:t>
            </w:r>
          </w:p>
        </w:tc>
      </w:tr>
      <w:tr w:rsidR="005C0E96" w:rsidRPr="00335F71" w14:paraId="5D367949" w14:textId="77777777" w:rsidTr="005C0E96">
        <w:trPr>
          <w:trHeight w:val="31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noWrap/>
          </w:tcPr>
          <w:p w14:paraId="7C3A1662" w14:textId="77777777" w:rsidR="005C0E96" w:rsidRPr="00335F71" w:rsidRDefault="005C0E96" w:rsidP="00F21B43">
            <w:pPr>
              <w:jc w:val="center"/>
              <w:rPr>
                <w:rFonts w:ascii="Arial" w:hAnsi="Arial" w:cs="Arial"/>
                <w:color w:val="000000"/>
                <w:sz w:val="20"/>
                <w:szCs w:val="20"/>
              </w:rPr>
            </w:pPr>
            <w:r w:rsidRPr="00335F71">
              <w:rPr>
                <w:rFonts w:ascii="Arial" w:hAnsi="Arial" w:cs="Arial"/>
                <w:color w:val="000000"/>
                <w:sz w:val="20"/>
                <w:szCs w:val="20"/>
              </w:rPr>
              <w:t>2</w:t>
            </w:r>
            <w:r w:rsidR="00F21B43" w:rsidRPr="00335F71">
              <w:rPr>
                <w:rFonts w:ascii="Arial" w:hAnsi="Arial" w:cs="Arial"/>
                <w:color w:val="000000"/>
                <w:sz w:val="20"/>
                <w:szCs w:val="20"/>
              </w:rPr>
              <w:t>2</w:t>
            </w:r>
          </w:p>
        </w:tc>
        <w:tc>
          <w:tcPr>
            <w:tcW w:w="4253" w:type="dxa"/>
            <w:shd w:val="clear" w:color="auto" w:fill="auto"/>
            <w:noWrap/>
          </w:tcPr>
          <w:p w14:paraId="5B799886" w14:textId="77777777" w:rsidR="005C0E96" w:rsidRPr="00335F71" w:rsidRDefault="005C0E96" w:rsidP="00267E6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Vytýčení vycházkových okruhů (ve spolupráci se Spolkem Klíčava)</w:t>
            </w:r>
          </w:p>
        </w:tc>
        <w:tc>
          <w:tcPr>
            <w:tcW w:w="1701" w:type="dxa"/>
            <w:shd w:val="clear" w:color="auto" w:fill="auto"/>
          </w:tcPr>
          <w:p w14:paraId="62DD2E4F"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2126" w:type="dxa"/>
            <w:gridSpan w:val="2"/>
            <w:shd w:val="clear" w:color="auto" w:fill="auto"/>
          </w:tcPr>
          <w:p w14:paraId="5A468089" w14:textId="77777777"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5F71">
              <w:rPr>
                <w:rFonts w:ascii="Arial" w:hAnsi="Arial" w:cs="Arial"/>
                <w:color w:val="000000"/>
                <w:sz w:val="20"/>
                <w:szCs w:val="20"/>
              </w:rPr>
              <w:t>Bude průběžně ověřováno</w:t>
            </w:r>
          </w:p>
        </w:tc>
        <w:tc>
          <w:tcPr>
            <w:tcW w:w="1843" w:type="dxa"/>
            <w:shd w:val="clear" w:color="auto" w:fill="auto"/>
            <w:noWrap/>
            <w:hideMark/>
          </w:tcPr>
          <w:p w14:paraId="5DBE00ED" w14:textId="1F209C71" w:rsidR="005C0E96" w:rsidRPr="00335F71" w:rsidRDefault="005C0E96" w:rsidP="00267E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5790C">
              <w:rPr>
                <w:rFonts w:ascii="Arial" w:hAnsi="Arial" w:cs="Arial"/>
                <w:color w:val="FF0000"/>
                <w:sz w:val="20"/>
                <w:szCs w:val="20"/>
              </w:rPr>
              <w:t> </w:t>
            </w:r>
            <w:r w:rsidR="001C63F4" w:rsidRPr="00F5790C">
              <w:rPr>
                <w:rFonts w:ascii="Arial" w:hAnsi="Arial" w:cs="Arial"/>
                <w:color w:val="FF0000"/>
                <w:sz w:val="20"/>
                <w:szCs w:val="20"/>
              </w:rPr>
              <w:t xml:space="preserve">Dokončeno </w:t>
            </w:r>
            <w:r w:rsidR="00A82C08" w:rsidRPr="00F5790C">
              <w:rPr>
                <w:rFonts w:ascii="Arial" w:hAnsi="Arial" w:cs="Arial"/>
                <w:color w:val="FF0000"/>
                <w:sz w:val="20"/>
                <w:szCs w:val="20"/>
              </w:rPr>
              <w:t>2016</w:t>
            </w:r>
          </w:p>
        </w:tc>
      </w:tr>
    </w:tbl>
    <w:p w14:paraId="0DD7C2A9" w14:textId="77777777" w:rsidR="00E829FE" w:rsidRPr="00335F71" w:rsidRDefault="00E829FE" w:rsidP="002F106E">
      <w:pPr>
        <w:rPr>
          <w:rFonts w:ascii="Arial" w:hAnsi="Arial" w:cs="Arial"/>
        </w:rPr>
      </w:pPr>
    </w:p>
    <w:p w14:paraId="29537868" w14:textId="77777777" w:rsidR="002F106E" w:rsidRPr="00335F71" w:rsidRDefault="002F106E" w:rsidP="002F106E">
      <w:pPr>
        <w:pStyle w:val="Nadpis1"/>
        <w:rPr>
          <w:rFonts w:ascii="Arial" w:hAnsi="Arial" w:cs="Arial"/>
        </w:rPr>
      </w:pPr>
      <w:bookmarkStart w:id="811" w:name="_Toc439710203"/>
      <w:bookmarkStart w:id="812" w:name="_Toc439710837"/>
      <w:bookmarkStart w:id="813" w:name="_Toc440052247"/>
      <w:r w:rsidRPr="00335F71">
        <w:rPr>
          <w:rFonts w:ascii="Arial" w:hAnsi="Arial" w:cs="Arial"/>
        </w:rPr>
        <w:t xml:space="preserve">B4 </w:t>
      </w:r>
      <w:r w:rsidR="0000275D" w:rsidRPr="00335F71">
        <w:rPr>
          <w:rFonts w:ascii="Arial" w:hAnsi="Arial" w:cs="Arial"/>
        </w:rPr>
        <w:t>Podpora realizace programu</w:t>
      </w:r>
      <w:bookmarkEnd w:id="811"/>
      <w:bookmarkEnd w:id="812"/>
      <w:bookmarkEnd w:id="813"/>
    </w:p>
    <w:p w14:paraId="023EEB4D" w14:textId="77777777" w:rsidR="002F106E" w:rsidRPr="00335F71" w:rsidRDefault="002F106E" w:rsidP="002F106E">
      <w:pPr>
        <w:rPr>
          <w:rFonts w:ascii="Arial" w:hAnsi="Arial" w:cs="Arial"/>
        </w:rPr>
      </w:pPr>
    </w:p>
    <w:p w14:paraId="42D5A152" w14:textId="77777777" w:rsidR="002F106E" w:rsidRPr="00335F71" w:rsidRDefault="002F106E" w:rsidP="002F106E">
      <w:pPr>
        <w:jc w:val="both"/>
        <w:rPr>
          <w:rFonts w:ascii="Arial" w:hAnsi="Arial" w:cs="Arial"/>
        </w:rPr>
      </w:pPr>
      <w:r w:rsidRPr="00335F71">
        <w:rPr>
          <w:rFonts w:ascii="Arial" w:hAnsi="Arial" w:cs="Arial"/>
        </w:rPr>
        <w:t>Za Strategický rozvojový plán odpovídá starosta obce. Konkrétně je odpovědný za monitorování plnění a aktualizaci Programu, která musí proběhnout 1 x ročně, vždy k 15. prosinci a stane se podkladem pro činnosti v roce následujícím.</w:t>
      </w:r>
    </w:p>
    <w:p w14:paraId="189A910C" w14:textId="77777777" w:rsidR="00F21B43" w:rsidRPr="00335F71" w:rsidRDefault="00F21B43" w:rsidP="002F106E">
      <w:pPr>
        <w:jc w:val="both"/>
        <w:rPr>
          <w:rFonts w:ascii="Arial" w:hAnsi="Arial" w:cs="Arial"/>
        </w:rPr>
      </w:pPr>
    </w:p>
    <w:p w14:paraId="7CBB440F" w14:textId="77777777" w:rsidR="002F106E" w:rsidRPr="00335F71" w:rsidRDefault="002F106E" w:rsidP="002F106E">
      <w:pPr>
        <w:jc w:val="both"/>
        <w:rPr>
          <w:rFonts w:ascii="Arial" w:hAnsi="Arial" w:cs="Arial"/>
        </w:rPr>
      </w:pPr>
      <w:r w:rsidRPr="00335F71">
        <w:rPr>
          <w:rFonts w:ascii="Arial" w:hAnsi="Arial" w:cs="Arial"/>
        </w:rPr>
        <w:t>Subjektem vykonávajícím Strategický rozvojový</w:t>
      </w:r>
      <w:r w:rsidR="00A91AD8" w:rsidRPr="00335F71">
        <w:rPr>
          <w:rFonts w:ascii="Arial" w:hAnsi="Arial" w:cs="Arial"/>
        </w:rPr>
        <w:t xml:space="preserve"> plán obce Zbečno 2016–2026 je z</w:t>
      </w:r>
      <w:r w:rsidRPr="00335F71">
        <w:rPr>
          <w:rFonts w:ascii="Arial" w:hAnsi="Arial" w:cs="Arial"/>
        </w:rPr>
        <w:t>astupitelstvo. Zastupitelé obce byli spolutvůrci Strategického rozvojového plánu a s dokumentem se seznámili již při jeho vzniku. Dále měli možnost prostudovat Strategický rozvojový plán na webových stránkách obce a zveřejněním dokumentu vyvěšeného na úřední desce ve stejném rozsahu jako široká veřejnost.</w:t>
      </w:r>
      <w:r w:rsidR="00F21B43" w:rsidRPr="00335F71">
        <w:rPr>
          <w:rFonts w:ascii="Arial" w:hAnsi="Arial" w:cs="Arial"/>
        </w:rPr>
        <w:t xml:space="preserve"> </w:t>
      </w:r>
      <w:r w:rsidRPr="00335F71">
        <w:rPr>
          <w:rFonts w:ascii="Arial" w:hAnsi="Arial" w:cs="Arial"/>
        </w:rPr>
        <w:t>O stavu plnění budou podávat informaci subjekty, které jsou odpovědné za realizaci příslušných aktivit.</w:t>
      </w:r>
    </w:p>
    <w:p w14:paraId="372EF753" w14:textId="77777777" w:rsidR="00F21B43" w:rsidRPr="00335F71" w:rsidRDefault="00F21B43" w:rsidP="002F106E">
      <w:pPr>
        <w:jc w:val="both"/>
        <w:rPr>
          <w:rFonts w:ascii="Arial" w:hAnsi="Arial" w:cs="Arial"/>
        </w:rPr>
      </w:pPr>
    </w:p>
    <w:p w14:paraId="1FD2F901" w14:textId="77777777" w:rsidR="002F106E" w:rsidRPr="00335F71" w:rsidRDefault="002F106E" w:rsidP="002F106E">
      <w:pPr>
        <w:jc w:val="both"/>
        <w:rPr>
          <w:rFonts w:ascii="Arial" w:hAnsi="Arial" w:cs="Arial"/>
        </w:rPr>
      </w:pPr>
      <w:r w:rsidRPr="00335F71">
        <w:rPr>
          <w:rFonts w:ascii="Arial" w:hAnsi="Arial" w:cs="Arial"/>
        </w:rPr>
        <w:t>Strategický rozvojový plán obce Zbečno bude využíván jako jeden ze základních podkladů při tvorbě každoročního rozpočtu obce, rozpočtových výhledů i dlouholetých finančních plánů.</w:t>
      </w:r>
      <w:r w:rsidR="00F21B43" w:rsidRPr="00335F71">
        <w:rPr>
          <w:rFonts w:ascii="Arial" w:hAnsi="Arial" w:cs="Arial"/>
        </w:rPr>
        <w:t xml:space="preserve"> </w:t>
      </w:r>
      <w:r w:rsidRPr="00335F71">
        <w:rPr>
          <w:rFonts w:ascii="Arial" w:hAnsi="Arial" w:cs="Arial"/>
        </w:rPr>
        <w:t>Program bude dostupný na webových stránkách www.obec-zbecno.cz nebo v písemné podobě k nahlédnutí v úředních hodinách na Obecním úřadě Zbečno</w:t>
      </w:r>
      <w:r w:rsidR="00F21B43" w:rsidRPr="00335F71">
        <w:rPr>
          <w:rFonts w:ascii="Arial" w:hAnsi="Arial" w:cs="Arial"/>
        </w:rPr>
        <w:t>.</w:t>
      </w:r>
    </w:p>
    <w:p w14:paraId="7BA76AA2" w14:textId="77777777" w:rsidR="002F106E" w:rsidRPr="00335F71" w:rsidRDefault="002F106E" w:rsidP="002F106E">
      <w:pPr>
        <w:rPr>
          <w:rFonts w:ascii="Arial" w:hAnsi="Arial" w:cs="Arial"/>
        </w:rPr>
      </w:pPr>
    </w:p>
    <w:p w14:paraId="60B2CFCC" w14:textId="77777777" w:rsidR="00F41ADB" w:rsidRPr="00335F71" w:rsidRDefault="00F41ADB" w:rsidP="002F106E">
      <w:pPr>
        <w:rPr>
          <w:rFonts w:ascii="Arial" w:hAnsi="Arial" w:cs="Arial"/>
          <w:b/>
        </w:rPr>
      </w:pPr>
    </w:p>
    <w:p w14:paraId="46DAA431" w14:textId="77777777" w:rsidR="00F21B43" w:rsidRPr="00335F71" w:rsidRDefault="00F21B43" w:rsidP="00F41ADB">
      <w:pPr>
        <w:rPr>
          <w:rFonts w:ascii="Arial" w:hAnsi="Arial" w:cs="Arial"/>
          <w:b/>
        </w:rPr>
      </w:pPr>
    </w:p>
    <w:p w14:paraId="4CD9D8E5" w14:textId="77777777" w:rsidR="00F21B43" w:rsidRPr="00335F71" w:rsidRDefault="00F21B43" w:rsidP="00F41ADB">
      <w:pPr>
        <w:rPr>
          <w:rFonts w:ascii="Arial" w:hAnsi="Arial" w:cs="Arial"/>
          <w:b/>
        </w:rPr>
      </w:pPr>
    </w:p>
    <w:p w14:paraId="5C62B503" w14:textId="77777777" w:rsidR="00F21B43" w:rsidRPr="00335F71" w:rsidRDefault="00F21B43" w:rsidP="00F41ADB">
      <w:pPr>
        <w:rPr>
          <w:rFonts w:ascii="Arial" w:hAnsi="Arial" w:cs="Arial"/>
          <w:b/>
        </w:rPr>
      </w:pPr>
    </w:p>
    <w:p w14:paraId="51C71C8A" w14:textId="77777777" w:rsidR="00F21B43" w:rsidRPr="00335F71" w:rsidRDefault="00F21B43" w:rsidP="00F41ADB">
      <w:pPr>
        <w:rPr>
          <w:rFonts w:ascii="Arial" w:hAnsi="Arial" w:cs="Arial"/>
          <w:b/>
        </w:rPr>
      </w:pPr>
    </w:p>
    <w:p w14:paraId="5E9EBBEA" w14:textId="77777777" w:rsidR="00F21B43" w:rsidRPr="00335F71" w:rsidRDefault="00F21B43" w:rsidP="00F41ADB">
      <w:pPr>
        <w:rPr>
          <w:rFonts w:ascii="Arial" w:hAnsi="Arial" w:cs="Arial"/>
          <w:b/>
        </w:rPr>
      </w:pPr>
    </w:p>
    <w:p w14:paraId="0A9BDB6D" w14:textId="77777777" w:rsidR="00F21B43" w:rsidRPr="00335F71" w:rsidRDefault="00F21B43" w:rsidP="00F41ADB">
      <w:pPr>
        <w:rPr>
          <w:rFonts w:ascii="Arial" w:hAnsi="Arial" w:cs="Arial"/>
          <w:b/>
        </w:rPr>
      </w:pPr>
    </w:p>
    <w:p w14:paraId="183D88CA" w14:textId="77777777" w:rsidR="00F21B43" w:rsidRPr="00335F71" w:rsidRDefault="00F21B43" w:rsidP="00F41ADB">
      <w:pPr>
        <w:rPr>
          <w:rFonts w:ascii="Arial" w:hAnsi="Arial" w:cs="Arial"/>
          <w:b/>
        </w:rPr>
      </w:pPr>
    </w:p>
    <w:p w14:paraId="0BB57CF6" w14:textId="77777777" w:rsidR="00F21B43" w:rsidRPr="00335F71" w:rsidRDefault="00F21B43" w:rsidP="00F41ADB">
      <w:pPr>
        <w:rPr>
          <w:rFonts w:ascii="Arial" w:hAnsi="Arial" w:cs="Arial"/>
          <w:b/>
        </w:rPr>
      </w:pPr>
    </w:p>
    <w:p w14:paraId="4C879919" w14:textId="77777777" w:rsidR="00F21B43" w:rsidRPr="00335F71" w:rsidRDefault="00F21B43" w:rsidP="00F41ADB">
      <w:pPr>
        <w:rPr>
          <w:rFonts w:ascii="Arial" w:hAnsi="Arial" w:cs="Arial"/>
          <w:b/>
        </w:rPr>
      </w:pPr>
    </w:p>
    <w:p w14:paraId="0909229C" w14:textId="77777777" w:rsidR="00F21B43" w:rsidRPr="00335F71" w:rsidRDefault="00F21B43" w:rsidP="00F41ADB">
      <w:pPr>
        <w:rPr>
          <w:rFonts w:ascii="Arial" w:hAnsi="Arial" w:cs="Arial"/>
          <w:b/>
        </w:rPr>
      </w:pPr>
    </w:p>
    <w:p w14:paraId="3E817BEF" w14:textId="77777777" w:rsidR="00F21B43" w:rsidRPr="00335F71" w:rsidRDefault="00F21B43" w:rsidP="00F41ADB">
      <w:pPr>
        <w:rPr>
          <w:rFonts w:ascii="Arial" w:hAnsi="Arial" w:cs="Arial"/>
          <w:b/>
        </w:rPr>
      </w:pPr>
    </w:p>
    <w:p w14:paraId="087C61AF" w14:textId="77777777" w:rsidR="00F21B43" w:rsidRPr="00335F71" w:rsidRDefault="00F21B43" w:rsidP="00F41ADB">
      <w:pPr>
        <w:rPr>
          <w:rFonts w:ascii="Arial" w:hAnsi="Arial" w:cs="Arial"/>
          <w:b/>
        </w:rPr>
      </w:pPr>
    </w:p>
    <w:p w14:paraId="26BC3298" w14:textId="77777777" w:rsidR="00F21B43" w:rsidRPr="00335F71" w:rsidRDefault="00F21B43" w:rsidP="00F41ADB">
      <w:pPr>
        <w:rPr>
          <w:rFonts w:ascii="Arial" w:hAnsi="Arial" w:cs="Arial"/>
          <w:b/>
        </w:rPr>
      </w:pPr>
    </w:p>
    <w:p w14:paraId="1CEDB7A7" w14:textId="77777777" w:rsidR="00F21B43" w:rsidRPr="00335F71" w:rsidRDefault="00F21B43" w:rsidP="00F41ADB">
      <w:pPr>
        <w:rPr>
          <w:rFonts w:ascii="Arial" w:hAnsi="Arial" w:cs="Arial"/>
          <w:b/>
        </w:rPr>
      </w:pPr>
    </w:p>
    <w:p w14:paraId="66AB519D" w14:textId="77777777" w:rsidR="00F21B43" w:rsidRPr="00335F71" w:rsidRDefault="00F21B43" w:rsidP="00F41ADB">
      <w:pPr>
        <w:rPr>
          <w:rFonts w:ascii="Arial" w:hAnsi="Arial" w:cs="Arial"/>
          <w:b/>
        </w:rPr>
      </w:pPr>
    </w:p>
    <w:p w14:paraId="5566ECF8" w14:textId="77777777" w:rsidR="00F21B43" w:rsidRPr="00335F71" w:rsidRDefault="00F21B43" w:rsidP="00F41ADB">
      <w:pPr>
        <w:rPr>
          <w:rFonts w:ascii="Arial" w:hAnsi="Arial" w:cs="Arial"/>
          <w:b/>
        </w:rPr>
      </w:pPr>
    </w:p>
    <w:p w14:paraId="689DC660" w14:textId="77777777" w:rsidR="00F21B43" w:rsidRPr="00335F71" w:rsidRDefault="00F21B43" w:rsidP="00F41ADB">
      <w:pPr>
        <w:rPr>
          <w:rFonts w:ascii="Arial" w:hAnsi="Arial" w:cs="Arial"/>
          <w:b/>
        </w:rPr>
      </w:pPr>
    </w:p>
    <w:p w14:paraId="07D03A61" w14:textId="77777777" w:rsidR="00F21B43" w:rsidRPr="00335F71" w:rsidRDefault="00F21B43" w:rsidP="00F41ADB">
      <w:pPr>
        <w:rPr>
          <w:rFonts w:ascii="Arial" w:hAnsi="Arial" w:cs="Arial"/>
          <w:b/>
        </w:rPr>
      </w:pPr>
    </w:p>
    <w:p w14:paraId="5159F79E" w14:textId="77777777" w:rsidR="0055375A" w:rsidRDefault="0055375A" w:rsidP="00F41ADB">
      <w:pPr>
        <w:rPr>
          <w:rFonts w:ascii="Arial" w:hAnsi="Arial" w:cs="Arial"/>
          <w:b/>
        </w:rPr>
      </w:pPr>
    </w:p>
    <w:p w14:paraId="79401A5C" w14:textId="77777777" w:rsidR="0055375A" w:rsidRDefault="0055375A" w:rsidP="00F41ADB">
      <w:pPr>
        <w:rPr>
          <w:rFonts w:ascii="Arial" w:hAnsi="Arial" w:cs="Arial"/>
          <w:b/>
        </w:rPr>
      </w:pPr>
    </w:p>
    <w:p w14:paraId="5B223086" w14:textId="77777777" w:rsidR="0055375A" w:rsidRDefault="0055375A" w:rsidP="00F41ADB">
      <w:pPr>
        <w:rPr>
          <w:rFonts w:ascii="Arial" w:hAnsi="Arial" w:cs="Arial"/>
          <w:b/>
        </w:rPr>
      </w:pPr>
    </w:p>
    <w:p w14:paraId="5A5C451F" w14:textId="2B40419F" w:rsidR="00F41ADB" w:rsidRPr="00335F71" w:rsidRDefault="002F106E" w:rsidP="00F41ADB">
      <w:pPr>
        <w:rPr>
          <w:rFonts w:ascii="Arial" w:hAnsi="Arial" w:cs="Arial"/>
          <w:b/>
        </w:rPr>
      </w:pPr>
      <w:r w:rsidRPr="00335F71">
        <w:rPr>
          <w:rFonts w:ascii="Arial" w:hAnsi="Arial" w:cs="Arial"/>
          <w:b/>
        </w:rPr>
        <w:t>Příloha:</w:t>
      </w:r>
    </w:p>
    <w:p w14:paraId="20D4A4B5" w14:textId="77777777" w:rsidR="002F106E" w:rsidRPr="00335F71" w:rsidRDefault="002F106E" w:rsidP="00F21B43">
      <w:pPr>
        <w:pStyle w:val="Nadpis2"/>
        <w:rPr>
          <w:rFonts w:ascii="Arial" w:hAnsi="Arial" w:cs="Arial"/>
        </w:rPr>
      </w:pPr>
      <w:bookmarkStart w:id="814" w:name="_Toc439710204"/>
      <w:bookmarkStart w:id="815" w:name="_Toc439710838"/>
      <w:bookmarkStart w:id="816" w:name="_Toc440052248"/>
      <w:r w:rsidRPr="00335F71">
        <w:rPr>
          <w:rFonts w:ascii="Arial" w:hAnsi="Arial" w:cs="Arial"/>
        </w:rPr>
        <w:t>Výsledky ankety</w:t>
      </w:r>
      <w:r w:rsidR="00F41ADB" w:rsidRPr="00335F71">
        <w:rPr>
          <w:rFonts w:ascii="Arial" w:hAnsi="Arial" w:cs="Arial"/>
        </w:rPr>
        <w:t xml:space="preserve"> občanů</w:t>
      </w:r>
      <w:bookmarkEnd w:id="814"/>
      <w:bookmarkEnd w:id="815"/>
      <w:bookmarkEnd w:id="816"/>
      <w:r w:rsidR="00F41ADB" w:rsidRPr="00335F71">
        <w:rPr>
          <w:rFonts w:ascii="Arial" w:hAnsi="Arial" w:cs="Arial"/>
        </w:rPr>
        <w:t xml:space="preserve"> </w:t>
      </w:r>
    </w:p>
    <w:p w14:paraId="18BF838E" w14:textId="77777777" w:rsidR="002F106E" w:rsidRDefault="002F106E" w:rsidP="002F106E">
      <w:pPr>
        <w:jc w:val="both"/>
        <w:rPr>
          <w:rFonts w:ascii="Arial" w:hAnsi="Arial" w:cs="Arial"/>
        </w:rPr>
      </w:pPr>
      <w:r w:rsidRPr="00335F71">
        <w:rPr>
          <w:rFonts w:ascii="Arial" w:hAnsi="Arial" w:cs="Arial"/>
        </w:rPr>
        <w:t>Anketa proběhla v únoru 2015. Bylo rozdáno 240 anketních lístků, vrátilo se jich 109. Na 66 formulářích bylo uvedeno jako bydliště Zbečno, na 38 Újezd nad Zbečnem a 5 formulářů bylo odevzdáno bez uvedení bydliště. Anketa byla vyhodnocována primárně právě dle bydliště, protože se ukázalo, že obyvatele Zbečna a Újezda často trápí či zajímají jiné věci.</w:t>
      </w:r>
    </w:p>
    <w:p w14:paraId="0626A339" w14:textId="77777777" w:rsidR="00860F0A" w:rsidRPr="00335F71" w:rsidRDefault="00860F0A" w:rsidP="002F106E">
      <w:pPr>
        <w:jc w:val="both"/>
        <w:rPr>
          <w:rFonts w:ascii="Arial" w:hAnsi="Arial" w:cs="Arial"/>
        </w:rPr>
      </w:pPr>
    </w:p>
    <w:p w14:paraId="135083DF" w14:textId="77777777" w:rsidR="002F106E" w:rsidRPr="00335F71" w:rsidRDefault="002F106E" w:rsidP="002F106E">
      <w:pPr>
        <w:widowControl w:val="0"/>
        <w:jc w:val="both"/>
        <w:outlineLvl w:val="0"/>
        <w:rPr>
          <w:rFonts w:ascii="Arial" w:hAnsi="Arial" w:cs="Arial"/>
        </w:rPr>
      </w:pPr>
      <w:bookmarkStart w:id="817" w:name="_Toc439710205"/>
      <w:bookmarkStart w:id="818" w:name="_Toc439710839"/>
      <w:bookmarkStart w:id="819" w:name="_Toc440052249"/>
      <w:r w:rsidRPr="00335F71">
        <w:rPr>
          <w:rFonts w:ascii="Arial" w:hAnsi="Arial" w:cs="Arial"/>
          <w:b/>
        </w:rPr>
        <w:t>Otázka č. 1: Jste spokojeni s podobou naší obce?</w:t>
      </w:r>
      <w:r w:rsidRPr="00335F71">
        <w:rPr>
          <w:rFonts w:ascii="Arial" w:hAnsi="Arial" w:cs="Arial"/>
          <w:b/>
        </w:rPr>
        <w:tab/>
      </w:r>
      <w:r w:rsidRPr="00335F71">
        <w:rPr>
          <w:rFonts w:ascii="Arial" w:hAnsi="Arial" w:cs="Arial"/>
          <w:b/>
        </w:rPr>
        <w:br/>
      </w:r>
      <w:r w:rsidRPr="00335F71">
        <w:rPr>
          <w:rFonts w:ascii="Arial" w:hAnsi="Arial" w:cs="Arial"/>
        </w:rPr>
        <w:t xml:space="preserve"> Zdá se, že obyvatelé Újezda jsou o něco spokojenější s podobou obce, 23 jich uvedlo, že jsou spokojeni či spíše spokojeni, zatímco nespokojenost uvedlo 10 občanů. Ve Zbečně byl poměr spokojených a nespokojených 34:28.</w:t>
      </w:r>
      <w:bookmarkEnd w:id="817"/>
      <w:bookmarkEnd w:id="818"/>
      <w:bookmarkEnd w:id="819"/>
    </w:p>
    <w:p w14:paraId="12DFC467" w14:textId="77777777" w:rsidR="002F106E" w:rsidRPr="00335F71" w:rsidRDefault="002F106E" w:rsidP="002F106E">
      <w:pPr>
        <w:jc w:val="both"/>
        <w:rPr>
          <w:rFonts w:ascii="Arial" w:hAnsi="Arial" w:cs="Arial"/>
        </w:rPr>
      </w:pPr>
      <w:r w:rsidRPr="00335F71">
        <w:rPr>
          <w:rFonts w:ascii="Arial" w:hAnsi="Arial" w:cs="Arial"/>
          <w:b/>
        </w:rPr>
        <w:t>Otázka č. 2: V čem vidíte největší přednosti naší obce?</w:t>
      </w:r>
      <w:r w:rsidRPr="00335F71">
        <w:rPr>
          <w:rFonts w:ascii="Arial" w:hAnsi="Arial" w:cs="Arial"/>
          <w:b/>
        </w:rPr>
        <w:tab/>
      </w:r>
      <w:r w:rsidRPr="00335F71">
        <w:rPr>
          <w:rFonts w:ascii="Arial" w:hAnsi="Arial" w:cs="Arial"/>
          <w:b/>
        </w:rPr>
        <w:br/>
      </w:r>
      <w:r w:rsidRPr="00335F71">
        <w:rPr>
          <w:rFonts w:ascii="Arial" w:hAnsi="Arial" w:cs="Arial"/>
        </w:rPr>
        <w:t>Výrazně největší předností naší obce je poloha obce v krásné přírodě, což bylo uvedeno na 66 formulářích. Na dalších přednostech se už obyvatelé Zbečna a Újezda příliš neshodnou, zatímco ve Zbečně jsou často uváděny služby (pošta, škola, obchod), dopravní dostupnost a historie (Hamousův statek), na Újezdě je spíše kladně hodnocen klid a bezpečí, a také sousedské vztahy a zájem lidí.</w:t>
      </w:r>
    </w:p>
    <w:p w14:paraId="2D7E5459" w14:textId="77777777" w:rsidR="002F106E" w:rsidRPr="00335F71" w:rsidRDefault="002F106E" w:rsidP="002F106E">
      <w:pPr>
        <w:jc w:val="both"/>
        <w:rPr>
          <w:rFonts w:ascii="Arial" w:hAnsi="Arial" w:cs="Arial"/>
        </w:rPr>
      </w:pPr>
      <w:r w:rsidRPr="00335F71">
        <w:rPr>
          <w:rFonts w:ascii="Arial" w:hAnsi="Arial" w:cs="Arial"/>
          <w:b/>
        </w:rPr>
        <w:t>Otázka č. 3: V čem vidíte největší nedostatky naší obce?</w:t>
      </w:r>
      <w:r w:rsidRPr="00335F71">
        <w:rPr>
          <w:rFonts w:ascii="Arial" w:hAnsi="Arial" w:cs="Arial"/>
          <w:b/>
        </w:rPr>
        <w:tab/>
      </w:r>
      <w:r w:rsidRPr="00335F71">
        <w:rPr>
          <w:rFonts w:ascii="Arial" w:hAnsi="Arial" w:cs="Arial"/>
          <w:b/>
        </w:rPr>
        <w:br/>
      </w:r>
      <w:r w:rsidRPr="00335F71">
        <w:rPr>
          <w:rFonts w:ascii="Arial" w:hAnsi="Arial" w:cs="Arial"/>
        </w:rPr>
        <w:t>Obyvatelé Újezda a Zbečna se shodují, že obci zásadně chybí kanalizace, stav silnic je špatný, chybí lepší kulturní vyžití a v obou částech se vyskytují neuklizená místa. V dalších nedostatcích už panují značné rozdíly. Na Újezdě trápí obyvatele zejména chybějící vodovod, špatná dopravní dostupnost, částečně pak kvalita osvětlení. Ve Zbečně je zásadním problémem lom a s tím související doprava, prašnost, chybějící chodníky. Dále pak chybějící sportovní vyžití (zejména dětské hřiště) a v mnoha dotaznících se na různých místech objevila kritika místních restaurací (jejich čistota a nabídka jídel a pití).</w:t>
      </w:r>
    </w:p>
    <w:p w14:paraId="6276A542" w14:textId="77777777" w:rsidR="00F21B43" w:rsidRPr="00335F71" w:rsidRDefault="002F106E" w:rsidP="002F106E">
      <w:pPr>
        <w:jc w:val="both"/>
        <w:rPr>
          <w:rFonts w:ascii="Arial" w:hAnsi="Arial" w:cs="Arial"/>
          <w:b/>
        </w:rPr>
      </w:pPr>
      <w:r w:rsidRPr="00335F71">
        <w:rPr>
          <w:rFonts w:ascii="Arial" w:hAnsi="Arial" w:cs="Arial"/>
          <w:b/>
        </w:rPr>
        <w:t>Otázka č. 4: Jak hodnotíte kvalitu životního prostředí v naší obci a jejím okolí?</w:t>
      </w:r>
    </w:p>
    <w:p w14:paraId="7CAEC764" w14:textId="77777777" w:rsidR="002F106E" w:rsidRPr="00335F71" w:rsidRDefault="002F106E" w:rsidP="002F106E">
      <w:pPr>
        <w:jc w:val="both"/>
        <w:rPr>
          <w:rFonts w:ascii="Arial" w:hAnsi="Arial" w:cs="Arial"/>
        </w:rPr>
      </w:pPr>
      <w:r w:rsidRPr="00335F71">
        <w:rPr>
          <w:rFonts w:ascii="Arial" w:hAnsi="Arial" w:cs="Arial"/>
        </w:rPr>
        <w:t>Přes výše uvedené nedostatky si v obou částech obce obyvatelé myslí, že kvalita životního prostředí je spíše dobrá, i když na Újezdě je poměr přeci jen výraznější (28:5) než ve Zbečně (40:22).</w:t>
      </w:r>
    </w:p>
    <w:p w14:paraId="58242F2D" w14:textId="77777777" w:rsidR="00F21B43" w:rsidRPr="00335F71" w:rsidRDefault="002F106E" w:rsidP="002F106E">
      <w:pPr>
        <w:jc w:val="both"/>
        <w:rPr>
          <w:rFonts w:ascii="Arial" w:hAnsi="Arial" w:cs="Arial"/>
          <w:b/>
        </w:rPr>
      </w:pPr>
      <w:r w:rsidRPr="00335F71">
        <w:rPr>
          <w:rFonts w:ascii="Arial" w:hAnsi="Arial" w:cs="Arial"/>
          <w:b/>
        </w:rPr>
        <w:t>Otázka č. 5: Které problémy související s životním prostředím Vás znepokojují?</w:t>
      </w:r>
    </w:p>
    <w:p w14:paraId="7F32C841" w14:textId="77777777" w:rsidR="002F106E" w:rsidRPr="00335F71" w:rsidRDefault="002F106E" w:rsidP="002F106E">
      <w:pPr>
        <w:jc w:val="both"/>
        <w:rPr>
          <w:rFonts w:ascii="Arial" w:hAnsi="Arial" w:cs="Arial"/>
        </w:rPr>
      </w:pPr>
      <w:r w:rsidRPr="00335F71">
        <w:rPr>
          <w:rFonts w:ascii="Arial" w:hAnsi="Arial" w:cs="Arial"/>
        </w:rPr>
        <w:t>Obyvatele trápí zejména chybějící kanalizace a všechny problémy související s lomem (prašnost, hluk, doprava). Dále také upozorňují na nekvalitní topení v některých domech, což se projevuje na kvalitě ovzduší zejména v zimní části roku. A obecně upozorňují na místní nepořádek (na Újezdě zejména u skat</w:t>
      </w:r>
      <w:r w:rsidR="003B4238" w:rsidRPr="00335F71">
        <w:rPr>
          <w:rFonts w:ascii="Arial" w:hAnsi="Arial" w:cs="Arial"/>
        </w:rPr>
        <w:t>e</w:t>
      </w:r>
      <w:r w:rsidRPr="00335F71">
        <w:rPr>
          <w:rFonts w:ascii="Arial" w:hAnsi="Arial" w:cs="Arial"/>
        </w:rPr>
        <w:t>ového hřiště, ve Zbečně nejčastěji kolem řeky).</w:t>
      </w:r>
    </w:p>
    <w:p w14:paraId="5A396FEE" w14:textId="77777777" w:rsidR="002F106E" w:rsidRPr="00335F71" w:rsidRDefault="002F106E" w:rsidP="002F106E">
      <w:pPr>
        <w:jc w:val="both"/>
        <w:rPr>
          <w:rFonts w:ascii="Arial" w:hAnsi="Arial" w:cs="Arial"/>
          <w:b/>
        </w:rPr>
      </w:pPr>
      <w:r w:rsidRPr="00335F71">
        <w:rPr>
          <w:rFonts w:ascii="Arial" w:hAnsi="Arial" w:cs="Arial"/>
          <w:b/>
        </w:rPr>
        <w:t>Otázka č. 6: Třídíte odpad?</w:t>
      </w:r>
      <w:r w:rsidRPr="00335F71">
        <w:rPr>
          <w:rFonts w:ascii="Arial" w:hAnsi="Arial" w:cs="Arial"/>
          <w:b/>
        </w:rPr>
        <w:tab/>
      </w:r>
      <w:r w:rsidRPr="00335F71">
        <w:rPr>
          <w:rFonts w:ascii="Arial" w:hAnsi="Arial" w:cs="Arial"/>
          <w:b/>
        </w:rPr>
        <w:br/>
      </w:r>
      <w:r w:rsidRPr="00335F71">
        <w:rPr>
          <w:rFonts w:ascii="Arial" w:hAnsi="Arial" w:cs="Arial"/>
        </w:rPr>
        <w:t>Dobrou zprávou je, že 98% obyvatel, kteří odevzdali dotazníky, třídí odpad. Téměř všichni papír, plasty a sklo, více než dvě třetiny pak také nebezpečný odpad a železo. Velké většině občanů také vyhovuje počet a umístění kontejnerů. 60% obyvatel Újezda i Zbečna by dalo přednost velkoobjemovému kontejneru pro třídění biologického odpadu před maloobjemovým kontejnerem pro každou domácnost.</w:t>
      </w:r>
    </w:p>
    <w:p w14:paraId="6887E349" w14:textId="77777777" w:rsidR="002F106E" w:rsidRPr="00335F71" w:rsidRDefault="002F106E" w:rsidP="002F106E">
      <w:pPr>
        <w:jc w:val="both"/>
        <w:rPr>
          <w:rFonts w:ascii="Arial" w:hAnsi="Arial" w:cs="Arial"/>
        </w:rPr>
      </w:pPr>
      <w:r w:rsidRPr="00335F71">
        <w:rPr>
          <w:rFonts w:ascii="Arial" w:hAnsi="Arial" w:cs="Arial"/>
          <w:b/>
        </w:rPr>
        <w:t>Otázka č. 7: Jste spokojeni se sítí služeb v naší obci?</w:t>
      </w:r>
      <w:r w:rsidRPr="00335F71">
        <w:rPr>
          <w:rFonts w:ascii="Arial" w:hAnsi="Arial" w:cs="Arial"/>
          <w:b/>
        </w:rPr>
        <w:tab/>
      </w:r>
      <w:r w:rsidRPr="00335F71">
        <w:rPr>
          <w:rFonts w:ascii="Arial" w:hAnsi="Arial" w:cs="Arial"/>
          <w:b/>
        </w:rPr>
        <w:br/>
      </w:r>
      <w:r w:rsidRPr="00335F71">
        <w:rPr>
          <w:rFonts w:ascii="Arial" w:hAnsi="Arial" w:cs="Arial"/>
        </w:rPr>
        <w:t>Se sítí služeb v naší obci panuje spíše spokojenost (Ve Zbečně 37:25, na Újezdě 20:16). Z chybějících služeb je nejčastěji zmiňován lékař a kadeřník. Pro mnoho obyvatel zde chybí kvalitní restaurace, 10 rodičů postrádá školku a několik občanů by přivítalo v obci bankomat.</w:t>
      </w:r>
    </w:p>
    <w:p w14:paraId="402761F4" w14:textId="77777777" w:rsidR="002F106E" w:rsidRPr="00335F71" w:rsidRDefault="002F106E" w:rsidP="002F106E">
      <w:pPr>
        <w:jc w:val="both"/>
        <w:rPr>
          <w:rFonts w:ascii="Arial" w:hAnsi="Arial" w:cs="Arial"/>
        </w:rPr>
      </w:pPr>
      <w:r w:rsidRPr="00335F71">
        <w:rPr>
          <w:rFonts w:ascii="Arial" w:hAnsi="Arial" w:cs="Arial"/>
          <w:b/>
        </w:rPr>
        <w:lastRenderedPageBreak/>
        <w:t>Otázka č. 8: Jste spokojení s dopravní obslužností obce?</w:t>
      </w:r>
      <w:r w:rsidRPr="00335F71">
        <w:rPr>
          <w:rFonts w:ascii="Arial" w:hAnsi="Arial" w:cs="Arial"/>
          <w:b/>
        </w:rPr>
        <w:tab/>
      </w:r>
      <w:r w:rsidRPr="00335F71">
        <w:rPr>
          <w:rFonts w:ascii="Arial" w:hAnsi="Arial" w:cs="Arial"/>
          <w:b/>
        </w:rPr>
        <w:br/>
      </w:r>
      <w:r w:rsidRPr="00335F71">
        <w:rPr>
          <w:rFonts w:ascii="Arial" w:hAnsi="Arial" w:cs="Arial"/>
        </w:rPr>
        <w:t>Dopravní obslužnost trápí především obyvatele Újezda, jejich nespokojenost převažuje 23:11, zatímco ve Zbečně panuje s dopravní obslužností spokojenost ve výrazném poměru 51:13.</w:t>
      </w:r>
      <w:r w:rsidR="00F21B43" w:rsidRPr="00335F71">
        <w:rPr>
          <w:rFonts w:ascii="Arial" w:hAnsi="Arial" w:cs="Arial"/>
        </w:rPr>
        <w:t xml:space="preserve"> </w:t>
      </w:r>
      <w:r w:rsidRPr="00335F71">
        <w:rPr>
          <w:rFonts w:ascii="Arial" w:hAnsi="Arial" w:cs="Arial"/>
        </w:rPr>
        <w:t>Prodloužení autobusové linky na Újezd by přivítalo cca 30 občanů (logicky spíše z Újezda).</w:t>
      </w:r>
      <w:r w:rsidR="00F21B43" w:rsidRPr="00335F71">
        <w:rPr>
          <w:rFonts w:ascii="Arial" w:hAnsi="Arial" w:cs="Arial"/>
        </w:rPr>
        <w:t xml:space="preserve"> </w:t>
      </w:r>
      <w:r w:rsidRPr="00335F71">
        <w:rPr>
          <w:rFonts w:ascii="Arial" w:hAnsi="Arial" w:cs="Arial"/>
        </w:rPr>
        <w:t>V případě pořízení obecního mikrobusu by ho obyvatelé Újezda využívali nejčastěji na cesty na vlak a zpět či k lékaři, obyvatelé Zbečna spíše k odvozu dětí</w:t>
      </w:r>
      <w:r w:rsidR="00F21B43" w:rsidRPr="00335F71">
        <w:rPr>
          <w:rFonts w:ascii="Arial" w:hAnsi="Arial" w:cs="Arial"/>
        </w:rPr>
        <w:t xml:space="preserve"> do školky či školy a k lékaři. </w:t>
      </w:r>
      <w:r w:rsidRPr="00335F71">
        <w:rPr>
          <w:rFonts w:ascii="Arial" w:hAnsi="Arial" w:cs="Arial"/>
        </w:rPr>
        <w:t>Nejvíce připomínek k dopravní obslužnosti se týká kvality silnic, které je v obou částech obce velmi špatná. Dále pak chybí zejména lepší vlakové spojení večer o víkendu a 10 obyvatel by přivítalo také přímý bus do Prahy.</w:t>
      </w:r>
    </w:p>
    <w:p w14:paraId="41E59FD6" w14:textId="77777777" w:rsidR="002F106E" w:rsidRPr="00335F71" w:rsidRDefault="002F106E" w:rsidP="002F106E">
      <w:pPr>
        <w:jc w:val="both"/>
        <w:rPr>
          <w:rFonts w:ascii="Arial" w:hAnsi="Arial" w:cs="Arial"/>
        </w:rPr>
      </w:pPr>
      <w:r w:rsidRPr="00335F71">
        <w:rPr>
          <w:rFonts w:ascii="Arial" w:hAnsi="Arial" w:cs="Arial"/>
          <w:b/>
        </w:rPr>
        <w:t>Otázka č. 9: Jste spokojeni s dostupností zdravotnických služeb?</w:t>
      </w:r>
      <w:r w:rsidRPr="00335F71">
        <w:rPr>
          <w:rFonts w:ascii="Arial" w:hAnsi="Arial" w:cs="Arial"/>
          <w:b/>
        </w:rPr>
        <w:tab/>
      </w:r>
      <w:r w:rsidRPr="00335F71">
        <w:rPr>
          <w:rFonts w:ascii="Arial" w:hAnsi="Arial" w:cs="Arial"/>
          <w:b/>
        </w:rPr>
        <w:br/>
      </w:r>
      <w:r w:rsidRPr="00335F71">
        <w:rPr>
          <w:rFonts w:ascii="Arial" w:hAnsi="Arial" w:cs="Arial"/>
        </w:rPr>
        <w:t>Obyvatelé Zbečna i Újezda jsou s dostupností zdravotnických služeb spíše nespokojeni, alespoň v některých dnech v týdnu by přivítalo lékaře ve Zbečně 90 občanů.</w:t>
      </w:r>
    </w:p>
    <w:p w14:paraId="2131B88D" w14:textId="77777777" w:rsidR="002F106E" w:rsidRPr="00335F71" w:rsidRDefault="002F106E" w:rsidP="002F106E">
      <w:pPr>
        <w:jc w:val="both"/>
        <w:rPr>
          <w:rFonts w:ascii="Arial" w:hAnsi="Arial" w:cs="Arial"/>
        </w:rPr>
      </w:pPr>
      <w:r w:rsidRPr="00335F71">
        <w:rPr>
          <w:rFonts w:ascii="Arial" w:hAnsi="Arial" w:cs="Arial"/>
          <w:b/>
        </w:rPr>
        <w:t>Otázka č. 10: Využili byste některou z následujících služeb?</w:t>
      </w:r>
      <w:r w:rsidRPr="00335F71">
        <w:rPr>
          <w:rFonts w:ascii="Arial" w:hAnsi="Arial" w:cs="Arial"/>
          <w:b/>
        </w:rPr>
        <w:tab/>
      </w:r>
      <w:r w:rsidRPr="00335F71">
        <w:rPr>
          <w:rFonts w:ascii="Arial" w:hAnsi="Arial" w:cs="Arial"/>
          <w:b/>
        </w:rPr>
        <w:br/>
      </w:r>
      <w:r w:rsidRPr="00335F71">
        <w:rPr>
          <w:rFonts w:ascii="Arial" w:hAnsi="Arial" w:cs="Arial"/>
        </w:rPr>
        <w:t>Z nabízených služeb byl požadován nejčastěji dovoz obědů (20 dotazníků), ostatní služby by využilo méně než 10 občanů Újezda a Zbečna.</w:t>
      </w:r>
    </w:p>
    <w:p w14:paraId="0B81AA9B" w14:textId="77777777" w:rsidR="002F106E" w:rsidRPr="00335F71" w:rsidRDefault="002F106E" w:rsidP="002F106E">
      <w:pPr>
        <w:jc w:val="both"/>
        <w:rPr>
          <w:rFonts w:ascii="Arial" w:hAnsi="Arial" w:cs="Arial"/>
        </w:rPr>
      </w:pPr>
      <w:r w:rsidRPr="00335F71">
        <w:rPr>
          <w:rFonts w:ascii="Arial" w:hAnsi="Arial" w:cs="Arial"/>
          <w:b/>
        </w:rPr>
        <w:t>Otázka č. 11: Plánujete využít v následujících 5 letech školku?</w:t>
      </w:r>
      <w:r w:rsidRPr="00335F71">
        <w:rPr>
          <w:rFonts w:ascii="Arial" w:hAnsi="Arial" w:cs="Arial"/>
          <w:b/>
        </w:rPr>
        <w:tab/>
      </w:r>
      <w:r w:rsidRPr="00335F71">
        <w:rPr>
          <w:rFonts w:ascii="Arial" w:hAnsi="Arial" w:cs="Arial"/>
          <w:b/>
        </w:rPr>
        <w:br/>
      </w:r>
      <w:r w:rsidRPr="00335F71">
        <w:rPr>
          <w:rFonts w:ascii="Arial" w:hAnsi="Arial" w:cs="Arial"/>
        </w:rPr>
        <w:t>Využití školky má v plánu v nejbližších pěti letech 20 rodin.</w:t>
      </w:r>
    </w:p>
    <w:p w14:paraId="087AA453" w14:textId="77777777" w:rsidR="002F106E" w:rsidRPr="00335F71" w:rsidRDefault="002F106E" w:rsidP="002F106E">
      <w:pPr>
        <w:jc w:val="both"/>
        <w:rPr>
          <w:rFonts w:ascii="Arial" w:hAnsi="Arial" w:cs="Arial"/>
        </w:rPr>
      </w:pPr>
      <w:r w:rsidRPr="00335F71">
        <w:rPr>
          <w:rFonts w:ascii="Arial" w:hAnsi="Arial" w:cs="Arial"/>
          <w:b/>
        </w:rPr>
        <w:t>Otázka č. 12: Máte nějaké výhrady k fungování základní školy?</w:t>
      </w:r>
      <w:r w:rsidRPr="00335F71">
        <w:rPr>
          <w:rFonts w:ascii="Arial" w:hAnsi="Arial" w:cs="Arial"/>
          <w:b/>
        </w:rPr>
        <w:tab/>
      </w:r>
      <w:r w:rsidRPr="00335F71">
        <w:rPr>
          <w:rFonts w:ascii="Arial" w:hAnsi="Arial" w:cs="Arial"/>
          <w:b/>
        </w:rPr>
        <w:br/>
      </w:r>
      <w:r w:rsidRPr="00335F71">
        <w:rPr>
          <w:rFonts w:ascii="Arial" w:hAnsi="Arial" w:cs="Arial"/>
        </w:rPr>
        <w:t>K otázkám školy se vyjádřilo velmi málo obyvatel, družinu by nejčastěji chtěli mít do 16 či 17 hodiny, z kroužků dostal nejvíce hlasů sportovní a taneční.</w:t>
      </w:r>
    </w:p>
    <w:p w14:paraId="63FEB77A" w14:textId="77777777" w:rsidR="002F106E" w:rsidRPr="00335F71" w:rsidRDefault="002F106E" w:rsidP="002F106E">
      <w:pPr>
        <w:jc w:val="both"/>
        <w:rPr>
          <w:rFonts w:ascii="Arial" w:hAnsi="Arial" w:cs="Arial"/>
        </w:rPr>
      </w:pPr>
      <w:r w:rsidRPr="00335F71">
        <w:rPr>
          <w:rFonts w:ascii="Arial" w:hAnsi="Arial" w:cs="Arial"/>
          <w:b/>
        </w:rPr>
        <w:t>Otázka č. 13: Jste spokojeni s kulturním vyžitím v naší obci?</w:t>
      </w:r>
      <w:r w:rsidRPr="00335F71">
        <w:rPr>
          <w:rFonts w:ascii="Arial" w:hAnsi="Arial" w:cs="Arial"/>
          <w:b/>
        </w:rPr>
        <w:tab/>
      </w:r>
      <w:r w:rsidRPr="00335F71">
        <w:rPr>
          <w:rFonts w:ascii="Arial" w:hAnsi="Arial" w:cs="Arial"/>
          <w:b/>
        </w:rPr>
        <w:br/>
      </w:r>
      <w:r w:rsidRPr="00335F71">
        <w:rPr>
          <w:rFonts w:ascii="Arial" w:hAnsi="Arial" w:cs="Arial"/>
        </w:rPr>
        <w:t>Obyvatelé Újezda jsou s kulturním vyžitím spokojeni půl na půl, zatímco ve Zbečně výrazně převažuje nespokojenost 35:20. Je zmiňováno velké množství navrhovaných kulturních aktivit, ale jen na málo z nich se shodlo více obyvatel. Nejvíce hlasů dos</w:t>
      </w:r>
      <w:r w:rsidR="00F21B43" w:rsidRPr="00335F71">
        <w:rPr>
          <w:rFonts w:ascii="Arial" w:hAnsi="Arial" w:cs="Arial"/>
        </w:rPr>
        <w:t xml:space="preserve">talo kino a různé hudební akce. </w:t>
      </w:r>
      <w:r w:rsidRPr="00335F71">
        <w:rPr>
          <w:rFonts w:ascii="Arial" w:hAnsi="Arial" w:cs="Arial"/>
        </w:rPr>
        <w:t>Ochotnický spolek by uvítala většina obyvatel, ale tém</w:t>
      </w:r>
      <w:r w:rsidR="00F21B43" w:rsidRPr="00335F71">
        <w:rPr>
          <w:rFonts w:ascii="Arial" w:hAnsi="Arial" w:cs="Arial"/>
        </w:rPr>
        <w:t xml:space="preserve">ěř nikdo by v něm nechtěl hrát. </w:t>
      </w:r>
      <w:r w:rsidRPr="00335F71">
        <w:rPr>
          <w:rFonts w:ascii="Arial" w:hAnsi="Arial" w:cs="Arial"/>
        </w:rPr>
        <w:t>Z ankety se zdá, že jednodenní zájezdy by byly poměrně hojně využívány. Nejvíce obyvatel (47) by chtělo jezdit po hradech a zámcích, ale i ostatní možnosti si vybralo 30 občanů.</w:t>
      </w:r>
    </w:p>
    <w:p w14:paraId="3DD1AD6B" w14:textId="77777777" w:rsidR="002F106E" w:rsidRPr="00335F71" w:rsidRDefault="002F106E" w:rsidP="002F106E">
      <w:pPr>
        <w:jc w:val="both"/>
        <w:rPr>
          <w:rFonts w:ascii="Arial" w:hAnsi="Arial" w:cs="Arial"/>
        </w:rPr>
      </w:pPr>
      <w:r w:rsidRPr="00335F71">
        <w:rPr>
          <w:rFonts w:ascii="Arial" w:hAnsi="Arial" w:cs="Arial"/>
          <w:b/>
        </w:rPr>
        <w:t>Otázka č. 14: Jste spokojeni s údržbou kulturního dědictví v obci?</w:t>
      </w:r>
      <w:r w:rsidRPr="00335F71">
        <w:rPr>
          <w:rFonts w:ascii="Arial" w:hAnsi="Arial" w:cs="Arial"/>
          <w:b/>
        </w:rPr>
        <w:tab/>
      </w:r>
      <w:r w:rsidRPr="00335F71">
        <w:rPr>
          <w:rFonts w:ascii="Arial" w:hAnsi="Arial" w:cs="Arial"/>
          <w:b/>
        </w:rPr>
        <w:br/>
      </w:r>
      <w:r w:rsidRPr="00335F71">
        <w:rPr>
          <w:rFonts w:ascii="Arial" w:hAnsi="Arial" w:cs="Arial"/>
        </w:rPr>
        <w:t>S údržbou kulturního dědictví jsou občané výrazně spokojeni, pouze 10 % občanů se vyjádřilo nespokojeně.</w:t>
      </w:r>
    </w:p>
    <w:p w14:paraId="2FF6C381" w14:textId="77777777" w:rsidR="002F106E" w:rsidRPr="00335F71" w:rsidRDefault="002F106E" w:rsidP="002F106E">
      <w:pPr>
        <w:jc w:val="both"/>
        <w:rPr>
          <w:rFonts w:ascii="Arial" w:hAnsi="Arial" w:cs="Arial"/>
        </w:rPr>
      </w:pPr>
      <w:r w:rsidRPr="00335F71">
        <w:rPr>
          <w:rFonts w:ascii="Arial" w:hAnsi="Arial" w:cs="Arial"/>
          <w:b/>
        </w:rPr>
        <w:t>Otázka č. 15: Je v obci dostatek příležitostí pro sportovní vyžití?</w:t>
      </w:r>
      <w:r w:rsidRPr="00335F71">
        <w:rPr>
          <w:rFonts w:ascii="Arial" w:hAnsi="Arial" w:cs="Arial"/>
          <w:b/>
        </w:rPr>
        <w:tab/>
      </w:r>
      <w:r w:rsidRPr="00335F71">
        <w:rPr>
          <w:rFonts w:ascii="Arial" w:hAnsi="Arial" w:cs="Arial"/>
          <w:b/>
        </w:rPr>
        <w:br/>
      </w:r>
      <w:r w:rsidRPr="00335F71">
        <w:rPr>
          <w:rFonts w:ascii="Arial" w:hAnsi="Arial" w:cs="Arial"/>
        </w:rPr>
        <w:t>Pro sportovní vyžití je v obci velmi málo příležitostí, na tom se shodují jak ve Zbečně, tak na Újezdě. Nejvíce zde chybí víceúčelové hřiště, hřiště na volejbal a nohejbal a dráha pro kolečkové brusle. Rovněž více cyklostezek mimo hlavní silnice (zejména podél řeky) by přivítalo 7 obyvatel.</w:t>
      </w:r>
    </w:p>
    <w:p w14:paraId="28B6F957" w14:textId="77777777" w:rsidR="002F106E" w:rsidRPr="00335F71" w:rsidRDefault="002F106E" w:rsidP="002F106E">
      <w:pPr>
        <w:jc w:val="both"/>
        <w:rPr>
          <w:rFonts w:ascii="Arial" w:hAnsi="Arial" w:cs="Arial"/>
        </w:rPr>
      </w:pPr>
      <w:r w:rsidRPr="00335F71">
        <w:rPr>
          <w:rFonts w:ascii="Arial" w:hAnsi="Arial" w:cs="Arial"/>
          <w:b/>
        </w:rPr>
        <w:t>Otázka č. 16: Jak hodnotíte možnost využití volného času v obci?</w:t>
      </w:r>
      <w:r w:rsidRPr="00335F71">
        <w:rPr>
          <w:rFonts w:ascii="Arial" w:hAnsi="Arial" w:cs="Arial"/>
          <w:b/>
        </w:rPr>
        <w:tab/>
      </w:r>
      <w:r w:rsidRPr="00335F71">
        <w:rPr>
          <w:rFonts w:ascii="Arial" w:hAnsi="Arial" w:cs="Arial"/>
          <w:b/>
        </w:rPr>
        <w:br/>
      </w:r>
      <w:r w:rsidRPr="00335F71">
        <w:rPr>
          <w:rFonts w:ascii="Arial" w:hAnsi="Arial" w:cs="Arial"/>
        </w:rPr>
        <w:t xml:space="preserve">S možností trávit volná čas v obci panuje spíše nespokojenost, a to zejména ve Zbečně, kde tuto možnost uvedlo více než 50 </w:t>
      </w:r>
      <w:r w:rsidR="00A21E6E" w:rsidRPr="00335F71">
        <w:rPr>
          <w:rFonts w:ascii="Arial" w:hAnsi="Arial" w:cs="Arial"/>
        </w:rPr>
        <w:t xml:space="preserve">% respondentů (na Újezdě 30%). </w:t>
      </w:r>
      <w:r w:rsidRPr="00335F71">
        <w:rPr>
          <w:rFonts w:ascii="Arial" w:hAnsi="Arial" w:cs="Arial"/>
        </w:rPr>
        <w:t>Různé klubové a zájmové aktivity postrádá v obci poměrně málo občanů (15), nejvíce hlasů (3) do</w:t>
      </w:r>
      <w:r w:rsidR="00A21E6E" w:rsidRPr="00335F71">
        <w:rPr>
          <w:rFonts w:ascii="Arial" w:hAnsi="Arial" w:cs="Arial"/>
        </w:rPr>
        <w:t xml:space="preserve">stal chybějící fotbalový klub. </w:t>
      </w:r>
      <w:r w:rsidRPr="00335F71">
        <w:rPr>
          <w:rFonts w:ascii="Arial" w:hAnsi="Arial" w:cs="Arial"/>
        </w:rPr>
        <w:t xml:space="preserve">Významné části obyvatel Zbečna (cca 35 hlasů) chybí v obci dětská hřiště pro všechny věkové kategorie, na Újezdě hřiště pro nejmenší je, tudíž by obyvatelé spíše přivítali sportovní hřiště pro větší děti (21 hlasů). Spíše než konkrétní klubovnu pro mládež či seniory by občané přivítali klubovnu </w:t>
      </w:r>
      <w:r w:rsidR="00A21E6E" w:rsidRPr="00335F71">
        <w:rPr>
          <w:rFonts w:ascii="Arial" w:hAnsi="Arial" w:cs="Arial"/>
        </w:rPr>
        <w:t xml:space="preserve">pro zájmové spolky (23 hlasů). </w:t>
      </w:r>
      <w:r w:rsidRPr="00335F71">
        <w:rPr>
          <w:rFonts w:ascii="Arial" w:hAnsi="Arial" w:cs="Arial"/>
        </w:rPr>
        <w:t>Na újezdě i ve Zbečně se sešlo přes 20 seniorů, kteří by přivítali možnost pravidelného setkávání, pořádání přednášek i výletů.</w:t>
      </w:r>
    </w:p>
    <w:p w14:paraId="0E885168" w14:textId="77777777" w:rsidR="002F106E" w:rsidRPr="00335F71" w:rsidRDefault="002F106E" w:rsidP="002F106E">
      <w:pPr>
        <w:jc w:val="both"/>
        <w:rPr>
          <w:rFonts w:ascii="Arial" w:hAnsi="Arial" w:cs="Arial"/>
        </w:rPr>
      </w:pPr>
      <w:r w:rsidRPr="00335F71">
        <w:rPr>
          <w:rFonts w:ascii="Arial" w:hAnsi="Arial" w:cs="Arial"/>
          <w:b/>
        </w:rPr>
        <w:t>Otázka č. 17, 18: Jste spokojeni s možnostmi připojení k internetu v obci?</w:t>
      </w:r>
      <w:r w:rsidRPr="00335F71">
        <w:rPr>
          <w:rFonts w:ascii="Arial" w:hAnsi="Arial" w:cs="Arial"/>
          <w:b/>
        </w:rPr>
        <w:tab/>
      </w:r>
      <w:r w:rsidRPr="00335F71">
        <w:rPr>
          <w:rFonts w:ascii="Arial" w:hAnsi="Arial" w:cs="Arial"/>
          <w:b/>
        </w:rPr>
        <w:br/>
      </w:r>
      <w:r w:rsidRPr="00335F71">
        <w:rPr>
          <w:rFonts w:ascii="Arial" w:hAnsi="Arial" w:cs="Arial"/>
        </w:rPr>
        <w:t xml:space="preserve">S internetem v obci panuje spíše spokojenost, veřejný přístup by využila méně jak </w:t>
      </w:r>
      <w:r w:rsidRPr="00335F71">
        <w:rPr>
          <w:rFonts w:ascii="Arial" w:hAnsi="Arial" w:cs="Arial"/>
        </w:rPr>
        <w:lastRenderedPageBreak/>
        <w:t>třetina obyvatel. Zajímavostí je, že tři občané se stěžují, že Krivonet je hrozný a vůbec nefunguje, zatímco jiní tři občané si nemohou Krivonet vynachválit.</w:t>
      </w:r>
    </w:p>
    <w:p w14:paraId="1EA7AB3F" w14:textId="77777777" w:rsidR="002F106E" w:rsidRPr="00335F71" w:rsidRDefault="002F106E" w:rsidP="002F106E">
      <w:pPr>
        <w:jc w:val="both"/>
        <w:rPr>
          <w:rFonts w:ascii="Arial" w:hAnsi="Arial" w:cs="Arial"/>
        </w:rPr>
      </w:pPr>
      <w:r w:rsidRPr="00335F71">
        <w:rPr>
          <w:rFonts w:ascii="Arial" w:hAnsi="Arial" w:cs="Arial"/>
          <w:b/>
        </w:rPr>
        <w:t>Otázka č. 19: Jste spokojeni s bezpečnostní situací v obci?</w:t>
      </w:r>
      <w:r w:rsidRPr="00335F71">
        <w:rPr>
          <w:rFonts w:ascii="Arial" w:hAnsi="Arial" w:cs="Arial"/>
          <w:b/>
        </w:rPr>
        <w:tab/>
      </w:r>
      <w:r w:rsidRPr="00335F71">
        <w:rPr>
          <w:rFonts w:ascii="Arial" w:hAnsi="Arial" w:cs="Arial"/>
          <w:b/>
        </w:rPr>
        <w:br/>
      </w:r>
      <w:r w:rsidRPr="00335F71">
        <w:rPr>
          <w:rFonts w:ascii="Arial" w:hAnsi="Arial" w:cs="Arial"/>
        </w:rPr>
        <w:t>Obyvatelé újezda jsou se svoji bezpečností v obci spokojeni (29:7), zatímco ve Zbečně panuje spíše nespokojenost (31:32). Je to dáno zejména problematickou situací s nákladní dopravou na zbečenských silnicích bez chodníků. Mezi nejproblematičtější místa jsou zařazeny všechny silnice, zejména křižovatka u mostu, cesta ze školy směrem na Křivoklát, cesta Újezd-Zbečno a cesta ze Sýkořice. Mimo problém s dopravou jsou zmiňovány jako nebezpečná tmavá místa kolem řeky a cesta na nádraží.</w:t>
      </w:r>
    </w:p>
    <w:p w14:paraId="216146A9" w14:textId="77777777" w:rsidR="002F106E" w:rsidRPr="00335F71" w:rsidRDefault="002F106E" w:rsidP="002F106E">
      <w:pPr>
        <w:jc w:val="both"/>
        <w:rPr>
          <w:rFonts w:ascii="Arial" w:hAnsi="Arial" w:cs="Arial"/>
        </w:rPr>
      </w:pPr>
      <w:r w:rsidRPr="00335F71">
        <w:rPr>
          <w:rFonts w:ascii="Arial" w:hAnsi="Arial" w:cs="Arial"/>
          <w:b/>
        </w:rPr>
        <w:t>Otázka č. 20: Ostatní služby</w:t>
      </w:r>
      <w:r w:rsidRPr="00335F71">
        <w:rPr>
          <w:rFonts w:ascii="Arial" w:hAnsi="Arial" w:cs="Arial"/>
          <w:b/>
        </w:rPr>
        <w:tab/>
      </w:r>
      <w:r w:rsidRPr="00335F71">
        <w:rPr>
          <w:rFonts w:ascii="Arial" w:hAnsi="Arial" w:cs="Arial"/>
          <w:b/>
        </w:rPr>
        <w:br/>
      </w:r>
      <w:r w:rsidRPr="00335F71">
        <w:rPr>
          <w:rFonts w:ascii="Arial" w:hAnsi="Arial" w:cs="Arial"/>
        </w:rPr>
        <w:t>Z odpovědí vyplynulo, že nemálo občanů by přivítalo častější přítomnost policie v obci. Obyvatelé chtějí raději na přednášky a filmy než se učit cizí jazyky a rozhodně by se mělo konat více společenských akcí pro děti a pro dospělé (více než 40 hlasů).</w:t>
      </w:r>
    </w:p>
    <w:p w14:paraId="2BE092C5" w14:textId="77777777" w:rsidR="002F106E" w:rsidRPr="00335F71" w:rsidRDefault="002F106E" w:rsidP="002F106E">
      <w:pPr>
        <w:jc w:val="both"/>
        <w:rPr>
          <w:rFonts w:ascii="Arial" w:hAnsi="Arial" w:cs="Arial"/>
        </w:rPr>
      </w:pPr>
      <w:r w:rsidRPr="00335F71">
        <w:rPr>
          <w:rFonts w:ascii="Arial" w:hAnsi="Arial" w:cs="Arial"/>
          <w:b/>
        </w:rPr>
        <w:t>Otázka č. 21: Jste spokojeni s informovaností o práci obecního úřadu a jeho akcích?</w:t>
      </w:r>
      <w:r w:rsidRPr="00335F71">
        <w:rPr>
          <w:rFonts w:ascii="Arial" w:hAnsi="Arial" w:cs="Arial"/>
          <w:b/>
        </w:rPr>
        <w:br/>
      </w:r>
      <w:r w:rsidRPr="00335F71">
        <w:rPr>
          <w:rFonts w:ascii="Arial" w:hAnsi="Arial" w:cs="Arial"/>
        </w:rPr>
        <w:t>S informovaností o práci obecního úřadu je spokojeno 75% obyvatel. Občané chtějí být informován i na internetu, emailem, i na nástěnkách, rozhodně chtějí zachovat obecní rozhlas a přivítali by obecní zpravodaj (32 hlasů).</w:t>
      </w:r>
    </w:p>
    <w:p w14:paraId="616B4D15" w14:textId="77777777" w:rsidR="002F106E" w:rsidRPr="00335F71" w:rsidRDefault="002F106E" w:rsidP="002F106E">
      <w:pPr>
        <w:jc w:val="both"/>
        <w:rPr>
          <w:rFonts w:ascii="Arial" w:hAnsi="Arial" w:cs="Arial"/>
        </w:rPr>
      </w:pPr>
      <w:r w:rsidRPr="00335F71">
        <w:rPr>
          <w:rFonts w:ascii="Arial" w:hAnsi="Arial" w:cs="Arial"/>
          <w:b/>
        </w:rPr>
        <w:t>Otázka č. 22: Jste ochotni se podílet na rozvoji obce?</w:t>
      </w:r>
      <w:r w:rsidRPr="00335F71">
        <w:rPr>
          <w:rFonts w:ascii="Arial" w:hAnsi="Arial" w:cs="Arial"/>
          <w:b/>
        </w:rPr>
        <w:tab/>
      </w:r>
      <w:r w:rsidRPr="00335F71">
        <w:rPr>
          <w:rFonts w:ascii="Arial" w:hAnsi="Arial" w:cs="Arial"/>
          <w:b/>
        </w:rPr>
        <w:br/>
      </w:r>
      <w:r w:rsidRPr="00335F71">
        <w:rPr>
          <w:rFonts w:ascii="Arial" w:hAnsi="Arial" w:cs="Arial"/>
        </w:rPr>
        <w:t>Potěšující je, že tři čtvrtiny obyvatel mají zájem se podílet na rozvoji obce a někteří tak již nyní činí. Nejčastější možností byl úklid obce, ale našli se i zájemci o práci na výstavbě dětského hřiště či v provozování kulturní produkce.</w:t>
      </w:r>
    </w:p>
    <w:p w14:paraId="6C78FD56" w14:textId="77777777" w:rsidR="002F106E" w:rsidRPr="00335F71" w:rsidRDefault="002F106E" w:rsidP="002F106E">
      <w:pPr>
        <w:jc w:val="both"/>
        <w:rPr>
          <w:rFonts w:ascii="Arial" w:hAnsi="Arial" w:cs="Arial"/>
          <w:b/>
        </w:rPr>
      </w:pPr>
      <w:r w:rsidRPr="00335F71">
        <w:rPr>
          <w:rFonts w:ascii="Arial" w:hAnsi="Arial" w:cs="Arial"/>
          <w:b/>
        </w:rPr>
        <w:t>Otázka č. 23: Další připomínky</w:t>
      </w:r>
      <w:r w:rsidRPr="00335F71">
        <w:rPr>
          <w:rFonts w:ascii="Arial" w:hAnsi="Arial" w:cs="Arial"/>
          <w:b/>
        </w:rPr>
        <w:tab/>
      </w:r>
    </w:p>
    <w:p w14:paraId="789BBCDB" w14:textId="77777777" w:rsidR="002F106E" w:rsidRPr="00335F71" w:rsidRDefault="002F106E" w:rsidP="002F106E">
      <w:pPr>
        <w:jc w:val="both"/>
        <w:rPr>
          <w:rFonts w:ascii="Arial" w:hAnsi="Arial" w:cs="Arial"/>
        </w:rPr>
      </w:pPr>
      <w:r w:rsidRPr="00335F71">
        <w:rPr>
          <w:rFonts w:ascii="Arial" w:hAnsi="Arial" w:cs="Arial"/>
          <w:b/>
        </w:rPr>
        <w:br/>
      </w:r>
      <w:r w:rsidRPr="00335F71">
        <w:rPr>
          <w:rFonts w:ascii="Arial" w:hAnsi="Arial" w:cs="Arial"/>
        </w:rPr>
        <w:t>Děkujeme všem respondentům za čas, který vyplněním ankety strávili a za podnětné odpovědi!</w:t>
      </w:r>
    </w:p>
    <w:p w14:paraId="09A91E10" w14:textId="6AAA4D7F" w:rsidR="00197061" w:rsidRDefault="00197061">
      <w:pPr>
        <w:rPr>
          <w:rFonts w:ascii="Arial" w:hAnsi="Arial" w:cs="Arial"/>
        </w:rPr>
      </w:pPr>
    </w:p>
    <w:p w14:paraId="226BEE76" w14:textId="652F13C6" w:rsidR="00226CA3" w:rsidRPr="00226CA3" w:rsidRDefault="00226CA3" w:rsidP="00226CA3">
      <w:pPr>
        <w:jc w:val="both"/>
        <w:rPr>
          <w:rFonts w:ascii="Arial" w:hAnsi="Arial" w:cs="Arial"/>
          <w:color w:val="FF0000"/>
        </w:rPr>
      </w:pPr>
      <w:r w:rsidRPr="00226CA3">
        <w:rPr>
          <w:rFonts w:ascii="Arial" w:hAnsi="Arial" w:cs="Arial"/>
          <w:color w:val="FF0000"/>
        </w:rPr>
        <w:t>Další anketa proběhla v roce 2022 a vznikly z ní dva výstupy. Jeden se týkal postoje občanů k</w:t>
      </w:r>
      <w:r w:rsidR="0055375A">
        <w:rPr>
          <w:rFonts w:ascii="Arial" w:hAnsi="Arial" w:cs="Arial"/>
          <w:color w:val="FF0000"/>
        </w:rPr>
        <w:t xml:space="preserve"> případnému vzniku </w:t>
      </w:r>
      <w:r w:rsidRPr="00226CA3">
        <w:rPr>
          <w:rFonts w:ascii="Arial" w:hAnsi="Arial" w:cs="Arial"/>
          <w:color w:val="FF0000"/>
        </w:rPr>
        <w:t>NP Křivoklátsko. Na základě tohoto výstupu byla uspořádána beseda se zástupci ministerstva životního prostředí, Středočeského kraje, Agentury ochrany přírody a krajiny a Lesů ČR za přítomnosti občanů Zbečna.</w:t>
      </w:r>
    </w:p>
    <w:p w14:paraId="3CF16427" w14:textId="6162F2C9" w:rsidR="00226CA3" w:rsidRPr="00226CA3" w:rsidRDefault="00226CA3" w:rsidP="00226CA3">
      <w:pPr>
        <w:jc w:val="both"/>
        <w:rPr>
          <w:rFonts w:ascii="Arial" w:hAnsi="Arial" w:cs="Arial"/>
          <w:color w:val="FF0000"/>
        </w:rPr>
      </w:pPr>
      <w:r w:rsidRPr="00226CA3">
        <w:rPr>
          <w:rFonts w:ascii="Arial" w:hAnsi="Arial" w:cs="Arial"/>
          <w:color w:val="FF0000"/>
        </w:rPr>
        <w:t>Druhým výstupem byl materiál zabývající se kvalitou života v obci.</w:t>
      </w:r>
      <w:r w:rsidR="0055375A">
        <w:rPr>
          <w:rFonts w:ascii="Arial" w:hAnsi="Arial" w:cs="Arial"/>
          <w:color w:val="FF0000"/>
        </w:rPr>
        <w:t xml:space="preserve"> Oba materiály visí na webových stránkách obce.</w:t>
      </w:r>
    </w:p>
    <w:p w14:paraId="1056842B" w14:textId="77777777" w:rsidR="00226CA3" w:rsidRPr="00226CA3" w:rsidRDefault="00226CA3">
      <w:pPr>
        <w:jc w:val="both"/>
        <w:rPr>
          <w:rFonts w:ascii="Arial" w:hAnsi="Arial" w:cs="Arial"/>
          <w:color w:val="FF0000"/>
        </w:rPr>
      </w:pPr>
    </w:p>
    <w:sectPr w:rsidR="00226CA3" w:rsidRPr="00226CA3" w:rsidSect="00883146">
      <w:footerReference w:type="default" r:id="rId2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92DD0" w14:textId="77777777" w:rsidR="00E769AA" w:rsidRDefault="00E769AA" w:rsidP="001D0215">
      <w:r>
        <w:separator/>
      </w:r>
    </w:p>
  </w:endnote>
  <w:endnote w:type="continuationSeparator" w:id="0">
    <w:p w14:paraId="5C6BCEB8" w14:textId="77777777" w:rsidR="00E769AA" w:rsidRDefault="00E769AA" w:rsidP="001D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461461"/>
      <w:docPartObj>
        <w:docPartGallery w:val="Page Numbers (Bottom of Page)"/>
        <w:docPartUnique/>
      </w:docPartObj>
    </w:sdtPr>
    <w:sdtEndPr>
      <w:rPr>
        <w:color w:val="7F7F7F" w:themeColor="background1" w:themeShade="7F"/>
        <w:spacing w:val="60"/>
      </w:rPr>
    </w:sdtEndPr>
    <w:sdtContent>
      <w:p w14:paraId="670E57A1" w14:textId="77777777" w:rsidR="00AE36DA" w:rsidRDefault="004E58DE">
        <w:pPr>
          <w:pStyle w:val="Zpat"/>
          <w:pBdr>
            <w:top w:val="single" w:sz="4" w:space="1" w:color="D9D9D9" w:themeColor="background1" w:themeShade="D9"/>
          </w:pBdr>
          <w:jc w:val="right"/>
        </w:pPr>
        <w:r w:rsidRPr="001D0215">
          <w:rPr>
            <w:sz w:val="18"/>
          </w:rPr>
          <w:fldChar w:fldCharType="begin"/>
        </w:r>
        <w:r w:rsidR="00AE36DA" w:rsidRPr="001D0215">
          <w:rPr>
            <w:sz w:val="18"/>
          </w:rPr>
          <w:instrText>PAGE   \* MERGEFORMAT</w:instrText>
        </w:r>
        <w:r w:rsidRPr="001D0215">
          <w:rPr>
            <w:sz w:val="18"/>
          </w:rPr>
          <w:fldChar w:fldCharType="separate"/>
        </w:r>
        <w:r w:rsidR="006818CD">
          <w:rPr>
            <w:noProof/>
            <w:sz w:val="18"/>
          </w:rPr>
          <w:t>24</w:t>
        </w:r>
        <w:r w:rsidRPr="001D0215">
          <w:rPr>
            <w:sz w:val="18"/>
          </w:rPr>
          <w:fldChar w:fldCharType="end"/>
        </w:r>
        <w:r w:rsidR="00AE36DA" w:rsidRPr="001D0215">
          <w:rPr>
            <w:sz w:val="18"/>
          </w:rPr>
          <w:t xml:space="preserve"> | </w:t>
        </w:r>
        <w:r w:rsidR="00AE36DA" w:rsidRPr="001D0215">
          <w:rPr>
            <w:color w:val="7F7F7F" w:themeColor="background1" w:themeShade="7F"/>
            <w:spacing w:val="60"/>
            <w:sz w:val="18"/>
          </w:rPr>
          <w:t>Stránka</w:t>
        </w:r>
      </w:p>
    </w:sdtContent>
  </w:sdt>
  <w:p w14:paraId="2C44BB64" w14:textId="77777777" w:rsidR="00AE36DA" w:rsidRDefault="00AE36D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DB287" w14:textId="77777777" w:rsidR="00E769AA" w:rsidRDefault="00E769AA" w:rsidP="001D0215">
      <w:r>
        <w:separator/>
      </w:r>
    </w:p>
  </w:footnote>
  <w:footnote w:type="continuationSeparator" w:id="0">
    <w:p w14:paraId="25C25DC7" w14:textId="77777777" w:rsidR="00E769AA" w:rsidRDefault="00E769AA" w:rsidP="001D0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20B"/>
    <w:multiLevelType w:val="hybridMultilevel"/>
    <w:tmpl w:val="C0BA56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1B7EA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A2928"/>
    <w:multiLevelType w:val="hybridMultilevel"/>
    <w:tmpl w:val="1604D95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BB3D1A"/>
    <w:multiLevelType w:val="multilevel"/>
    <w:tmpl w:val="7AA8119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AF1F9B"/>
    <w:multiLevelType w:val="hybridMultilevel"/>
    <w:tmpl w:val="8556CD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504B62"/>
    <w:multiLevelType w:val="hybridMultilevel"/>
    <w:tmpl w:val="89EC971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957A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C63285"/>
    <w:multiLevelType w:val="hybridMultilevel"/>
    <w:tmpl w:val="9B30E90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472C3D"/>
    <w:multiLevelType w:val="hybridMultilevel"/>
    <w:tmpl w:val="A83CA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F622C3"/>
    <w:multiLevelType w:val="hybridMultilevel"/>
    <w:tmpl w:val="BF42C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7D193B"/>
    <w:multiLevelType w:val="hybridMultilevel"/>
    <w:tmpl w:val="2EB65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15503F6"/>
    <w:multiLevelType w:val="hybridMultilevel"/>
    <w:tmpl w:val="6B9E27E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F55DAC"/>
    <w:multiLevelType w:val="hybridMultilevel"/>
    <w:tmpl w:val="B41C1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195EC0"/>
    <w:multiLevelType w:val="hybridMultilevel"/>
    <w:tmpl w:val="836C50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D21DDF"/>
    <w:multiLevelType w:val="hybridMultilevel"/>
    <w:tmpl w:val="7ACC5E4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2C472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945550"/>
    <w:multiLevelType w:val="hybridMultilevel"/>
    <w:tmpl w:val="458EC4F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586866"/>
    <w:multiLevelType w:val="hybridMultilevel"/>
    <w:tmpl w:val="F4A85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0E2B3D"/>
    <w:multiLevelType w:val="hybridMultilevel"/>
    <w:tmpl w:val="F3861D16"/>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80B4AFF"/>
    <w:multiLevelType w:val="hybridMultilevel"/>
    <w:tmpl w:val="B8B22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AE1E7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19292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AE7E87"/>
    <w:multiLevelType w:val="hybridMultilevel"/>
    <w:tmpl w:val="A8C2C4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D642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3D1494"/>
    <w:multiLevelType w:val="hybridMultilevel"/>
    <w:tmpl w:val="6186D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21D2406"/>
    <w:multiLevelType w:val="hybridMultilevel"/>
    <w:tmpl w:val="5A108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1361CB"/>
    <w:multiLevelType w:val="hybridMultilevel"/>
    <w:tmpl w:val="BE381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9383210"/>
    <w:multiLevelType w:val="hybridMultilevel"/>
    <w:tmpl w:val="94D2D89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9587A6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F52E7A"/>
    <w:multiLevelType w:val="multilevel"/>
    <w:tmpl w:val="981ABF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294067"/>
    <w:multiLevelType w:val="hybridMultilevel"/>
    <w:tmpl w:val="2328FA42"/>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2E6768C"/>
    <w:multiLevelType w:val="hybridMultilevel"/>
    <w:tmpl w:val="428ECCF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4272CF6"/>
    <w:multiLevelType w:val="hybridMultilevel"/>
    <w:tmpl w:val="14F687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ABC3938"/>
    <w:multiLevelType w:val="hybridMultilevel"/>
    <w:tmpl w:val="C624D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C6C5224"/>
    <w:multiLevelType w:val="hybridMultilevel"/>
    <w:tmpl w:val="1EFE3B5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D683440"/>
    <w:multiLevelType w:val="hybridMultilevel"/>
    <w:tmpl w:val="8188D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4408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601E1E"/>
    <w:multiLevelType w:val="hybridMultilevel"/>
    <w:tmpl w:val="4FAA95A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24A7A12"/>
    <w:multiLevelType w:val="hybridMultilevel"/>
    <w:tmpl w:val="B6EE76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32B239B"/>
    <w:multiLevelType w:val="hybridMultilevel"/>
    <w:tmpl w:val="329607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5E83A32"/>
    <w:multiLevelType w:val="hybridMultilevel"/>
    <w:tmpl w:val="858830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7A4425B"/>
    <w:multiLevelType w:val="hybridMultilevel"/>
    <w:tmpl w:val="DF72CBD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A877EB7"/>
    <w:multiLevelType w:val="hybridMultilevel"/>
    <w:tmpl w:val="80C8E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DB4733A"/>
    <w:multiLevelType w:val="hybridMultilevel"/>
    <w:tmpl w:val="A8A6934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DC615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143178"/>
    <w:multiLevelType w:val="hybridMultilevel"/>
    <w:tmpl w:val="0B6A3720"/>
    <w:lvl w:ilvl="0" w:tplc="0405000D">
      <w:start w:val="1"/>
      <w:numFmt w:val="bullet"/>
      <w:lvlText w:val=""/>
      <w:lvlJc w:val="left"/>
      <w:pPr>
        <w:ind w:left="3196"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A8C14AA"/>
    <w:multiLevelType w:val="multilevel"/>
    <w:tmpl w:val="94F2AAF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B55655"/>
    <w:multiLevelType w:val="hybridMultilevel"/>
    <w:tmpl w:val="9B6E6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D63CE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B06666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C6D25AE"/>
    <w:multiLevelType w:val="hybridMultilevel"/>
    <w:tmpl w:val="766C9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CD554F5"/>
    <w:multiLevelType w:val="hybridMultilevel"/>
    <w:tmpl w:val="E708A94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71807995">
    <w:abstractNumId w:val="48"/>
  </w:num>
  <w:num w:numId="2" w16cid:durableId="1686513359">
    <w:abstractNumId w:val="20"/>
  </w:num>
  <w:num w:numId="3" w16cid:durableId="785467683">
    <w:abstractNumId w:val="23"/>
  </w:num>
  <w:num w:numId="4" w16cid:durableId="1268855926">
    <w:abstractNumId w:val="15"/>
  </w:num>
  <w:num w:numId="5" w16cid:durableId="1547252227">
    <w:abstractNumId w:val="49"/>
  </w:num>
  <w:num w:numId="6" w16cid:durableId="998004321">
    <w:abstractNumId w:val="46"/>
  </w:num>
  <w:num w:numId="7" w16cid:durableId="1489782154">
    <w:abstractNumId w:val="29"/>
  </w:num>
  <w:num w:numId="8" w16cid:durableId="1552497312">
    <w:abstractNumId w:val="1"/>
  </w:num>
  <w:num w:numId="9" w16cid:durableId="1078594492">
    <w:abstractNumId w:val="9"/>
  </w:num>
  <w:num w:numId="10" w16cid:durableId="1005471490">
    <w:abstractNumId w:val="12"/>
  </w:num>
  <w:num w:numId="11" w16cid:durableId="225772261">
    <w:abstractNumId w:val="45"/>
  </w:num>
  <w:num w:numId="12" w16cid:durableId="1139418706">
    <w:abstractNumId w:val="3"/>
  </w:num>
  <w:num w:numId="13" w16cid:durableId="858663058">
    <w:abstractNumId w:val="28"/>
  </w:num>
  <w:num w:numId="14" w16cid:durableId="1626695747">
    <w:abstractNumId w:val="47"/>
  </w:num>
  <w:num w:numId="15" w16cid:durableId="815143318">
    <w:abstractNumId w:val="36"/>
  </w:num>
  <w:num w:numId="16" w16cid:durableId="1770658301">
    <w:abstractNumId w:val="13"/>
  </w:num>
  <w:num w:numId="17" w16cid:durableId="608897405">
    <w:abstractNumId w:val="6"/>
  </w:num>
  <w:num w:numId="18" w16cid:durableId="1896894072">
    <w:abstractNumId w:val="16"/>
  </w:num>
  <w:num w:numId="19" w16cid:durableId="1921479425">
    <w:abstractNumId w:val="10"/>
  </w:num>
  <w:num w:numId="20" w16cid:durableId="1306741171">
    <w:abstractNumId w:val="42"/>
  </w:num>
  <w:num w:numId="21" w16cid:durableId="1604655378">
    <w:abstractNumId w:val="19"/>
  </w:num>
  <w:num w:numId="22" w16cid:durableId="1866207574">
    <w:abstractNumId w:val="14"/>
  </w:num>
  <w:num w:numId="23" w16cid:durableId="236207021">
    <w:abstractNumId w:val="26"/>
  </w:num>
  <w:num w:numId="24" w16cid:durableId="845632741">
    <w:abstractNumId w:val="32"/>
  </w:num>
  <w:num w:numId="25" w16cid:durableId="1905944421">
    <w:abstractNumId w:val="27"/>
  </w:num>
  <w:num w:numId="26" w16cid:durableId="209997613">
    <w:abstractNumId w:val="41"/>
  </w:num>
  <w:num w:numId="27" w16cid:durableId="1914465802">
    <w:abstractNumId w:val="4"/>
  </w:num>
  <w:num w:numId="28" w16cid:durableId="871379976">
    <w:abstractNumId w:val="22"/>
  </w:num>
  <w:num w:numId="29" w16cid:durableId="540434156">
    <w:abstractNumId w:val="38"/>
  </w:num>
  <w:num w:numId="30" w16cid:durableId="1902790935">
    <w:abstractNumId w:val="40"/>
  </w:num>
  <w:num w:numId="31" w16cid:durableId="115490978">
    <w:abstractNumId w:val="37"/>
  </w:num>
  <w:num w:numId="32" w16cid:durableId="2071952344">
    <w:abstractNumId w:val="11"/>
  </w:num>
  <w:num w:numId="33" w16cid:durableId="1533032979">
    <w:abstractNumId w:val="2"/>
  </w:num>
  <w:num w:numId="34" w16cid:durableId="1668899588">
    <w:abstractNumId w:val="5"/>
  </w:num>
  <w:num w:numId="35" w16cid:durableId="649407001">
    <w:abstractNumId w:val="51"/>
  </w:num>
  <w:num w:numId="36" w16cid:durableId="675500680">
    <w:abstractNumId w:val="0"/>
  </w:num>
  <w:num w:numId="37" w16cid:durableId="805859941">
    <w:abstractNumId w:val="31"/>
  </w:num>
  <w:num w:numId="38" w16cid:durableId="392386926">
    <w:abstractNumId w:val="7"/>
  </w:num>
  <w:num w:numId="39" w16cid:durableId="1051274476">
    <w:abstractNumId w:val="43"/>
  </w:num>
  <w:num w:numId="40" w16cid:durableId="1667514220">
    <w:abstractNumId w:val="39"/>
  </w:num>
  <w:num w:numId="41" w16cid:durableId="1048804213">
    <w:abstractNumId w:val="50"/>
  </w:num>
  <w:num w:numId="42" w16cid:durableId="1564028391">
    <w:abstractNumId w:val="25"/>
  </w:num>
  <w:num w:numId="43" w16cid:durableId="2077166792">
    <w:abstractNumId w:val="35"/>
  </w:num>
  <w:num w:numId="44" w16cid:durableId="1732734314">
    <w:abstractNumId w:val="8"/>
  </w:num>
  <w:num w:numId="45" w16cid:durableId="2079669520">
    <w:abstractNumId w:val="24"/>
  </w:num>
  <w:num w:numId="46" w16cid:durableId="2001733326">
    <w:abstractNumId w:val="33"/>
  </w:num>
  <w:num w:numId="47" w16cid:durableId="960916432">
    <w:abstractNumId w:val="44"/>
  </w:num>
  <w:num w:numId="48" w16cid:durableId="2009285759">
    <w:abstractNumId w:val="21"/>
  </w:num>
  <w:num w:numId="49" w16cid:durableId="734738417">
    <w:abstractNumId w:val="18"/>
  </w:num>
  <w:num w:numId="50" w16cid:durableId="657347722">
    <w:abstractNumId w:val="30"/>
  </w:num>
  <w:num w:numId="51" w16cid:durableId="1292831291">
    <w:abstractNumId w:val="34"/>
  </w:num>
  <w:num w:numId="52" w16cid:durableId="214195486">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E32"/>
    <w:rsid w:val="0000275D"/>
    <w:rsid w:val="0001635B"/>
    <w:rsid w:val="00016A25"/>
    <w:rsid w:val="00041857"/>
    <w:rsid w:val="000538FC"/>
    <w:rsid w:val="0005637D"/>
    <w:rsid w:val="00061F4E"/>
    <w:rsid w:val="000651AA"/>
    <w:rsid w:val="00071E22"/>
    <w:rsid w:val="00073DA5"/>
    <w:rsid w:val="00075493"/>
    <w:rsid w:val="00075E7B"/>
    <w:rsid w:val="000772F2"/>
    <w:rsid w:val="0008018D"/>
    <w:rsid w:val="000814D8"/>
    <w:rsid w:val="00084576"/>
    <w:rsid w:val="0008543C"/>
    <w:rsid w:val="00086DFD"/>
    <w:rsid w:val="000A01D8"/>
    <w:rsid w:val="000A1BC4"/>
    <w:rsid w:val="000A206E"/>
    <w:rsid w:val="000A4C97"/>
    <w:rsid w:val="000B11D6"/>
    <w:rsid w:val="000B1E2F"/>
    <w:rsid w:val="000B3DB4"/>
    <w:rsid w:val="000C013A"/>
    <w:rsid w:val="000D0347"/>
    <w:rsid w:val="000E26F9"/>
    <w:rsid w:val="000E4D39"/>
    <w:rsid w:val="000E67F8"/>
    <w:rsid w:val="000F12AD"/>
    <w:rsid w:val="000F386A"/>
    <w:rsid w:val="00104D7F"/>
    <w:rsid w:val="001115A7"/>
    <w:rsid w:val="001124B1"/>
    <w:rsid w:val="001207DC"/>
    <w:rsid w:val="0013231B"/>
    <w:rsid w:val="001329A6"/>
    <w:rsid w:val="0013409B"/>
    <w:rsid w:val="00137386"/>
    <w:rsid w:val="00145218"/>
    <w:rsid w:val="00151BB0"/>
    <w:rsid w:val="0016018C"/>
    <w:rsid w:val="00164ECE"/>
    <w:rsid w:val="00167B96"/>
    <w:rsid w:val="001760C6"/>
    <w:rsid w:val="00191130"/>
    <w:rsid w:val="00192C82"/>
    <w:rsid w:val="00193217"/>
    <w:rsid w:val="001950B5"/>
    <w:rsid w:val="00197061"/>
    <w:rsid w:val="00197353"/>
    <w:rsid w:val="001975FA"/>
    <w:rsid w:val="00197A21"/>
    <w:rsid w:val="001A163F"/>
    <w:rsid w:val="001A44A1"/>
    <w:rsid w:val="001A5076"/>
    <w:rsid w:val="001B0C94"/>
    <w:rsid w:val="001B3C61"/>
    <w:rsid w:val="001C2B3C"/>
    <w:rsid w:val="001C34F4"/>
    <w:rsid w:val="001C45A5"/>
    <w:rsid w:val="001C4AFB"/>
    <w:rsid w:val="001C63F4"/>
    <w:rsid w:val="001C6EFC"/>
    <w:rsid w:val="001D0215"/>
    <w:rsid w:val="001E1F26"/>
    <w:rsid w:val="001E225F"/>
    <w:rsid w:val="001F2B29"/>
    <w:rsid w:val="00201883"/>
    <w:rsid w:val="00211C00"/>
    <w:rsid w:val="0021790B"/>
    <w:rsid w:val="00224AEB"/>
    <w:rsid w:val="00226CA3"/>
    <w:rsid w:val="0023278E"/>
    <w:rsid w:val="00242EA8"/>
    <w:rsid w:val="00247B73"/>
    <w:rsid w:val="00261136"/>
    <w:rsid w:val="00261BBF"/>
    <w:rsid w:val="00261BD6"/>
    <w:rsid w:val="002642AE"/>
    <w:rsid w:val="00267E6D"/>
    <w:rsid w:val="00270600"/>
    <w:rsid w:val="00270A79"/>
    <w:rsid w:val="002761B3"/>
    <w:rsid w:val="00276EAE"/>
    <w:rsid w:val="0028171E"/>
    <w:rsid w:val="0028510D"/>
    <w:rsid w:val="002873E0"/>
    <w:rsid w:val="00294DB1"/>
    <w:rsid w:val="0029735F"/>
    <w:rsid w:val="002D16B8"/>
    <w:rsid w:val="002D5DCE"/>
    <w:rsid w:val="002D757B"/>
    <w:rsid w:val="002D760C"/>
    <w:rsid w:val="002D7ACE"/>
    <w:rsid w:val="002E4711"/>
    <w:rsid w:val="002E5DA5"/>
    <w:rsid w:val="002F08E1"/>
    <w:rsid w:val="002F106E"/>
    <w:rsid w:val="002F1FD6"/>
    <w:rsid w:val="002F23E2"/>
    <w:rsid w:val="003104C7"/>
    <w:rsid w:val="00311593"/>
    <w:rsid w:val="003117D2"/>
    <w:rsid w:val="00313D52"/>
    <w:rsid w:val="003275F8"/>
    <w:rsid w:val="00331259"/>
    <w:rsid w:val="00334B0D"/>
    <w:rsid w:val="00335F71"/>
    <w:rsid w:val="00354754"/>
    <w:rsid w:val="003721E0"/>
    <w:rsid w:val="00372D93"/>
    <w:rsid w:val="00381327"/>
    <w:rsid w:val="00385C3C"/>
    <w:rsid w:val="0038666C"/>
    <w:rsid w:val="0039371D"/>
    <w:rsid w:val="003976D0"/>
    <w:rsid w:val="003A0AFD"/>
    <w:rsid w:val="003A3046"/>
    <w:rsid w:val="003A6B31"/>
    <w:rsid w:val="003B0E81"/>
    <w:rsid w:val="003B4238"/>
    <w:rsid w:val="003C301C"/>
    <w:rsid w:val="003C3B0E"/>
    <w:rsid w:val="003C418E"/>
    <w:rsid w:val="003E47DB"/>
    <w:rsid w:val="003E78F4"/>
    <w:rsid w:val="003F0E98"/>
    <w:rsid w:val="003F2DBB"/>
    <w:rsid w:val="003F34A7"/>
    <w:rsid w:val="003F754F"/>
    <w:rsid w:val="004028DF"/>
    <w:rsid w:val="004045A9"/>
    <w:rsid w:val="004139AE"/>
    <w:rsid w:val="00416E86"/>
    <w:rsid w:val="00433F6D"/>
    <w:rsid w:val="00442A5A"/>
    <w:rsid w:val="00447FF3"/>
    <w:rsid w:val="00451B55"/>
    <w:rsid w:val="00453E90"/>
    <w:rsid w:val="004558FD"/>
    <w:rsid w:val="004607AC"/>
    <w:rsid w:val="00462911"/>
    <w:rsid w:val="004655A1"/>
    <w:rsid w:val="00467B08"/>
    <w:rsid w:val="0047422F"/>
    <w:rsid w:val="00477EB3"/>
    <w:rsid w:val="00480406"/>
    <w:rsid w:val="00482C29"/>
    <w:rsid w:val="0048518D"/>
    <w:rsid w:val="00494E77"/>
    <w:rsid w:val="004B19E2"/>
    <w:rsid w:val="004B2320"/>
    <w:rsid w:val="004B3538"/>
    <w:rsid w:val="004B6ECD"/>
    <w:rsid w:val="004D72D0"/>
    <w:rsid w:val="004E2F52"/>
    <w:rsid w:val="004E58DE"/>
    <w:rsid w:val="004F22DF"/>
    <w:rsid w:val="004F6A09"/>
    <w:rsid w:val="004F7D1C"/>
    <w:rsid w:val="0050133B"/>
    <w:rsid w:val="00503570"/>
    <w:rsid w:val="00503DCE"/>
    <w:rsid w:val="00506D6A"/>
    <w:rsid w:val="005128A5"/>
    <w:rsid w:val="00516434"/>
    <w:rsid w:val="00517EC0"/>
    <w:rsid w:val="00524060"/>
    <w:rsid w:val="005241EA"/>
    <w:rsid w:val="00531E16"/>
    <w:rsid w:val="00533FC2"/>
    <w:rsid w:val="00535A48"/>
    <w:rsid w:val="005361A0"/>
    <w:rsid w:val="0054785E"/>
    <w:rsid w:val="0055375A"/>
    <w:rsid w:val="00556DAD"/>
    <w:rsid w:val="005745B4"/>
    <w:rsid w:val="005926EE"/>
    <w:rsid w:val="0059400A"/>
    <w:rsid w:val="005950BD"/>
    <w:rsid w:val="005A2429"/>
    <w:rsid w:val="005A540D"/>
    <w:rsid w:val="005A595A"/>
    <w:rsid w:val="005A607E"/>
    <w:rsid w:val="005B7072"/>
    <w:rsid w:val="005C00FD"/>
    <w:rsid w:val="005C0692"/>
    <w:rsid w:val="005C0E96"/>
    <w:rsid w:val="005C4D36"/>
    <w:rsid w:val="005C4F52"/>
    <w:rsid w:val="005D193D"/>
    <w:rsid w:val="005D7268"/>
    <w:rsid w:val="005E7020"/>
    <w:rsid w:val="005F1205"/>
    <w:rsid w:val="005F314D"/>
    <w:rsid w:val="005F335B"/>
    <w:rsid w:val="00602515"/>
    <w:rsid w:val="00613880"/>
    <w:rsid w:val="00614E97"/>
    <w:rsid w:val="00615141"/>
    <w:rsid w:val="006223FF"/>
    <w:rsid w:val="00623279"/>
    <w:rsid w:val="00625701"/>
    <w:rsid w:val="006257E1"/>
    <w:rsid w:val="0062677B"/>
    <w:rsid w:val="006355D0"/>
    <w:rsid w:val="0064347A"/>
    <w:rsid w:val="00657CE0"/>
    <w:rsid w:val="00667F54"/>
    <w:rsid w:val="00670338"/>
    <w:rsid w:val="00670E86"/>
    <w:rsid w:val="00671043"/>
    <w:rsid w:val="006712A3"/>
    <w:rsid w:val="00671D50"/>
    <w:rsid w:val="00681154"/>
    <w:rsid w:val="006818CD"/>
    <w:rsid w:val="00687C84"/>
    <w:rsid w:val="00690487"/>
    <w:rsid w:val="006965D6"/>
    <w:rsid w:val="006A2D48"/>
    <w:rsid w:val="006A30D7"/>
    <w:rsid w:val="006C793F"/>
    <w:rsid w:val="006E156B"/>
    <w:rsid w:val="006E1BFA"/>
    <w:rsid w:val="006E45D3"/>
    <w:rsid w:val="006E4D23"/>
    <w:rsid w:val="006E6DF8"/>
    <w:rsid w:val="006F1EE3"/>
    <w:rsid w:val="006F5E08"/>
    <w:rsid w:val="00715B3C"/>
    <w:rsid w:val="00724924"/>
    <w:rsid w:val="007344B8"/>
    <w:rsid w:val="00734A01"/>
    <w:rsid w:val="007353D8"/>
    <w:rsid w:val="007365BB"/>
    <w:rsid w:val="007366A0"/>
    <w:rsid w:val="0074567A"/>
    <w:rsid w:val="007458D0"/>
    <w:rsid w:val="00756B9D"/>
    <w:rsid w:val="007635A1"/>
    <w:rsid w:val="00765580"/>
    <w:rsid w:val="00773C0C"/>
    <w:rsid w:val="00775091"/>
    <w:rsid w:val="00781178"/>
    <w:rsid w:val="007935F8"/>
    <w:rsid w:val="00794382"/>
    <w:rsid w:val="007A0AFB"/>
    <w:rsid w:val="007A17E3"/>
    <w:rsid w:val="007B0FD6"/>
    <w:rsid w:val="007B3E20"/>
    <w:rsid w:val="007C325D"/>
    <w:rsid w:val="007C7264"/>
    <w:rsid w:val="007D0F70"/>
    <w:rsid w:val="007E0487"/>
    <w:rsid w:val="007E3802"/>
    <w:rsid w:val="007F1DE0"/>
    <w:rsid w:val="00811939"/>
    <w:rsid w:val="00824229"/>
    <w:rsid w:val="00824EC8"/>
    <w:rsid w:val="00825723"/>
    <w:rsid w:val="0083552C"/>
    <w:rsid w:val="0084411B"/>
    <w:rsid w:val="00847160"/>
    <w:rsid w:val="00860F0A"/>
    <w:rsid w:val="008614AE"/>
    <w:rsid w:val="00863B21"/>
    <w:rsid w:val="00867FFA"/>
    <w:rsid w:val="0087081A"/>
    <w:rsid w:val="00870F93"/>
    <w:rsid w:val="00883146"/>
    <w:rsid w:val="008849AA"/>
    <w:rsid w:val="00897830"/>
    <w:rsid w:val="008A30BC"/>
    <w:rsid w:val="008B0510"/>
    <w:rsid w:val="008B05A6"/>
    <w:rsid w:val="008C2287"/>
    <w:rsid w:val="008C5758"/>
    <w:rsid w:val="008D1173"/>
    <w:rsid w:val="008D5C14"/>
    <w:rsid w:val="008D7004"/>
    <w:rsid w:val="008E03DD"/>
    <w:rsid w:val="008E111B"/>
    <w:rsid w:val="008E211E"/>
    <w:rsid w:val="008E5AF2"/>
    <w:rsid w:val="00900518"/>
    <w:rsid w:val="0090349B"/>
    <w:rsid w:val="00906EDD"/>
    <w:rsid w:val="0090702A"/>
    <w:rsid w:val="0090766B"/>
    <w:rsid w:val="00911844"/>
    <w:rsid w:val="0092474C"/>
    <w:rsid w:val="00930B07"/>
    <w:rsid w:val="00932AAB"/>
    <w:rsid w:val="009454A3"/>
    <w:rsid w:val="00951B67"/>
    <w:rsid w:val="00961BB7"/>
    <w:rsid w:val="00977224"/>
    <w:rsid w:val="0098089D"/>
    <w:rsid w:val="00983A70"/>
    <w:rsid w:val="0098506C"/>
    <w:rsid w:val="009918A8"/>
    <w:rsid w:val="009919FD"/>
    <w:rsid w:val="0099794F"/>
    <w:rsid w:val="009A08A9"/>
    <w:rsid w:val="009A1A72"/>
    <w:rsid w:val="009A2556"/>
    <w:rsid w:val="009A27AD"/>
    <w:rsid w:val="009A36C2"/>
    <w:rsid w:val="009A72FB"/>
    <w:rsid w:val="009B18FC"/>
    <w:rsid w:val="009B5925"/>
    <w:rsid w:val="009D25A2"/>
    <w:rsid w:val="009E02C1"/>
    <w:rsid w:val="009E3A98"/>
    <w:rsid w:val="009E5C75"/>
    <w:rsid w:val="009F71E4"/>
    <w:rsid w:val="00A03A8B"/>
    <w:rsid w:val="00A1186B"/>
    <w:rsid w:val="00A14943"/>
    <w:rsid w:val="00A15A08"/>
    <w:rsid w:val="00A16E24"/>
    <w:rsid w:val="00A21E6E"/>
    <w:rsid w:val="00A2316E"/>
    <w:rsid w:val="00A26742"/>
    <w:rsid w:val="00A271B9"/>
    <w:rsid w:val="00A32350"/>
    <w:rsid w:val="00A36CA9"/>
    <w:rsid w:val="00A43CC2"/>
    <w:rsid w:val="00A54482"/>
    <w:rsid w:val="00A70DB2"/>
    <w:rsid w:val="00A73664"/>
    <w:rsid w:val="00A736FF"/>
    <w:rsid w:val="00A75B90"/>
    <w:rsid w:val="00A76C88"/>
    <w:rsid w:val="00A82C08"/>
    <w:rsid w:val="00A834AE"/>
    <w:rsid w:val="00A84DB8"/>
    <w:rsid w:val="00A91AD8"/>
    <w:rsid w:val="00A95250"/>
    <w:rsid w:val="00AA32EC"/>
    <w:rsid w:val="00AA6A1A"/>
    <w:rsid w:val="00AB5742"/>
    <w:rsid w:val="00AC74A9"/>
    <w:rsid w:val="00AD4915"/>
    <w:rsid w:val="00AE36DA"/>
    <w:rsid w:val="00AE7C0A"/>
    <w:rsid w:val="00AF5892"/>
    <w:rsid w:val="00B0159B"/>
    <w:rsid w:val="00B03B39"/>
    <w:rsid w:val="00B122EE"/>
    <w:rsid w:val="00B1711B"/>
    <w:rsid w:val="00B264A9"/>
    <w:rsid w:val="00B27AFD"/>
    <w:rsid w:val="00B34383"/>
    <w:rsid w:val="00B64398"/>
    <w:rsid w:val="00B7280C"/>
    <w:rsid w:val="00B72AC2"/>
    <w:rsid w:val="00B740AC"/>
    <w:rsid w:val="00B77F2F"/>
    <w:rsid w:val="00B80B49"/>
    <w:rsid w:val="00B84123"/>
    <w:rsid w:val="00B84961"/>
    <w:rsid w:val="00B86061"/>
    <w:rsid w:val="00B91490"/>
    <w:rsid w:val="00B93A3E"/>
    <w:rsid w:val="00B95388"/>
    <w:rsid w:val="00B969B3"/>
    <w:rsid w:val="00BA3A47"/>
    <w:rsid w:val="00BA4EFC"/>
    <w:rsid w:val="00BA66D4"/>
    <w:rsid w:val="00BD2839"/>
    <w:rsid w:val="00BD6323"/>
    <w:rsid w:val="00BE0D5B"/>
    <w:rsid w:val="00BE545C"/>
    <w:rsid w:val="00BE6639"/>
    <w:rsid w:val="00BF0A90"/>
    <w:rsid w:val="00BF395D"/>
    <w:rsid w:val="00BF3F66"/>
    <w:rsid w:val="00BF688D"/>
    <w:rsid w:val="00C03697"/>
    <w:rsid w:val="00C06B80"/>
    <w:rsid w:val="00C06F1D"/>
    <w:rsid w:val="00C07C15"/>
    <w:rsid w:val="00C10268"/>
    <w:rsid w:val="00C10EEC"/>
    <w:rsid w:val="00C349E0"/>
    <w:rsid w:val="00C40B45"/>
    <w:rsid w:val="00C429D6"/>
    <w:rsid w:val="00C50F40"/>
    <w:rsid w:val="00C54A20"/>
    <w:rsid w:val="00C56792"/>
    <w:rsid w:val="00C62CF5"/>
    <w:rsid w:val="00C77E07"/>
    <w:rsid w:val="00C82B9A"/>
    <w:rsid w:val="00C91627"/>
    <w:rsid w:val="00C926C7"/>
    <w:rsid w:val="00CA600C"/>
    <w:rsid w:val="00CB2F41"/>
    <w:rsid w:val="00CC0C2C"/>
    <w:rsid w:val="00CC146C"/>
    <w:rsid w:val="00CD1015"/>
    <w:rsid w:val="00CD2F2E"/>
    <w:rsid w:val="00CE2357"/>
    <w:rsid w:val="00CE3426"/>
    <w:rsid w:val="00D03068"/>
    <w:rsid w:val="00D11642"/>
    <w:rsid w:val="00D165C8"/>
    <w:rsid w:val="00D205C3"/>
    <w:rsid w:val="00D24095"/>
    <w:rsid w:val="00D26E32"/>
    <w:rsid w:val="00D27FC1"/>
    <w:rsid w:val="00D401F1"/>
    <w:rsid w:val="00D62874"/>
    <w:rsid w:val="00D62A5F"/>
    <w:rsid w:val="00D64A1B"/>
    <w:rsid w:val="00D7337A"/>
    <w:rsid w:val="00D7385A"/>
    <w:rsid w:val="00D762CB"/>
    <w:rsid w:val="00D80E3F"/>
    <w:rsid w:val="00D931F1"/>
    <w:rsid w:val="00D951A0"/>
    <w:rsid w:val="00DA063C"/>
    <w:rsid w:val="00DA70BA"/>
    <w:rsid w:val="00DB021E"/>
    <w:rsid w:val="00DB4756"/>
    <w:rsid w:val="00DB5929"/>
    <w:rsid w:val="00DB785D"/>
    <w:rsid w:val="00DC3D41"/>
    <w:rsid w:val="00DC726E"/>
    <w:rsid w:val="00DD2FB9"/>
    <w:rsid w:val="00DD6468"/>
    <w:rsid w:val="00DE1CF8"/>
    <w:rsid w:val="00DE23A5"/>
    <w:rsid w:val="00DE48FF"/>
    <w:rsid w:val="00DE5C42"/>
    <w:rsid w:val="00DE6A22"/>
    <w:rsid w:val="00DF2D27"/>
    <w:rsid w:val="00DF5A13"/>
    <w:rsid w:val="00DF7796"/>
    <w:rsid w:val="00E00390"/>
    <w:rsid w:val="00E0501C"/>
    <w:rsid w:val="00E0760C"/>
    <w:rsid w:val="00E11245"/>
    <w:rsid w:val="00E33A36"/>
    <w:rsid w:val="00E35BDD"/>
    <w:rsid w:val="00E4205C"/>
    <w:rsid w:val="00E47771"/>
    <w:rsid w:val="00E502E2"/>
    <w:rsid w:val="00E60757"/>
    <w:rsid w:val="00E62B85"/>
    <w:rsid w:val="00E6461E"/>
    <w:rsid w:val="00E67671"/>
    <w:rsid w:val="00E7012F"/>
    <w:rsid w:val="00E70C45"/>
    <w:rsid w:val="00E7486D"/>
    <w:rsid w:val="00E769AA"/>
    <w:rsid w:val="00E829FE"/>
    <w:rsid w:val="00E83F3C"/>
    <w:rsid w:val="00E862DF"/>
    <w:rsid w:val="00E869FA"/>
    <w:rsid w:val="00E8787E"/>
    <w:rsid w:val="00E93C00"/>
    <w:rsid w:val="00E93F2B"/>
    <w:rsid w:val="00E96E26"/>
    <w:rsid w:val="00E97BE9"/>
    <w:rsid w:val="00EA6851"/>
    <w:rsid w:val="00EB05F1"/>
    <w:rsid w:val="00EB45E3"/>
    <w:rsid w:val="00ED0DF8"/>
    <w:rsid w:val="00ED1479"/>
    <w:rsid w:val="00EE0662"/>
    <w:rsid w:val="00EF329F"/>
    <w:rsid w:val="00F044AB"/>
    <w:rsid w:val="00F13F9E"/>
    <w:rsid w:val="00F1740A"/>
    <w:rsid w:val="00F21B43"/>
    <w:rsid w:val="00F300B3"/>
    <w:rsid w:val="00F31ED1"/>
    <w:rsid w:val="00F32B10"/>
    <w:rsid w:val="00F33F6F"/>
    <w:rsid w:val="00F373BF"/>
    <w:rsid w:val="00F404F2"/>
    <w:rsid w:val="00F41283"/>
    <w:rsid w:val="00F41ADB"/>
    <w:rsid w:val="00F422F7"/>
    <w:rsid w:val="00F4266C"/>
    <w:rsid w:val="00F53EBE"/>
    <w:rsid w:val="00F56DD1"/>
    <w:rsid w:val="00F5734C"/>
    <w:rsid w:val="00F57737"/>
    <w:rsid w:val="00F5790C"/>
    <w:rsid w:val="00F57A3B"/>
    <w:rsid w:val="00F619A8"/>
    <w:rsid w:val="00F6201A"/>
    <w:rsid w:val="00F65A7F"/>
    <w:rsid w:val="00F67654"/>
    <w:rsid w:val="00F753A7"/>
    <w:rsid w:val="00F755C2"/>
    <w:rsid w:val="00F7699A"/>
    <w:rsid w:val="00F8006C"/>
    <w:rsid w:val="00F81956"/>
    <w:rsid w:val="00F82627"/>
    <w:rsid w:val="00F841FD"/>
    <w:rsid w:val="00F90999"/>
    <w:rsid w:val="00FA01F9"/>
    <w:rsid w:val="00FA0FFF"/>
    <w:rsid w:val="00FA7EE8"/>
    <w:rsid w:val="00FB4AE3"/>
    <w:rsid w:val="00FB52FC"/>
    <w:rsid w:val="00FC5E92"/>
    <w:rsid w:val="00FC7142"/>
    <w:rsid w:val="00FD2861"/>
    <w:rsid w:val="00FF0A8C"/>
    <w:rsid w:val="00FF1834"/>
    <w:rsid w:val="00FF36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FA9C"/>
  <w15:docId w15:val="{3C606707-F16F-49AC-80C2-C1534285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7B96"/>
    <w:pPr>
      <w:spacing w:after="0" w:line="240" w:lineRule="auto"/>
    </w:pPr>
    <w:rPr>
      <w:rFonts w:ascii="Times New Roman" w:eastAsia="Times New Roman" w:hAnsi="Times New Roman" w:cs="Times New Roman"/>
      <w:sz w:val="24"/>
      <w:szCs w:val="24"/>
      <w:lang w:val="cs-CZ" w:eastAsia="cs-CZ" w:bidi="ar-SA"/>
    </w:rPr>
  </w:style>
  <w:style w:type="paragraph" w:styleId="Nadpis1">
    <w:name w:val="heading 1"/>
    <w:basedOn w:val="Normln"/>
    <w:next w:val="Normln"/>
    <w:link w:val="Nadpis1Char"/>
    <w:uiPriority w:val="9"/>
    <w:qFormat/>
    <w:rsid w:val="00524060"/>
    <w:pPr>
      <w:spacing w:before="48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524060"/>
    <w:pPr>
      <w:spacing w:before="200" w:line="271" w:lineRule="auto"/>
      <w:outlineLvl w:val="1"/>
    </w:pPr>
    <w:rPr>
      <w:smallCaps/>
      <w:sz w:val="28"/>
      <w:szCs w:val="28"/>
    </w:rPr>
  </w:style>
  <w:style w:type="paragraph" w:styleId="Nadpis3">
    <w:name w:val="heading 3"/>
    <w:basedOn w:val="Normln"/>
    <w:next w:val="Normln"/>
    <w:link w:val="Nadpis3Char"/>
    <w:uiPriority w:val="9"/>
    <w:unhideWhenUsed/>
    <w:qFormat/>
    <w:rsid w:val="00524060"/>
    <w:pPr>
      <w:spacing w:before="200" w:line="271" w:lineRule="auto"/>
      <w:outlineLvl w:val="2"/>
    </w:pPr>
    <w:rPr>
      <w:i/>
      <w:iCs/>
      <w:smallCaps/>
      <w:spacing w:val="5"/>
      <w:sz w:val="26"/>
      <w:szCs w:val="26"/>
    </w:rPr>
  </w:style>
  <w:style w:type="paragraph" w:styleId="Nadpis4">
    <w:name w:val="heading 4"/>
    <w:basedOn w:val="Normln"/>
    <w:next w:val="Normln"/>
    <w:link w:val="Nadpis4Char"/>
    <w:uiPriority w:val="9"/>
    <w:semiHidden/>
    <w:unhideWhenUsed/>
    <w:qFormat/>
    <w:rsid w:val="00524060"/>
    <w:pPr>
      <w:spacing w:line="271" w:lineRule="auto"/>
      <w:outlineLvl w:val="3"/>
    </w:pPr>
    <w:rPr>
      <w:b/>
      <w:bCs/>
      <w:spacing w:val="5"/>
    </w:rPr>
  </w:style>
  <w:style w:type="paragraph" w:styleId="Nadpis5">
    <w:name w:val="heading 5"/>
    <w:basedOn w:val="Normln"/>
    <w:next w:val="Normln"/>
    <w:link w:val="Nadpis5Char"/>
    <w:uiPriority w:val="9"/>
    <w:semiHidden/>
    <w:unhideWhenUsed/>
    <w:qFormat/>
    <w:rsid w:val="00524060"/>
    <w:pPr>
      <w:spacing w:line="271" w:lineRule="auto"/>
      <w:outlineLvl w:val="4"/>
    </w:pPr>
    <w:rPr>
      <w:i/>
      <w:iCs/>
    </w:rPr>
  </w:style>
  <w:style w:type="paragraph" w:styleId="Nadpis6">
    <w:name w:val="heading 6"/>
    <w:basedOn w:val="Normln"/>
    <w:next w:val="Normln"/>
    <w:link w:val="Nadpis6Char"/>
    <w:uiPriority w:val="9"/>
    <w:semiHidden/>
    <w:unhideWhenUsed/>
    <w:qFormat/>
    <w:rsid w:val="00524060"/>
    <w:pPr>
      <w:shd w:val="clear" w:color="auto" w:fill="FFFFFF" w:themeFill="background1"/>
      <w:spacing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524060"/>
    <w:pPr>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524060"/>
    <w:pPr>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524060"/>
    <w:pPr>
      <w:spacing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mavtabulkasmkou5zvraznn61">
    <w:name w:val="Tmavá tabulka s mřížkou 5 – zvýraznění 61"/>
    <w:basedOn w:val="Normlntabulka"/>
    <w:uiPriority w:val="50"/>
    <w:rsid w:val="00906EDD"/>
    <w:pPr>
      <w:spacing w:after="0" w:line="240" w:lineRule="auto"/>
    </w:pPr>
    <w:rPr>
      <w:rFonts w:ascii="Verdana" w:hAnsi="Verdana"/>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Odstavecseseznamem">
    <w:name w:val="List Paragraph"/>
    <w:basedOn w:val="Normln"/>
    <w:uiPriority w:val="34"/>
    <w:qFormat/>
    <w:rsid w:val="00524060"/>
    <w:pPr>
      <w:ind w:left="720"/>
      <w:contextualSpacing/>
    </w:pPr>
  </w:style>
  <w:style w:type="character" w:customStyle="1" w:styleId="Nadpis1Char">
    <w:name w:val="Nadpis 1 Char"/>
    <w:basedOn w:val="Standardnpsmoodstavce"/>
    <w:link w:val="Nadpis1"/>
    <w:uiPriority w:val="9"/>
    <w:rsid w:val="00524060"/>
    <w:rPr>
      <w:smallCaps/>
      <w:spacing w:val="5"/>
      <w:sz w:val="36"/>
      <w:szCs w:val="36"/>
    </w:rPr>
  </w:style>
  <w:style w:type="character" w:customStyle="1" w:styleId="Nadpis2Char">
    <w:name w:val="Nadpis 2 Char"/>
    <w:basedOn w:val="Standardnpsmoodstavce"/>
    <w:link w:val="Nadpis2"/>
    <w:uiPriority w:val="9"/>
    <w:rsid w:val="00524060"/>
    <w:rPr>
      <w:smallCaps/>
      <w:sz w:val="28"/>
      <w:szCs w:val="28"/>
    </w:rPr>
  </w:style>
  <w:style w:type="paragraph" w:styleId="Bezmezer">
    <w:name w:val="No Spacing"/>
    <w:basedOn w:val="Normln"/>
    <w:link w:val="BezmezerChar"/>
    <w:uiPriority w:val="1"/>
    <w:qFormat/>
    <w:rsid w:val="00524060"/>
  </w:style>
  <w:style w:type="character" w:customStyle="1" w:styleId="BezmezerChar">
    <w:name w:val="Bez mezer Char"/>
    <w:basedOn w:val="Standardnpsmoodstavce"/>
    <w:link w:val="Bezmezer"/>
    <w:uiPriority w:val="1"/>
    <w:rsid w:val="000D0347"/>
  </w:style>
  <w:style w:type="paragraph" w:styleId="Zhlav">
    <w:name w:val="header"/>
    <w:basedOn w:val="Normln"/>
    <w:link w:val="ZhlavChar"/>
    <w:uiPriority w:val="99"/>
    <w:unhideWhenUsed/>
    <w:rsid w:val="001D0215"/>
    <w:pPr>
      <w:tabs>
        <w:tab w:val="center" w:pos="4536"/>
        <w:tab w:val="right" w:pos="9072"/>
      </w:tabs>
    </w:pPr>
  </w:style>
  <w:style w:type="character" w:customStyle="1" w:styleId="ZhlavChar">
    <w:name w:val="Záhlaví Char"/>
    <w:basedOn w:val="Standardnpsmoodstavce"/>
    <w:link w:val="Zhlav"/>
    <w:uiPriority w:val="99"/>
    <w:rsid w:val="001D0215"/>
    <w:rPr>
      <w:rFonts w:ascii="Cambria" w:hAnsi="Cambria"/>
      <w:sz w:val="20"/>
    </w:rPr>
  </w:style>
  <w:style w:type="paragraph" w:styleId="Zpat">
    <w:name w:val="footer"/>
    <w:basedOn w:val="Normln"/>
    <w:link w:val="ZpatChar"/>
    <w:uiPriority w:val="99"/>
    <w:unhideWhenUsed/>
    <w:rsid w:val="001D0215"/>
    <w:pPr>
      <w:tabs>
        <w:tab w:val="center" w:pos="4536"/>
        <w:tab w:val="right" w:pos="9072"/>
      </w:tabs>
    </w:pPr>
  </w:style>
  <w:style w:type="character" w:customStyle="1" w:styleId="ZpatChar">
    <w:name w:val="Zápatí Char"/>
    <w:basedOn w:val="Standardnpsmoodstavce"/>
    <w:link w:val="Zpat"/>
    <w:uiPriority w:val="99"/>
    <w:rsid w:val="001D0215"/>
    <w:rPr>
      <w:rFonts w:ascii="Cambria" w:hAnsi="Cambria"/>
      <w:sz w:val="20"/>
    </w:rPr>
  </w:style>
  <w:style w:type="paragraph" w:styleId="Obsah1">
    <w:name w:val="toc 1"/>
    <w:basedOn w:val="Normln"/>
    <w:next w:val="Normln"/>
    <w:autoRedefine/>
    <w:uiPriority w:val="39"/>
    <w:unhideWhenUsed/>
    <w:rsid w:val="00A1186B"/>
    <w:pPr>
      <w:tabs>
        <w:tab w:val="right" w:leader="dot" w:pos="9062"/>
      </w:tabs>
      <w:spacing w:before="360" w:after="360"/>
    </w:pPr>
    <w:rPr>
      <w:rFonts w:ascii="Arial" w:hAnsi="Arial" w:cs="Arial"/>
      <w:b/>
      <w:bCs/>
      <w:caps/>
      <w:noProof/>
    </w:rPr>
  </w:style>
  <w:style w:type="paragraph" w:styleId="Obsah2">
    <w:name w:val="toc 2"/>
    <w:basedOn w:val="Normln"/>
    <w:next w:val="Normln"/>
    <w:autoRedefine/>
    <w:uiPriority w:val="39"/>
    <w:unhideWhenUsed/>
    <w:rsid w:val="00C10268"/>
    <w:pPr>
      <w:tabs>
        <w:tab w:val="right" w:leader="dot" w:pos="9062"/>
      </w:tabs>
    </w:pPr>
    <w:rPr>
      <w:rFonts w:ascii="Arial" w:hAnsi="Arial" w:cs="Arial"/>
      <w:b/>
      <w:bCs/>
      <w:smallCaps/>
      <w:noProof/>
      <w:color w:val="000000" w:themeColor="text1"/>
    </w:rPr>
  </w:style>
  <w:style w:type="paragraph" w:styleId="Obsah3">
    <w:name w:val="toc 3"/>
    <w:basedOn w:val="Normln"/>
    <w:next w:val="Normln"/>
    <w:autoRedefine/>
    <w:uiPriority w:val="39"/>
    <w:unhideWhenUsed/>
    <w:rsid w:val="00137386"/>
    <w:pPr>
      <w:tabs>
        <w:tab w:val="right" w:leader="dot" w:pos="9062"/>
      </w:tabs>
    </w:pPr>
    <w:rPr>
      <w:rFonts w:ascii="Arial" w:hAnsi="Arial" w:cs="Arial"/>
      <w:smallCaps/>
      <w:noProof/>
    </w:rPr>
  </w:style>
  <w:style w:type="paragraph" w:styleId="Obsah4">
    <w:name w:val="toc 4"/>
    <w:basedOn w:val="Normln"/>
    <w:next w:val="Normln"/>
    <w:autoRedefine/>
    <w:uiPriority w:val="39"/>
    <w:unhideWhenUsed/>
    <w:rsid w:val="00D27FC1"/>
    <w:rPr>
      <w:rFonts w:asciiTheme="minorHAnsi" w:hAnsiTheme="minorHAnsi"/>
    </w:rPr>
  </w:style>
  <w:style w:type="paragraph" w:styleId="Obsah5">
    <w:name w:val="toc 5"/>
    <w:basedOn w:val="Normln"/>
    <w:next w:val="Normln"/>
    <w:autoRedefine/>
    <w:uiPriority w:val="39"/>
    <w:unhideWhenUsed/>
    <w:rsid w:val="00D27FC1"/>
    <w:rPr>
      <w:rFonts w:asciiTheme="minorHAnsi" w:hAnsiTheme="minorHAnsi"/>
    </w:rPr>
  </w:style>
  <w:style w:type="paragraph" w:styleId="Obsah6">
    <w:name w:val="toc 6"/>
    <w:basedOn w:val="Normln"/>
    <w:next w:val="Normln"/>
    <w:autoRedefine/>
    <w:uiPriority w:val="39"/>
    <w:unhideWhenUsed/>
    <w:rsid w:val="00D27FC1"/>
    <w:rPr>
      <w:rFonts w:asciiTheme="minorHAnsi" w:hAnsiTheme="minorHAnsi"/>
    </w:rPr>
  </w:style>
  <w:style w:type="paragraph" w:styleId="Obsah7">
    <w:name w:val="toc 7"/>
    <w:basedOn w:val="Normln"/>
    <w:next w:val="Normln"/>
    <w:autoRedefine/>
    <w:uiPriority w:val="39"/>
    <w:unhideWhenUsed/>
    <w:rsid w:val="00D27FC1"/>
    <w:rPr>
      <w:rFonts w:asciiTheme="minorHAnsi" w:hAnsiTheme="minorHAnsi"/>
    </w:rPr>
  </w:style>
  <w:style w:type="paragraph" w:styleId="Obsah8">
    <w:name w:val="toc 8"/>
    <w:basedOn w:val="Normln"/>
    <w:next w:val="Normln"/>
    <w:autoRedefine/>
    <w:uiPriority w:val="39"/>
    <w:unhideWhenUsed/>
    <w:rsid w:val="00D27FC1"/>
    <w:rPr>
      <w:rFonts w:asciiTheme="minorHAnsi" w:hAnsiTheme="minorHAnsi"/>
    </w:rPr>
  </w:style>
  <w:style w:type="paragraph" w:styleId="Obsah9">
    <w:name w:val="toc 9"/>
    <w:basedOn w:val="Normln"/>
    <w:next w:val="Normln"/>
    <w:autoRedefine/>
    <w:uiPriority w:val="39"/>
    <w:unhideWhenUsed/>
    <w:rsid w:val="00D27FC1"/>
    <w:rPr>
      <w:rFonts w:asciiTheme="minorHAnsi" w:hAnsiTheme="minorHAnsi"/>
    </w:rPr>
  </w:style>
  <w:style w:type="character" w:styleId="Hypertextovodkaz">
    <w:name w:val="Hyperlink"/>
    <w:basedOn w:val="Standardnpsmoodstavce"/>
    <w:uiPriority w:val="99"/>
    <w:unhideWhenUsed/>
    <w:rsid w:val="00D27FC1"/>
    <w:rPr>
      <w:color w:val="0563C1" w:themeColor="hyperlink"/>
      <w:u w:val="single"/>
    </w:rPr>
  </w:style>
  <w:style w:type="paragraph" w:styleId="FormtovanvHTML">
    <w:name w:val="HTML Preformatted"/>
    <w:basedOn w:val="Normln"/>
    <w:link w:val="FormtovanvHTMLChar"/>
    <w:uiPriority w:val="99"/>
    <w:semiHidden/>
    <w:unhideWhenUsed/>
    <w:rsid w:val="00773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FormtovanvHTMLChar">
    <w:name w:val="Formátovaný v HTML Char"/>
    <w:basedOn w:val="Standardnpsmoodstavce"/>
    <w:link w:val="FormtovanvHTML"/>
    <w:uiPriority w:val="99"/>
    <w:semiHidden/>
    <w:rsid w:val="00773C0C"/>
    <w:rPr>
      <w:rFonts w:ascii="Courier New" w:hAnsi="Courier New" w:cs="Courier New"/>
      <w:color w:val="000000"/>
      <w:sz w:val="20"/>
      <w:szCs w:val="20"/>
      <w:lang w:eastAsia="cs-CZ"/>
    </w:rPr>
  </w:style>
  <w:style w:type="paragraph" w:styleId="Titulek">
    <w:name w:val="caption"/>
    <w:basedOn w:val="Normln"/>
    <w:next w:val="Normln"/>
    <w:uiPriority w:val="35"/>
    <w:unhideWhenUsed/>
    <w:qFormat/>
    <w:rsid w:val="00A15A08"/>
    <w:rPr>
      <w:rFonts w:eastAsiaTheme="minorEastAsia"/>
      <w:b/>
      <w:bCs/>
      <w:caps/>
      <w:color w:val="2E74B5" w:themeColor="accent1" w:themeShade="BF"/>
      <w:sz w:val="20"/>
      <w:szCs w:val="16"/>
    </w:rPr>
  </w:style>
  <w:style w:type="character" w:styleId="Zdraznnintenzivn">
    <w:name w:val="Intense Emphasis"/>
    <w:uiPriority w:val="21"/>
    <w:qFormat/>
    <w:rsid w:val="00524060"/>
    <w:rPr>
      <w:b/>
      <w:bCs/>
      <w:i/>
      <w:iCs/>
    </w:rPr>
  </w:style>
  <w:style w:type="table" w:styleId="Stednmka1zvraznn1">
    <w:name w:val="Medium Grid 1 Accent 1"/>
    <w:basedOn w:val="Normlntabulka"/>
    <w:uiPriority w:val="67"/>
    <w:unhideWhenUsed/>
    <w:rsid w:val="004F22D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Seznamobrzk">
    <w:name w:val="table of figures"/>
    <w:basedOn w:val="Normln"/>
    <w:next w:val="Normln"/>
    <w:uiPriority w:val="99"/>
    <w:unhideWhenUsed/>
    <w:rsid w:val="00211C00"/>
    <w:rPr>
      <w:rFonts w:asciiTheme="minorHAnsi" w:hAnsiTheme="minorHAnsi"/>
      <w:i/>
      <w:iCs/>
      <w:sz w:val="20"/>
      <w:szCs w:val="20"/>
    </w:rPr>
  </w:style>
  <w:style w:type="character" w:customStyle="1" w:styleId="Nadpis3Char">
    <w:name w:val="Nadpis 3 Char"/>
    <w:basedOn w:val="Standardnpsmoodstavce"/>
    <w:link w:val="Nadpis3"/>
    <w:uiPriority w:val="9"/>
    <w:rsid w:val="00524060"/>
    <w:rPr>
      <w:i/>
      <w:iCs/>
      <w:smallCaps/>
      <w:spacing w:val="5"/>
      <w:sz w:val="26"/>
      <w:szCs w:val="26"/>
    </w:rPr>
  </w:style>
  <w:style w:type="character" w:customStyle="1" w:styleId="links">
    <w:name w:val="links"/>
    <w:basedOn w:val="Standardnpsmoodstavce"/>
    <w:rsid w:val="00DC3D41"/>
  </w:style>
  <w:style w:type="paragraph" w:styleId="Textbubliny">
    <w:name w:val="Balloon Text"/>
    <w:basedOn w:val="Normln"/>
    <w:link w:val="TextbublinyChar"/>
    <w:uiPriority w:val="99"/>
    <w:semiHidden/>
    <w:unhideWhenUsed/>
    <w:rsid w:val="00E93C00"/>
    <w:rPr>
      <w:rFonts w:ascii="Tahoma" w:hAnsi="Tahoma" w:cs="Tahoma"/>
      <w:sz w:val="16"/>
      <w:szCs w:val="16"/>
    </w:rPr>
  </w:style>
  <w:style w:type="character" w:customStyle="1" w:styleId="TextbublinyChar">
    <w:name w:val="Text bubliny Char"/>
    <w:basedOn w:val="Standardnpsmoodstavce"/>
    <w:link w:val="Textbubliny"/>
    <w:uiPriority w:val="99"/>
    <w:semiHidden/>
    <w:rsid w:val="00E93C00"/>
    <w:rPr>
      <w:rFonts w:ascii="Tahoma" w:hAnsi="Tahoma" w:cs="Tahoma"/>
      <w:sz w:val="16"/>
      <w:szCs w:val="16"/>
    </w:rPr>
  </w:style>
  <w:style w:type="table" w:styleId="Mkatabulky">
    <w:name w:val="Table Grid"/>
    <w:basedOn w:val="Normlntabulka"/>
    <w:uiPriority w:val="39"/>
    <w:rsid w:val="00F32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rnytext-bold">
    <w:name w:val="cernytext-bold"/>
    <w:basedOn w:val="Standardnpsmoodstavce"/>
    <w:rsid w:val="008E5AF2"/>
  </w:style>
  <w:style w:type="character" w:styleId="Siln">
    <w:name w:val="Strong"/>
    <w:uiPriority w:val="22"/>
    <w:qFormat/>
    <w:rsid w:val="00524060"/>
    <w:rPr>
      <w:b/>
      <w:bCs/>
    </w:rPr>
  </w:style>
  <w:style w:type="table" w:customStyle="1" w:styleId="Svtlstnovnzvraznn11">
    <w:name w:val="Světlé stínování – zvýraznění 11"/>
    <w:basedOn w:val="Normlntabulka"/>
    <w:uiPriority w:val="60"/>
    <w:rsid w:val="00AA32E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Svtlstnovn1">
    <w:name w:val="Světlé stínování1"/>
    <w:basedOn w:val="Normlntabulka"/>
    <w:uiPriority w:val="60"/>
    <w:rsid w:val="00AA32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dpis4Char">
    <w:name w:val="Nadpis 4 Char"/>
    <w:basedOn w:val="Standardnpsmoodstavce"/>
    <w:link w:val="Nadpis4"/>
    <w:uiPriority w:val="9"/>
    <w:semiHidden/>
    <w:rsid w:val="00524060"/>
    <w:rPr>
      <w:b/>
      <w:bCs/>
      <w:spacing w:val="5"/>
      <w:sz w:val="24"/>
      <w:szCs w:val="24"/>
    </w:rPr>
  </w:style>
  <w:style w:type="character" w:customStyle="1" w:styleId="Nadpis5Char">
    <w:name w:val="Nadpis 5 Char"/>
    <w:basedOn w:val="Standardnpsmoodstavce"/>
    <w:link w:val="Nadpis5"/>
    <w:uiPriority w:val="9"/>
    <w:semiHidden/>
    <w:rsid w:val="00524060"/>
    <w:rPr>
      <w:i/>
      <w:iCs/>
      <w:sz w:val="24"/>
      <w:szCs w:val="24"/>
    </w:rPr>
  </w:style>
  <w:style w:type="character" w:customStyle="1" w:styleId="Nadpis6Char">
    <w:name w:val="Nadpis 6 Char"/>
    <w:basedOn w:val="Standardnpsmoodstavce"/>
    <w:link w:val="Nadpis6"/>
    <w:uiPriority w:val="9"/>
    <w:semiHidden/>
    <w:rsid w:val="00524060"/>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524060"/>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524060"/>
    <w:rPr>
      <w:b/>
      <w:bCs/>
      <w:color w:val="7F7F7F" w:themeColor="text1" w:themeTint="80"/>
      <w:sz w:val="20"/>
      <w:szCs w:val="20"/>
    </w:rPr>
  </w:style>
  <w:style w:type="character" w:customStyle="1" w:styleId="Nadpis9Char">
    <w:name w:val="Nadpis 9 Char"/>
    <w:basedOn w:val="Standardnpsmoodstavce"/>
    <w:link w:val="Nadpis9"/>
    <w:uiPriority w:val="9"/>
    <w:semiHidden/>
    <w:rsid w:val="00524060"/>
    <w:rPr>
      <w:b/>
      <w:bCs/>
      <w:i/>
      <w:iCs/>
      <w:color w:val="7F7F7F" w:themeColor="text1" w:themeTint="80"/>
      <w:sz w:val="18"/>
      <w:szCs w:val="18"/>
    </w:rPr>
  </w:style>
  <w:style w:type="paragraph" w:styleId="Nzev">
    <w:name w:val="Title"/>
    <w:basedOn w:val="Normln"/>
    <w:next w:val="Normln"/>
    <w:link w:val="NzevChar"/>
    <w:uiPriority w:val="10"/>
    <w:qFormat/>
    <w:rsid w:val="00524060"/>
    <w:pPr>
      <w:spacing w:after="300"/>
      <w:contextualSpacing/>
    </w:pPr>
    <w:rPr>
      <w:smallCaps/>
      <w:sz w:val="52"/>
      <w:szCs w:val="52"/>
    </w:rPr>
  </w:style>
  <w:style w:type="character" w:customStyle="1" w:styleId="NzevChar">
    <w:name w:val="Název Char"/>
    <w:basedOn w:val="Standardnpsmoodstavce"/>
    <w:link w:val="Nzev"/>
    <w:uiPriority w:val="10"/>
    <w:rsid w:val="00524060"/>
    <w:rPr>
      <w:smallCaps/>
      <w:sz w:val="52"/>
      <w:szCs w:val="52"/>
    </w:rPr>
  </w:style>
  <w:style w:type="paragraph" w:styleId="Podnadpis">
    <w:name w:val="Subtitle"/>
    <w:basedOn w:val="Normln"/>
    <w:next w:val="Normln"/>
    <w:link w:val="PodnadpisChar"/>
    <w:uiPriority w:val="11"/>
    <w:qFormat/>
    <w:rsid w:val="00524060"/>
    <w:rPr>
      <w:i/>
      <w:iCs/>
      <w:smallCaps/>
      <w:spacing w:val="10"/>
      <w:sz w:val="28"/>
      <w:szCs w:val="28"/>
    </w:rPr>
  </w:style>
  <w:style w:type="character" w:customStyle="1" w:styleId="PodnadpisChar">
    <w:name w:val="Podnadpis Char"/>
    <w:basedOn w:val="Standardnpsmoodstavce"/>
    <w:link w:val="Podnadpis"/>
    <w:uiPriority w:val="11"/>
    <w:rsid w:val="00524060"/>
    <w:rPr>
      <w:i/>
      <w:iCs/>
      <w:smallCaps/>
      <w:spacing w:val="10"/>
      <w:sz w:val="28"/>
      <w:szCs w:val="28"/>
    </w:rPr>
  </w:style>
  <w:style w:type="character" w:styleId="Zdraznn">
    <w:name w:val="Emphasis"/>
    <w:uiPriority w:val="20"/>
    <w:qFormat/>
    <w:rsid w:val="00524060"/>
    <w:rPr>
      <w:b/>
      <w:bCs/>
      <w:i/>
      <w:iCs/>
      <w:spacing w:val="10"/>
    </w:rPr>
  </w:style>
  <w:style w:type="paragraph" w:styleId="Citt">
    <w:name w:val="Quote"/>
    <w:basedOn w:val="Normln"/>
    <w:next w:val="Normln"/>
    <w:link w:val="CittChar"/>
    <w:uiPriority w:val="29"/>
    <w:qFormat/>
    <w:rsid w:val="00524060"/>
    <w:rPr>
      <w:i/>
      <w:iCs/>
    </w:rPr>
  </w:style>
  <w:style w:type="character" w:customStyle="1" w:styleId="CittChar">
    <w:name w:val="Citát Char"/>
    <w:basedOn w:val="Standardnpsmoodstavce"/>
    <w:link w:val="Citt"/>
    <w:uiPriority w:val="29"/>
    <w:rsid w:val="00524060"/>
    <w:rPr>
      <w:i/>
      <w:iCs/>
    </w:rPr>
  </w:style>
  <w:style w:type="paragraph" w:styleId="Vrazncitt">
    <w:name w:val="Intense Quote"/>
    <w:basedOn w:val="Normln"/>
    <w:next w:val="Normln"/>
    <w:link w:val="VrazncittChar"/>
    <w:uiPriority w:val="30"/>
    <w:qFormat/>
    <w:rsid w:val="00524060"/>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524060"/>
    <w:rPr>
      <w:i/>
      <w:iCs/>
    </w:rPr>
  </w:style>
  <w:style w:type="character" w:styleId="Zdraznnjemn">
    <w:name w:val="Subtle Emphasis"/>
    <w:uiPriority w:val="19"/>
    <w:qFormat/>
    <w:rsid w:val="00524060"/>
    <w:rPr>
      <w:i/>
      <w:iCs/>
    </w:rPr>
  </w:style>
  <w:style w:type="character" w:styleId="Odkazjemn">
    <w:name w:val="Subtle Reference"/>
    <w:basedOn w:val="Standardnpsmoodstavce"/>
    <w:uiPriority w:val="31"/>
    <w:qFormat/>
    <w:rsid w:val="00524060"/>
    <w:rPr>
      <w:smallCaps/>
    </w:rPr>
  </w:style>
  <w:style w:type="character" w:styleId="Odkazintenzivn">
    <w:name w:val="Intense Reference"/>
    <w:uiPriority w:val="32"/>
    <w:qFormat/>
    <w:rsid w:val="00524060"/>
    <w:rPr>
      <w:b/>
      <w:bCs/>
      <w:smallCaps/>
    </w:rPr>
  </w:style>
  <w:style w:type="character" w:styleId="Nzevknihy">
    <w:name w:val="Book Title"/>
    <w:basedOn w:val="Standardnpsmoodstavce"/>
    <w:uiPriority w:val="33"/>
    <w:qFormat/>
    <w:rsid w:val="00524060"/>
    <w:rPr>
      <w:i/>
      <w:iCs/>
      <w:smallCaps/>
      <w:spacing w:val="5"/>
    </w:rPr>
  </w:style>
  <w:style w:type="paragraph" w:styleId="Nadpisobsahu">
    <w:name w:val="TOC Heading"/>
    <w:basedOn w:val="Nadpis1"/>
    <w:next w:val="Normln"/>
    <w:uiPriority w:val="39"/>
    <w:semiHidden/>
    <w:unhideWhenUsed/>
    <w:qFormat/>
    <w:rsid w:val="00524060"/>
    <w:pPr>
      <w:outlineLvl w:val="9"/>
    </w:pPr>
  </w:style>
  <w:style w:type="character" w:styleId="Nevyeenzmnka">
    <w:name w:val="Unresolved Mention"/>
    <w:basedOn w:val="Standardnpsmoodstavce"/>
    <w:uiPriority w:val="99"/>
    <w:semiHidden/>
    <w:unhideWhenUsed/>
    <w:rsid w:val="007A1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842">
      <w:bodyDiv w:val="1"/>
      <w:marLeft w:val="0"/>
      <w:marRight w:val="0"/>
      <w:marTop w:val="0"/>
      <w:marBottom w:val="0"/>
      <w:divBdr>
        <w:top w:val="none" w:sz="0" w:space="0" w:color="auto"/>
        <w:left w:val="none" w:sz="0" w:space="0" w:color="auto"/>
        <w:bottom w:val="none" w:sz="0" w:space="0" w:color="auto"/>
        <w:right w:val="none" w:sz="0" w:space="0" w:color="auto"/>
      </w:divBdr>
    </w:div>
    <w:div w:id="14187821">
      <w:bodyDiv w:val="1"/>
      <w:marLeft w:val="0"/>
      <w:marRight w:val="0"/>
      <w:marTop w:val="0"/>
      <w:marBottom w:val="0"/>
      <w:divBdr>
        <w:top w:val="none" w:sz="0" w:space="0" w:color="auto"/>
        <w:left w:val="none" w:sz="0" w:space="0" w:color="auto"/>
        <w:bottom w:val="none" w:sz="0" w:space="0" w:color="auto"/>
        <w:right w:val="none" w:sz="0" w:space="0" w:color="auto"/>
      </w:divBdr>
    </w:div>
    <w:div w:id="78866693">
      <w:bodyDiv w:val="1"/>
      <w:marLeft w:val="0"/>
      <w:marRight w:val="0"/>
      <w:marTop w:val="0"/>
      <w:marBottom w:val="0"/>
      <w:divBdr>
        <w:top w:val="none" w:sz="0" w:space="0" w:color="auto"/>
        <w:left w:val="none" w:sz="0" w:space="0" w:color="auto"/>
        <w:bottom w:val="none" w:sz="0" w:space="0" w:color="auto"/>
        <w:right w:val="none" w:sz="0" w:space="0" w:color="auto"/>
      </w:divBdr>
    </w:div>
    <w:div w:id="101387012">
      <w:bodyDiv w:val="1"/>
      <w:marLeft w:val="0"/>
      <w:marRight w:val="0"/>
      <w:marTop w:val="0"/>
      <w:marBottom w:val="0"/>
      <w:divBdr>
        <w:top w:val="none" w:sz="0" w:space="0" w:color="auto"/>
        <w:left w:val="none" w:sz="0" w:space="0" w:color="auto"/>
        <w:bottom w:val="none" w:sz="0" w:space="0" w:color="auto"/>
        <w:right w:val="none" w:sz="0" w:space="0" w:color="auto"/>
      </w:divBdr>
    </w:div>
    <w:div w:id="169372727">
      <w:bodyDiv w:val="1"/>
      <w:marLeft w:val="0"/>
      <w:marRight w:val="0"/>
      <w:marTop w:val="0"/>
      <w:marBottom w:val="0"/>
      <w:divBdr>
        <w:top w:val="none" w:sz="0" w:space="0" w:color="auto"/>
        <w:left w:val="none" w:sz="0" w:space="0" w:color="auto"/>
        <w:bottom w:val="none" w:sz="0" w:space="0" w:color="auto"/>
        <w:right w:val="none" w:sz="0" w:space="0" w:color="auto"/>
      </w:divBdr>
    </w:div>
    <w:div w:id="186606412">
      <w:bodyDiv w:val="1"/>
      <w:marLeft w:val="0"/>
      <w:marRight w:val="0"/>
      <w:marTop w:val="0"/>
      <w:marBottom w:val="0"/>
      <w:divBdr>
        <w:top w:val="none" w:sz="0" w:space="0" w:color="auto"/>
        <w:left w:val="none" w:sz="0" w:space="0" w:color="auto"/>
        <w:bottom w:val="none" w:sz="0" w:space="0" w:color="auto"/>
        <w:right w:val="none" w:sz="0" w:space="0" w:color="auto"/>
      </w:divBdr>
      <w:divsChild>
        <w:div w:id="85544172">
          <w:marLeft w:val="0"/>
          <w:marRight w:val="0"/>
          <w:marTop w:val="0"/>
          <w:marBottom w:val="0"/>
          <w:divBdr>
            <w:top w:val="none" w:sz="0" w:space="0" w:color="auto"/>
            <w:left w:val="none" w:sz="0" w:space="0" w:color="auto"/>
            <w:bottom w:val="none" w:sz="0" w:space="0" w:color="auto"/>
            <w:right w:val="none" w:sz="0" w:space="0" w:color="auto"/>
          </w:divBdr>
          <w:divsChild>
            <w:div w:id="529682187">
              <w:marLeft w:val="0"/>
              <w:marRight w:val="0"/>
              <w:marTop w:val="0"/>
              <w:marBottom w:val="0"/>
              <w:divBdr>
                <w:top w:val="none" w:sz="0" w:space="0" w:color="auto"/>
                <w:left w:val="none" w:sz="0" w:space="0" w:color="auto"/>
                <w:bottom w:val="none" w:sz="0" w:space="0" w:color="auto"/>
                <w:right w:val="none" w:sz="0" w:space="0" w:color="auto"/>
              </w:divBdr>
              <w:divsChild>
                <w:div w:id="6852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5340">
      <w:bodyDiv w:val="1"/>
      <w:marLeft w:val="0"/>
      <w:marRight w:val="0"/>
      <w:marTop w:val="0"/>
      <w:marBottom w:val="0"/>
      <w:divBdr>
        <w:top w:val="none" w:sz="0" w:space="0" w:color="auto"/>
        <w:left w:val="none" w:sz="0" w:space="0" w:color="auto"/>
        <w:bottom w:val="none" w:sz="0" w:space="0" w:color="auto"/>
        <w:right w:val="none" w:sz="0" w:space="0" w:color="auto"/>
      </w:divBdr>
      <w:divsChild>
        <w:div w:id="1176188935">
          <w:marLeft w:val="0"/>
          <w:marRight w:val="0"/>
          <w:marTop w:val="0"/>
          <w:marBottom w:val="0"/>
          <w:divBdr>
            <w:top w:val="none" w:sz="0" w:space="0" w:color="auto"/>
            <w:left w:val="none" w:sz="0" w:space="0" w:color="auto"/>
            <w:bottom w:val="none" w:sz="0" w:space="0" w:color="auto"/>
            <w:right w:val="none" w:sz="0" w:space="0" w:color="auto"/>
          </w:divBdr>
          <w:divsChild>
            <w:div w:id="98182225">
              <w:marLeft w:val="0"/>
              <w:marRight w:val="0"/>
              <w:marTop w:val="0"/>
              <w:marBottom w:val="0"/>
              <w:divBdr>
                <w:top w:val="none" w:sz="0" w:space="0" w:color="auto"/>
                <w:left w:val="none" w:sz="0" w:space="0" w:color="auto"/>
                <w:bottom w:val="none" w:sz="0" w:space="0" w:color="auto"/>
                <w:right w:val="none" w:sz="0" w:space="0" w:color="auto"/>
              </w:divBdr>
            </w:div>
            <w:div w:id="126315736">
              <w:marLeft w:val="0"/>
              <w:marRight w:val="0"/>
              <w:marTop w:val="0"/>
              <w:marBottom w:val="0"/>
              <w:divBdr>
                <w:top w:val="none" w:sz="0" w:space="0" w:color="auto"/>
                <w:left w:val="none" w:sz="0" w:space="0" w:color="auto"/>
                <w:bottom w:val="none" w:sz="0" w:space="0" w:color="auto"/>
                <w:right w:val="none" w:sz="0" w:space="0" w:color="auto"/>
              </w:divBdr>
            </w:div>
            <w:div w:id="132526810">
              <w:marLeft w:val="0"/>
              <w:marRight w:val="0"/>
              <w:marTop w:val="0"/>
              <w:marBottom w:val="0"/>
              <w:divBdr>
                <w:top w:val="none" w:sz="0" w:space="0" w:color="auto"/>
                <w:left w:val="none" w:sz="0" w:space="0" w:color="auto"/>
                <w:bottom w:val="none" w:sz="0" w:space="0" w:color="auto"/>
                <w:right w:val="none" w:sz="0" w:space="0" w:color="auto"/>
              </w:divBdr>
            </w:div>
            <w:div w:id="188295516">
              <w:marLeft w:val="0"/>
              <w:marRight w:val="0"/>
              <w:marTop w:val="0"/>
              <w:marBottom w:val="0"/>
              <w:divBdr>
                <w:top w:val="none" w:sz="0" w:space="0" w:color="auto"/>
                <w:left w:val="none" w:sz="0" w:space="0" w:color="auto"/>
                <w:bottom w:val="none" w:sz="0" w:space="0" w:color="auto"/>
                <w:right w:val="none" w:sz="0" w:space="0" w:color="auto"/>
              </w:divBdr>
            </w:div>
            <w:div w:id="199514671">
              <w:marLeft w:val="0"/>
              <w:marRight w:val="0"/>
              <w:marTop w:val="0"/>
              <w:marBottom w:val="0"/>
              <w:divBdr>
                <w:top w:val="none" w:sz="0" w:space="0" w:color="auto"/>
                <w:left w:val="none" w:sz="0" w:space="0" w:color="auto"/>
                <w:bottom w:val="none" w:sz="0" w:space="0" w:color="auto"/>
                <w:right w:val="none" w:sz="0" w:space="0" w:color="auto"/>
              </w:divBdr>
            </w:div>
            <w:div w:id="290483704">
              <w:marLeft w:val="0"/>
              <w:marRight w:val="0"/>
              <w:marTop w:val="0"/>
              <w:marBottom w:val="0"/>
              <w:divBdr>
                <w:top w:val="none" w:sz="0" w:space="0" w:color="auto"/>
                <w:left w:val="none" w:sz="0" w:space="0" w:color="auto"/>
                <w:bottom w:val="none" w:sz="0" w:space="0" w:color="auto"/>
                <w:right w:val="none" w:sz="0" w:space="0" w:color="auto"/>
              </w:divBdr>
            </w:div>
            <w:div w:id="405810418">
              <w:marLeft w:val="0"/>
              <w:marRight w:val="0"/>
              <w:marTop w:val="0"/>
              <w:marBottom w:val="0"/>
              <w:divBdr>
                <w:top w:val="none" w:sz="0" w:space="0" w:color="auto"/>
                <w:left w:val="none" w:sz="0" w:space="0" w:color="auto"/>
                <w:bottom w:val="none" w:sz="0" w:space="0" w:color="auto"/>
                <w:right w:val="none" w:sz="0" w:space="0" w:color="auto"/>
              </w:divBdr>
            </w:div>
            <w:div w:id="408844564">
              <w:marLeft w:val="0"/>
              <w:marRight w:val="0"/>
              <w:marTop w:val="0"/>
              <w:marBottom w:val="0"/>
              <w:divBdr>
                <w:top w:val="none" w:sz="0" w:space="0" w:color="auto"/>
                <w:left w:val="none" w:sz="0" w:space="0" w:color="auto"/>
                <w:bottom w:val="none" w:sz="0" w:space="0" w:color="auto"/>
                <w:right w:val="none" w:sz="0" w:space="0" w:color="auto"/>
              </w:divBdr>
            </w:div>
            <w:div w:id="414402596">
              <w:marLeft w:val="0"/>
              <w:marRight w:val="0"/>
              <w:marTop w:val="0"/>
              <w:marBottom w:val="0"/>
              <w:divBdr>
                <w:top w:val="none" w:sz="0" w:space="0" w:color="auto"/>
                <w:left w:val="none" w:sz="0" w:space="0" w:color="auto"/>
                <w:bottom w:val="none" w:sz="0" w:space="0" w:color="auto"/>
                <w:right w:val="none" w:sz="0" w:space="0" w:color="auto"/>
              </w:divBdr>
            </w:div>
            <w:div w:id="457800174">
              <w:marLeft w:val="0"/>
              <w:marRight w:val="0"/>
              <w:marTop w:val="0"/>
              <w:marBottom w:val="0"/>
              <w:divBdr>
                <w:top w:val="none" w:sz="0" w:space="0" w:color="auto"/>
                <w:left w:val="none" w:sz="0" w:space="0" w:color="auto"/>
                <w:bottom w:val="none" w:sz="0" w:space="0" w:color="auto"/>
                <w:right w:val="none" w:sz="0" w:space="0" w:color="auto"/>
              </w:divBdr>
            </w:div>
            <w:div w:id="468210487">
              <w:marLeft w:val="0"/>
              <w:marRight w:val="0"/>
              <w:marTop w:val="0"/>
              <w:marBottom w:val="0"/>
              <w:divBdr>
                <w:top w:val="none" w:sz="0" w:space="0" w:color="auto"/>
                <w:left w:val="none" w:sz="0" w:space="0" w:color="auto"/>
                <w:bottom w:val="none" w:sz="0" w:space="0" w:color="auto"/>
                <w:right w:val="none" w:sz="0" w:space="0" w:color="auto"/>
              </w:divBdr>
            </w:div>
            <w:div w:id="503781462">
              <w:marLeft w:val="0"/>
              <w:marRight w:val="0"/>
              <w:marTop w:val="0"/>
              <w:marBottom w:val="0"/>
              <w:divBdr>
                <w:top w:val="none" w:sz="0" w:space="0" w:color="auto"/>
                <w:left w:val="none" w:sz="0" w:space="0" w:color="auto"/>
                <w:bottom w:val="none" w:sz="0" w:space="0" w:color="auto"/>
                <w:right w:val="none" w:sz="0" w:space="0" w:color="auto"/>
              </w:divBdr>
            </w:div>
            <w:div w:id="507445629">
              <w:marLeft w:val="0"/>
              <w:marRight w:val="0"/>
              <w:marTop w:val="0"/>
              <w:marBottom w:val="0"/>
              <w:divBdr>
                <w:top w:val="none" w:sz="0" w:space="0" w:color="auto"/>
                <w:left w:val="none" w:sz="0" w:space="0" w:color="auto"/>
                <w:bottom w:val="none" w:sz="0" w:space="0" w:color="auto"/>
                <w:right w:val="none" w:sz="0" w:space="0" w:color="auto"/>
              </w:divBdr>
            </w:div>
            <w:div w:id="551111144">
              <w:marLeft w:val="0"/>
              <w:marRight w:val="0"/>
              <w:marTop w:val="0"/>
              <w:marBottom w:val="0"/>
              <w:divBdr>
                <w:top w:val="none" w:sz="0" w:space="0" w:color="auto"/>
                <w:left w:val="none" w:sz="0" w:space="0" w:color="auto"/>
                <w:bottom w:val="none" w:sz="0" w:space="0" w:color="auto"/>
                <w:right w:val="none" w:sz="0" w:space="0" w:color="auto"/>
              </w:divBdr>
            </w:div>
            <w:div w:id="582881736">
              <w:marLeft w:val="0"/>
              <w:marRight w:val="0"/>
              <w:marTop w:val="0"/>
              <w:marBottom w:val="0"/>
              <w:divBdr>
                <w:top w:val="none" w:sz="0" w:space="0" w:color="auto"/>
                <w:left w:val="none" w:sz="0" w:space="0" w:color="auto"/>
                <w:bottom w:val="none" w:sz="0" w:space="0" w:color="auto"/>
                <w:right w:val="none" w:sz="0" w:space="0" w:color="auto"/>
              </w:divBdr>
            </w:div>
            <w:div w:id="604969319">
              <w:marLeft w:val="0"/>
              <w:marRight w:val="0"/>
              <w:marTop w:val="0"/>
              <w:marBottom w:val="0"/>
              <w:divBdr>
                <w:top w:val="none" w:sz="0" w:space="0" w:color="auto"/>
                <w:left w:val="none" w:sz="0" w:space="0" w:color="auto"/>
                <w:bottom w:val="none" w:sz="0" w:space="0" w:color="auto"/>
                <w:right w:val="none" w:sz="0" w:space="0" w:color="auto"/>
              </w:divBdr>
            </w:div>
            <w:div w:id="623972802">
              <w:marLeft w:val="0"/>
              <w:marRight w:val="0"/>
              <w:marTop w:val="0"/>
              <w:marBottom w:val="0"/>
              <w:divBdr>
                <w:top w:val="none" w:sz="0" w:space="0" w:color="auto"/>
                <w:left w:val="none" w:sz="0" w:space="0" w:color="auto"/>
                <w:bottom w:val="none" w:sz="0" w:space="0" w:color="auto"/>
                <w:right w:val="none" w:sz="0" w:space="0" w:color="auto"/>
              </w:divBdr>
            </w:div>
            <w:div w:id="663824346">
              <w:marLeft w:val="0"/>
              <w:marRight w:val="0"/>
              <w:marTop w:val="0"/>
              <w:marBottom w:val="0"/>
              <w:divBdr>
                <w:top w:val="none" w:sz="0" w:space="0" w:color="auto"/>
                <w:left w:val="none" w:sz="0" w:space="0" w:color="auto"/>
                <w:bottom w:val="none" w:sz="0" w:space="0" w:color="auto"/>
                <w:right w:val="none" w:sz="0" w:space="0" w:color="auto"/>
              </w:divBdr>
            </w:div>
            <w:div w:id="672993172">
              <w:marLeft w:val="0"/>
              <w:marRight w:val="0"/>
              <w:marTop w:val="0"/>
              <w:marBottom w:val="0"/>
              <w:divBdr>
                <w:top w:val="none" w:sz="0" w:space="0" w:color="auto"/>
                <w:left w:val="none" w:sz="0" w:space="0" w:color="auto"/>
                <w:bottom w:val="none" w:sz="0" w:space="0" w:color="auto"/>
                <w:right w:val="none" w:sz="0" w:space="0" w:color="auto"/>
              </w:divBdr>
            </w:div>
            <w:div w:id="689184585">
              <w:marLeft w:val="0"/>
              <w:marRight w:val="0"/>
              <w:marTop w:val="0"/>
              <w:marBottom w:val="0"/>
              <w:divBdr>
                <w:top w:val="none" w:sz="0" w:space="0" w:color="auto"/>
                <w:left w:val="none" w:sz="0" w:space="0" w:color="auto"/>
                <w:bottom w:val="none" w:sz="0" w:space="0" w:color="auto"/>
                <w:right w:val="none" w:sz="0" w:space="0" w:color="auto"/>
              </w:divBdr>
            </w:div>
            <w:div w:id="694579353">
              <w:marLeft w:val="0"/>
              <w:marRight w:val="0"/>
              <w:marTop w:val="0"/>
              <w:marBottom w:val="0"/>
              <w:divBdr>
                <w:top w:val="none" w:sz="0" w:space="0" w:color="auto"/>
                <w:left w:val="none" w:sz="0" w:space="0" w:color="auto"/>
                <w:bottom w:val="none" w:sz="0" w:space="0" w:color="auto"/>
                <w:right w:val="none" w:sz="0" w:space="0" w:color="auto"/>
              </w:divBdr>
            </w:div>
            <w:div w:id="826828263">
              <w:marLeft w:val="0"/>
              <w:marRight w:val="0"/>
              <w:marTop w:val="0"/>
              <w:marBottom w:val="0"/>
              <w:divBdr>
                <w:top w:val="none" w:sz="0" w:space="0" w:color="auto"/>
                <w:left w:val="none" w:sz="0" w:space="0" w:color="auto"/>
                <w:bottom w:val="none" w:sz="0" w:space="0" w:color="auto"/>
                <w:right w:val="none" w:sz="0" w:space="0" w:color="auto"/>
              </w:divBdr>
            </w:div>
            <w:div w:id="832911199">
              <w:marLeft w:val="0"/>
              <w:marRight w:val="0"/>
              <w:marTop w:val="0"/>
              <w:marBottom w:val="0"/>
              <w:divBdr>
                <w:top w:val="none" w:sz="0" w:space="0" w:color="auto"/>
                <w:left w:val="none" w:sz="0" w:space="0" w:color="auto"/>
                <w:bottom w:val="none" w:sz="0" w:space="0" w:color="auto"/>
                <w:right w:val="none" w:sz="0" w:space="0" w:color="auto"/>
              </w:divBdr>
            </w:div>
            <w:div w:id="859587380">
              <w:marLeft w:val="0"/>
              <w:marRight w:val="0"/>
              <w:marTop w:val="0"/>
              <w:marBottom w:val="0"/>
              <w:divBdr>
                <w:top w:val="none" w:sz="0" w:space="0" w:color="auto"/>
                <w:left w:val="none" w:sz="0" w:space="0" w:color="auto"/>
                <w:bottom w:val="none" w:sz="0" w:space="0" w:color="auto"/>
                <w:right w:val="none" w:sz="0" w:space="0" w:color="auto"/>
              </w:divBdr>
            </w:div>
            <w:div w:id="865563219">
              <w:marLeft w:val="0"/>
              <w:marRight w:val="0"/>
              <w:marTop w:val="0"/>
              <w:marBottom w:val="0"/>
              <w:divBdr>
                <w:top w:val="none" w:sz="0" w:space="0" w:color="auto"/>
                <w:left w:val="none" w:sz="0" w:space="0" w:color="auto"/>
                <w:bottom w:val="none" w:sz="0" w:space="0" w:color="auto"/>
                <w:right w:val="none" w:sz="0" w:space="0" w:color="auto"/>
              </w:divBdr>
            </w:div>
            <w:div w:id="872380675">
              <w:marLeft w:val="0"/>
              <w:marRight w:val="0"/>
              <w:marTop w:val="0"/>
              <w:marBottom w:val="0"/>
              <w:divBdr>
                <w:top w:val="none" w:sz="0" w:space="0" w:color="auto"/>
                <w:left w:val="none" w:sz="0" w:space="0" w:color="auto"/>
                <w:bottom w:val="none" w:sz="0" w:space="0" w:color="auto"/>
                <w:right w:val="none" w:sz="0" w:space="0" w:color="auto"/>
              </w:divBdr>
            </w:div>
            <w:div w:id="877743476">
              <w:marLeft w:val="0"/>
              <w:marRight w:val="0"/>
              <w:marTop w:val="0"/>
              <w:marBottom w:val="0"/>
              <w:divBdr>
                <w:top w:val="none" w:sz="0" w:space="0" w:color="auto"/>
                <w:left w:val="none" w:sz="0" w:space="0" w:color="auto"/>
                <w:bottom w:val="none" w:sz="0" w:space="0" w:color="auto"/>
                <w:right w:val="none" w:sz="0" w:space="0" w:color="auto"/>
              </w:divBdr>
            </w:div>
            <w:div w:id="894049937">
              <w:marLeft w:val="0"/>
              <w:marRight w:val="0"/>
              <w:marTop w:val="0"/>
              <w:marBottom w:val="0"/>
              <w:divBdr>
                <w:top w:val="none" w:sz="0" w:space="0" w:color="auto"/>
                <w:left w:val="none" w:sz="0" w:space="0" w:color="auto"/>
                <w:bottom w:val="none" w:sz="0" w:space="0" w:color="auto"/>
                <w:right w:val="none" w:sz="0" w:space="0" w:color="auto"/>
              </w:divBdr>
            </w:div>
            <w:div w:id="897253572">
              <w:marLeft w:val="0"/>
              <w:marRight w:val="0"/>
              <w:marTop w:val="0"/>
              <w:marBottom w:val="0"/>
              <w:divBdr>
                <w:top w:val="none" w:sz="0" w:space="0" w:color="auto"/>
                <w:left w:val="none" w:sz="0" w:space="0" w:color="auto"/>
                <w:bottom w:val="none" w:sz="0" w:space="0" w:color="auto"/>
                <w:right w:val="none" w:sz="0" w:space="0" w:color="auto"/>
              </w:divBdr>
            </w:div>
            <w:div w:id="945775229">
              <w:marLeft w:val="0"/>
              <w:marRight w:val="0"/>
              <w:marTop w:val="0"/>
              <w:marBottom w:val="0"/>
              <w:divBdr>
                <w:top w:val="none" w:sz="0" w:space="0" w:color="auto"/>
                <w:left w:val="none" w:sz="0" w:space="0" w:color="auto"/>
                <w:bottom w:val="none" w:sz="0" w:space="0" w:color="auto"/>
                <w:right w:val="none" w:sz="0" w:space="0" w:color="auto"/>
              </w:divBdr>
            </w:div>
            <w:div w:id="968168438">
              <w:marLeft w:val="0"/>
              <w:marRight w:val="0"/>
              <w:marTop w:val="0"/>
              <w:marBottom w:val="0"/>
              <w:divBdr>
                <w:top w:val="none" w:sz="0" w:space="0" w:color="auto"/>
                <w:left w:val="none" w:sz="0" w:space="0" w:color="auto"/>
                <w:bottom w:val="none" w:sz="0" w:space="0" w:color="auto"/>
                <w:right w:val="none" w:sz="0" w:space="0" w:color="auto"/>
              </w:divBdr>
            </w:div>
            <w:div w:id="972640529">
              <w:marLeft w:val="0"/>
              <w:marRight w:val="0"/>
              <w:marTop w:val="0"/>
              <w:marBottom w:val="0"/>
              <w:divBdr>
                <w:top w:val="none" w:sz="0" w:space="0" w:color="auto"/>
                <w:left w:val="none" w:sz="0" w:space="0" w:color="auto"/>
                <w:bottom w:val="none" w:sz="0" w:space="0" w:color="auto"/>
                <w:right w:val="none" w:sz="0" w:space="0" w:color="auto"/>
              </w:divBdr>
            </w:div>
            <w:div w:id="991107081">
              <w:marLeft w:val="0"/>
              <w:marRight w:val="0"/>
              <w:marTop w:val="0"/>
              <w:marBottom w:val="0"/>
              <w:divBdr>
                <w:top w:val="none" w:sz="0" w:space="0" w:color="auto"/>
                <w:left w:val="none" w:sz="0" w:space="0" w:color="auto"/>
                <w:bottom w:val="none" w:sz="0" w:space="0" w:color="auto"/>
                <w:right w:val="none" w:sz="0" w:space="0" w:color="auto"/>
              </w:divBdr>
            </w:div>
            <w:div w:id="996810388">
              <w:marLeft w:val="0"/>
              <w:marRight w:val="0"/>
              <w:marTop w:val="0"/>
              <w:marBottom w:val="0"/>
              <w:divBdr>
                <w:top w:val="none" w:sz="0" w:space="0" w:color="auto"/>
                <w:left w:val="none" w:sz="0" w:space="0" w:color="auto"/>
                <w:bottom w:val="none" w:sz="0" w:space="0" w:color="auto"/>
                <w:right w:val="none" w:sz="0" w:space="0" w:color="auto"/>
              </w:divBdr>
            </w:div>
            <w:div w:id="1011759154">
              <w:marLeft w:val="0"/>
              <w:marRight w:val="0"/>
              <w:marTop w:val="0"/>
              <w:marBottom w:val="0"/>
              <w:divBdr>
                <w:top w:val="none" w:sz="0" w:space="0" w:color="auto"/>
                <w:left w:val="none" w:sz="0" w:space="0" w:color="auto"/>
                <w:bottom w:val="none" w:sz="0" w:space="0" w:color="auto"/>
                <w:right w:val="none" w:sz="0" w:space="0" w:color="auto"/>
              </w:divBdr>
            </w:div>
            <w:div w:id="1069185400">
              <w:marLeft w:val="0"/>
              <w:marRight w:val="0"/>
              <w:marTop w:val="0"/>
              <w:marBottom w:val="0"/>
              <w:divBdr>
                <w:top w:val="none" w:sz="0" w:space="0" w:color="auto"/>
                <w:left w:val="none" w:sz="0" w:space="0" w:color="auto"/>
                <w:bottom w:val="none" w:sz="0" w:space="0" w:color="auto"/>
                <w:right w:val="none" w:sz="0" w:space="0" w:color="auto"/>
              </w:divBdr>
            </w:div>
            <w:div w:id="1149712337">
              <w:marLeft w:val="0"/>
              <w:marRight w:val="0"/>
              <w:marTop w:val="0"/>
              <w:marBottom w:val="0"/>
              <w:divBdr>
                <w:top w:val="none" w:sz="0" w:space="0" w:color="auto"/>
                <w:left w:val="none" w:sz="0" w:space="0" w:color="auto"/>
                <w:bottom w:val="none" w:sz="0" w:space="0" w:color="auto"/>
                <w:right w:val="none" w:sz="0" w:space="0" w:color="auto"/>
              </w:divBdr>
            </w:div>
            <w:div w:id="1162813120">
              <w:marLeft w:val="0"/>
              <w:marRight w:val="0"/>
              <w:marTop w:val="0"/>
              <w:marBottom w:val="0"/>
              <w:divBdr>
                <w:top w:val="none" w:sz="0" w:space="0" w:color="auto"/>
                <w:left w:val="none" w:sz="0" w:space="0" w:color="auto"/>
                <w:bottom w:val="none" w:sz="0" w:space="0" w:color="auto"/>
                <w:right w:val="none" w:sz="0" w:space="0" w:color="auto"/>
              </w:divBdr>
            </w:div>
            <w:div w:id="1163861958">
              <w:marLeft w:val="0"/>
              <w:marRight w:val="0"/>
              <w:marTop w:val="0"/>
              <w:marBottom w:val="0"/>
              <w:divBdr>
                <w:top w:val="none" w:sz="0" w:space="0" w:color="auto"/>
                <w:left w:val="none" w:sz="0" w:space="0" w:color="auto"/>
                <w:bottom w:val="none" w:sz="0" w:space="0" w:color="auto"/>
                <w:right w:val="none" w:sz="0" w:space="0" w:color="auto"/>
              </w:divBdr>
            </w:div>
            <w:div w:id="1167675541">
              <w:marLeft w:val="0"/>
              <w:marRight w:val="0"/>
              <w:marTop w:val="0"/>
              <w:marBottom w:val="0"/>
              <w:divBdr>
                <w:top w:val="none" w:sz="0" w:space="0" w:color="auto"/>
                <w:left w:val="none" w:sz="0" w:space="0" w:color="auto"/>
                <w:bottom w:val="none" w:sz="0" w:space="0" w:color="auto"/>
                <w:right w:val="none" w:sz="0" w:space="0" w:color="auto"/>
              </w:divBdr>
            </w:div>
            <w:div w:id="1181622730">
              <w:marLeft w:val="0"/>
              <w:marRight w:val="0"/>
              <w:marTop w:val="0"/>
              <w:marBottom w:val="0"/>
              <w:divBdr>
                <w:top w:val="none" w:sz="0" w:space="0" w:color="auto"/>
                <w:left w:val="none" w:sz="0" w:space="0" w:color="auto"/>
                <w:bottom w:val="none" w:sz="0" w:space="0" w:color="auto"/>
                <w:right w:val="none" w:sz="0" w:space="0" w:color="auto"/>
              </w:divBdr>
            </w:div>
            <w:div w:id="1240097691">
              <w:marLeft w:val="0"/>
              <w:marRight w:val="0"/>
              <w:marTop w:val="0"/>
              <w:marBottom w:val="0"/>
              <w:divBdr>
                <w:top w:val="none" w:sz="0" w:space="0" w:color="auto"/>
                <w:left w:val="none" w:sz="0" w:space="0" w:color="auto"/>
                <w:bottom w:val="none" w:sz="0" w:space="0" w:color="auto"/>
                <w:right w:val="none" w:sz="0" w:space="0" w:color="auto"/>
              </w:divBdr>
            </w:div>
            <w:div w:id="1247350560">
              <w:marLeft w:val="0"/>
              <w:marRight w:val="0"/>
              <w:marTop w:val="0"/>
              <w:marBottom w:val="0"/>
              <w:divBdr>
                <w:top w:val="none" w:sz="0" w:space="0" w:color="auto"/>
                <w:left w:val="none" w:sz="0" w:space="0" w:color="auto"/>
                <w:bottom w:val="none" w:sz="0" w:space="0" w:color="auto"/>
                <w:right w:val="none" w:sz="0" w:space="0" w:color="auto"/>
              </w:divBdr>
            </w:div>
            <w:div w:id="1250852561">
              <w:marLeft w:val="0"/>
              <w:marRight w:val="0"/>
              <w:marTop w:val="0"/>
              <w:marBottom w:val="0"/>
              <w:divBdr>
                <w:top w:val="none" w:sz="0" w:space="0" w:color="auto"/>
                <w:left w:val="none" w:sz="0" w:space="0" w:color="auto"/>
                <w:bottom w:val="none" w:sz="0" w:space="0" w:color="auto"/>
                <w:right w:val="none" w:sz="0" w:space="0" w:color="auto"/>
              </w:divBdr>
            </w:div>
            <w:div w:id="1283029792">
              <w:marLeft w:val="0"/>
              <w:marRight w:val="0"/>
              <w:marTop w:val="0"/>
              <w:marBottom w:val="0"/>
              <w:divBdr>
                <w:top w:val="none" w:sz="0" w:space="0" w:color="auto"/>
                <w:left w:val="none" w:sz="0" w:space="0" w:color="auto"/>
                <w:bottom w:val="none" w:sz="0" w:space="0" w:color="auto"/>
                <w:right w:val="none" w:sz="0" w:space="0" w:color="auto"/>
              </w:divBdr>
            </w:div>
            <w:div w:id="1294294172">
              <w:marLeft w:val="0"/>
              <w:marRight w:val="0"/>
              <w:marTop w:val="0"/>
              <w:marBottom w:val="0"/>
              <w:divBdr>
                <w:top w:val="none" w:sz="0" w:space="0" w:color="auto"/>
                <w:left w:val="none" w:sz="0" w:space="0" w:color="auto"/>
                <w:bottom w:val="none" w:sz="0" w:space="0" w:color="auto"/>
                <w:right w:val="none" w:sz="0" w:space="0" w:color="auto"/>
              </w:divBdr>
            </w:div>
            <w:div w:id="1354841530">
              <w:marLeft w:val="0"/>
              <w:marRight w:val="0"/>
              <w:marTop w:val="0"/>
              <w:marBottom w:val="0"/>
              <w:divBdr>
                <w:top w:val="none" w:sz="0" w:space="0" w:color="auto"/>
                <w:left w:val="none" w:sz="0" w:space="0" w:color="auto"/>
                <w:bottom w:val="none" w:sz="0" w:space="0" w:color="auto"/>
                <w:right w:val="none" w:sz="0" w:space="0" w:color="auto"/>
              </w:divBdr>
            </w:div>
            <w:div w:id="1368723953">
              <w:marLeft w:val="0"/>
              <w:marRight w:val="0"/>
              <w:marTop w:val="0"/>
              <w:marBottom w:val="0"/>
              <w:divBdr>
                <w:top w:val="none" w:sz="0" w:space="0" w:color="auto"/>
                <w:left w:val="none" w:sz="0" w:space="0" w:color="auto"/>
                <w:bottom w:val="none" w:sz="0" w:space="0" w:color="auto"/>
                <w:right w:val="none" w:sz="0" w:space="0" w:color="auto"/>
              </w:divBdr>
            </w:div>
            <w:div w:id="1389457332">
              <w:marLeft w:val="0"/>
              <w:marRight w:val="0"/>
              <w:marTop w:val="0"/>
              <w:marBottom w:val="0"/>
              <w:divBdr>
                <w:top w:val="none" w:sz="0" w:space="0" w:color="auto"/>
                <w:left w:val="none" w:sz="0" w:space="0" w:color="auto"/>
                <w:bottom w:val="none" w:sz="0" w:space="0" w:color="auto"/>
                <w:right w:val="none" w:sz="0" w:space="0" w:color="auto"/>
              </w:divBdr>
            </w:div>
            <w:div w:id="1397583296">
              <w:marLeft w:val="0"/>
              <w:marRight w:val="0"/>
              <w:marTop w:val="0"/>
              <w:marBottom w:val="0"/>
              <w:divBdr>
                <w:top w:val="none" w:sz="0" w:space="0" w:color="auto"/>
                <w:left w:val="none" w:sz="0" w:space="0" w:color="auto"/>
                <w:bottom w:val="none" w:sz="0" w:space="0" w:color="auto"/>
                <w:right w:val="none" w:sz="0" w:space="0" w:color="auto"/>
              </w:divBdr>
            </w:div>
            <w:div w:id="1529181679">
              <w:marLeft w:val="0"/>
              <w:marRight w:val="0"/>
              <w:marTop w:val="0"/>
              <w:marBottom w:val="0"/>
              <w:divBdr>
                <w:top w:val="none" w:sz="0" w:space="0" w:color="auto"/>
                <w:left w:val="none" w:sz="0" w:space="0" w:color="auto"/>
                <w:bottom w:val="none" w:sz="0" w:space="0" w:color="auto"/>
                <w:right w:val="none" w:sz="0" w:space="0" w:color="auto"/>
              </w:divBdr>
            </w:div>
            <w:div w:id="1548646247">
              <w:marLeft w:val="0"/>
              <w:marRight w:val="0"/>
              <w:marTop w:val="0"/>
              <w:marBottom w:val="0"/>
              <w:divBdr>
                <w:top w:val="none" w:sz="0" w:space="0" w:color="auto"/>
                <w:left w:val="none" w:sz="0" w:space="0" w:color="auto"/>
                <w:bottom w:val="none" w:sz="0" w:space="0" w:color="auto"/>
                <w:right w:val="none" w:sz="0" w:space="0" w:color="auto"/>
              </w:divBdr>
            </w:div>
            <w:div w:id="1558394014">
              <w:marLeft w:val="0"/>
              <w:marRight w:val="0"/>
              <w:marTop w:val="0"/>
              <w:marBottom w:val="0"/>
              <w:divBdr>
                <w:top w:val="none" w:sz="0" w:space="0" w:color="auto"/>
                <w:left w:val="none" w:sz="0" w:space="0" w:color="auto"/>
                <w:bottom w:val="none" w:sz="0" w:space="0" w:color="auto"/>
                <w:right w:val="none" w:sz="0" w:space="0" w:color="auto"/>
              </w:divBdr>
            </w:div>
            <w:div w:id="1563829450">
              <w:marLeft w:val="0"/>
              <w:marRight w:val="0"/>
              <w:marTop w:val="0"/>
              <w:marBottom w:val="0"/>
              <w:divBdr>
                <w:top w:val="none" w:sz="0" w:space="0" w:color="auto"/>
                <w:left w:val="none" w:sz="0" w:space="0" w:color="auto"/>
                <w:bottom w:val="none" w:sz="0" w:space="0" w:color="auto"/>
                <w:right w:val="none" w:sz="0" w:space="0" w:color="auto"/>
              </w:divBdr>
            </w:div>
            <w:div w:id="1593664228">
              <w:marLeft w:val="0"/>
              <w:marRight w:val="0"/>
              <w:marTop w:val="0"/>
              <w:marBottom w:val="0"/>
              <w:divBdr>
                <w:top w:val="none" w:sz="0" w:space="0" w:color="auto"/>
                <w:left w:val="none" w:sz="0" w:space="0" w:color="auto"/>
                <w:bottom w:val="none" w:sz="0" w:space="0" w:color="auto"/>
                <w:right w:val="none" w:sz="0" w:space="0" w:color="auto"/>
              </w:divBdr>
            </w:div>
            <w:div w:id="1604339223">
              <w:marLeft w:val="0"/>
              <w:marRight w:val="0"/>
              <w:marTop w:val="0"/>
              <w:marBottom w:val="0"/>
              <w:divBdr>
                <w:top w:val="none" w:sz="0" w:space="0" w:color="auto"/>
                <w:left w:val="none" w:sz="0" w:space="0" w:color="auto"/>
                <w:bottom w:val="none" w:sz="0" w:space="0" w:color="auto"/>
                <w:right w:val="none" w:sz="0" w:space="0" w:color="auto"/>
              </w:divBdr>
            </w:div>
            <w:div w:id="1706713790">
              <w:marLeft w:val="0"/>
              <w:marRight w:val="0"/>
              <w:marTop w:val="0"/>
              <w:marBottom w:val="0"/>
              <w:divBdr>
                <w:top w:val="none" w:sz="0" w:space="0" w:color="auto"/>
                <w:left w:val="none" w:sz="0" w:space="0" w:color="auto"/>
                <w:bottom w:val="none" w:sz="0" w:space="0" w:color="auto"/>
                <w:right w:val="none" w:sz="0" w:space="0" w:color="auto"/>
              </w:divBdr>
            </w:div>
            <w:div w:id="1710376228">
              <w:marLeft w:val="0"/>
              <w:marRight w:val="0"/>
              <w:marTop w:val="0"/>
              <w:marBottom w:val="0"/>
              <w:divBdr>
                <w:top w:val="none" w:sz="0" w:space="0" w:color="auto"/>
                <w:left w:val="none" w:sz="0" w:space="0" w:color="auto"/>
                <w:bottom w:val="none" w:sz="0" w:space="0" w:color="auto"/>
                <w:right w:val="none" w:sz="0" w:space="0" w:color="auto"/>
              </w:divBdr>
            </w:div>
            <w:div w:id="1730961874">
              <w:marLeft w:val="0"/>
              <w:marRight w:val="0"/>
              <w:marTop w:val="0"/>
              <w:marBottom w:val="0"/>
              <w:divBdr>
                <w:top w:val="none" w:sz="0" w:space="0" w:color="auto"/>
                <w:left w:val="none" w:sz="0" w:space="0" w:color="auto"/>
                <w:bottom w:val="none" w:sz="0" w:space="0" w:color="auto"/>
                <w:right w:val="none" w:sz="0" w:space="0" w:color="auto"/>
              </w:divBdr>
            </w:div>
            <w:div w:id="1740900817">
              <w:marLeft w:val="0"/>
              <w:marRight w:val="0"/>
              <w:marTop w:val="0"/>
              <w:marBottom w:val="0"/>
              <w:divBdr>
                <w:top w:val="none" w:sz="0" w:space="0" w:color="auto"/>
                <w:left w:val="none" w:sz="0" w:space="0" w:color="auto"/>
                <w:bottom w:val="none" w:sz="0" w:space="0" w:color="auto"/>
                <w:right w:val="none" w:sz="0" w:space="0" w:color="auto"/>
              </w:divBdr>
            </w:div>
            <w:div w:id="1798984157">
              <w:marLeft w:val="0"/>
              <w:marRight w:val="0"/>
              <w:marTop w:val="0"/>
              <w:marBottom w:val="0"/>
              <w:divBdr>
                <w:top w:val="none" w:sz="0" w:space="0" w:color="auto"/>
                <w:left w:val="none" w:sz="0" w:space="0" w:color="auto"/>
                <w:bottom w:val="none" w:sz="0" w:space="0" w:color="auto"/>
                <w:right w:val="none" w:sz="0" w:space="0" w:color="auto"/>
              </w:divBdr>
            </w:div>
            <w:div w:id="1807776647">
              <w:marLeft w:val="0"/>
              <w:marRight w:val="0"/>
              <w:marTop w:val="0"/>
              <w:marBottom w:val="0"/>
              <w:divBdr>
                <w:top w:val="none" w:sz="0" w:space="0" w:color="auto"/>
                <w:left w:val="none" w:sz="0" w:space="0" w:color="auto"/>
                <w:bottom w:val="none" w:sz="0" w:space="0" w:color="auto"/>
                <w:right w:val="none" w:sz="0" w:space="0" w:color="auto"/>
              </w:divBdr>
            </w:div>
            <w:div w:id="1817260011">
              <w:marLeft w:val="0"/>
              <w:marRight w:val="0"/>
              <w:marTop w:val="0"/>
              <w:marBottom w:val="0"/>
              <w:divBdr>
                <w:top w:val="none" w:sz="0" w:space="0" w:color="auto"/>
                <w:left w:val="none" w:sz="0" w:space="0" w:color="auto"/>
                <w:bottom w:val="none" w:sz="0" w:space="0" w:color="auto"/>
                <w:right w:val="none" w:sz="0" w:space="0" w:color="auto"/>
              </w:divBdr>
            </w:div>
            <w:div w:id="1845975512">
              <w:marLeft w:val="0"/>
              <w:marRight w:val="0"/>
              <w:marTop w:val="0"/>
              <w:marBottom w:val="0"/>
              <w:divBdr>
                <w:top w:val="none" w:sz="0" w:space="0" w:color="auto"/>
                <w:left w:val="none" w:sz="0" w:space="0" w:color="auto"/>
                <w:bottom w:val="none" w:sz="0" w:space="0" w:color="auto"/>
                <w:right w:val="none" w:sz="0" w:space="0" w:color="auto"/>
              </w:divBdr>
            </w:div>
            <w:div w:id="1916695322">
              <w:marLeft w:val="0"/>
              <w:marRight w:val="0"/>
              <w:marTop w:val="0"/>
              <w:marBottom w:val="0"/>
              <w:divBdr>
                <w:top w:val="none" w:sz="0" w:space="0" w:color="auto"/>
                <w:left w:val="none" w:sz="0" w:space="0" w:color="auto"/>
                <w:bottom w:val="none" w:sz="0" w:space="0" w:color="auto"/>
                <w:right w:val="none" w:sz="0" w:space="0" w:color="auto"/>
              </w:divBdr>
            </w:div>
            <w:div w:id="1926374496">
              <w:marLeft w:val="0"/>
              <w:marRight w:val="0"/>
              <w:marTop w:val="0"/>
              <w:marBottom w:val="0"/>
              <w:divBdr>
                <w:top w:val="none" w:sz="0" w:space="0" w:color="auto"/>
                <w:left w:val="none" w:sz="0" w:space="0" w:color="auto"/>
                <w:bottom w:val="none" w:sz="0" w:space="0" w:color="auto"/>
                <w:right w:val="none" w:sz="0" w:space="0" w:color="auto"/>
              </w:divBdr>
            </w:div>
            <w:div w:id="1941064661">
              <w:marLeft w:val="0"/>
              <w:marRight w:val="0"/>
              <w:marTop w:val="0"/>
              <w:marBottom w:val="0"/>
              <w:divBdr>
                <w:top w:val="none" w:sz="0" w:space="0" w:color="auto"/>
                <w:left w:val="none" w:sz="0" w:space="0" w:color="auto"/>
                <w:bottom w:val="none" w:sz="0" w:space="0" w:color="auto"/>
                <w:right w:val="none" w:sz="0" w:space="0" w:color="auto"/>
              </w:divBdr>
            </w:div>
            <w:div w:id="1954558363">
              <w:marLeft w:val="0"/>
              <w:marRight w:val="0"/>
              <w:marTop w:val="0"/>
              <w:marBottom w:val="0"/>
              <w:divBdr>
                <w:top w:val="none" w:sz="0" w:space="0" w:color="auto"/>
                <w:left w:val="none" w:sz="0" w:space="0" w:color="auto"/>
                <w:bottom w:val="none" w:sz="0" w:space="0" w:color="auto"/>
                <w:right w:val="none" w:sz="0" w:space="0" w:color="auto"/>
              </w:divBdr>
            </w:div>
            <w:div w:id="1986204309">
              <w:marLeft w:val="0"/>
              <w:marRight w:val="0"/>
              <w:marTop w:val="0"/>
              <w:marBottom w:val="0"/>
              <w:divBdr>
                <w:top w:val="none" w:sz="0" w:space="0" w:color="auto"/>
                <w:left w:val="none" w:sz="0" w:space="0" w:color="auto"/>
                <w:bottom w:val="none" w:sz="0" w:space="0" w:color="auto"/>
                <w:right w:val="none" w:sz="0" w:space="0" w:color="auto"/>
              </w:divBdr>
            </w:div>
            <w:div w:id="2028364439">
              <w:marLeft w:val="0"/>
              <w:marRight w:val="0"/>
              <w:marTop w:val="0"/>
              <w:marBottom w:val="0"/>
              <w:divBdr>
                <w:top w:val="none" w:sz="0" w:space="0" w:color="auto"/>
                <w:left w:val="none" w:sz="0" w:space="0" w:color="auto"/>
                <w:bottom w:val="none" w:sz="0" w:space="0" w:color="auto"/>
                <w:right w:val="none" w:sz="0" w:space="0" w:color="auto"/>
              </w:divBdr>
            </w:div>
            <w:div w:id="2034138969">
              <w:marLeft w:val="0"/>
              <w:marRight w:val="0"/>
              <w:marTop w:val="0"/>
              <w:marBottom w:val="0"/>
              <w:divBdr>
                <w:top w:val="none" w:sz="0" w:space="0" w:color="auto"/>
                <w:left w:val="none" w:sz="0" w:space="0" w:color="auto"/>
                <w:bottom w:val="none" w:sz="0" w:space="0" w:color="auto"/>
                <w:right w:val="none" w:sz="0" w:space="0" w:color="auto"/>
              </w:divBdr>
            </w:div>
            <w:div w:id="2081904734">
              <w:marLeft w:val="0"/>
              <w:marRight w:val="0"/>
              <w:marTop w:val="0"/>
              <w:marBottom w:val="0"/>
              <w:divBdr>
                <w:top w:val="none" w:sz="0" w:space="0" w:color="auto"/>
                <w:left w:val="none" w:sz="0" w:space="0" w:color="auto"/>
                <w:bottom w:val="none" w:sz="0" w:space="0" w:color="auto"/>
                <w:right w:val="none" w:sz="0" w:space="0" w:color="auto"/>
              </w:divBdr>
            </w:div>
            <w:div w:id="21271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6577">
      <w:bodyDiv w:val="1"/>
      <w:marLeft w:val="0"/>
      <w:marRight w:val="0"/>
      <w:marTop w:val="0"/>
      <w:marBottom w:val="0"/>
      <w:divBdr>
        <w:top w:val="none" w:sz="0" w:space="0" w:color="auto"/>
        <w:left w:val="none" w:sz="0" w:space="0" w:color="auto"/>
        <w:bottom w:val="none" w:sz="0" w:space="0" w:color="auto"/>
        <w:right w:val="none" w:sz="0" w:space="0" w:color="auto"/>
      </w:divBdr>
    </w:div>
    <w:div w:id="381026531">
      <w:bodyDiv w:val="1"/>
      <w:marLeft w:val="0"/>
      <w:marRight w:val="0"/>
      <w:marTop w:val="0"/>
      <w:marBottom w:val="0"/>
      <w:divBdr>
        <w:top w:val="none" w:sz="0" w:space="0" w:color="auto"/>
        <w:left w:val="none" w:sz="0" w:space="0" w:color="auto"/>
        <w:bottom w:val="none" w:sz="0" w:space="0" w:color="auto"/>
        <w:right w:val="none" w:sz="0" w:space="0" w:color="auto"/>
      </w:divBdr>
      <w:divsChild>
        <w:div w:id="2013340501">
          <w:marLeft w:val="0"/>
          <w:marRight w:val="0"/>
          <w:marTop w:val="0"/>
          <w:marBottom w:val="0"/>
          <w:divBdr>
            <w:top w:val="none" w:sz="0" w:space="0" w:color="auto"/>
            <w:left w:val="none" w:sz="0" w:space="0" w:color="auto"/>
            <w:bottom w:val="none" w:sz="0" w:space="0" w:color="auto"/>
            <w:right w:val="none" w:sz="0" w:space="0" w:color="auto"/>
          </w:divBdr>
        </w:div>
      </w:divsChild>
    </w:div>
    <w:div w:id="447705867">
      <w:bodyDiv w:val="1"/>
      <w:marLeft w:val="0"/>
      <w:marRight w:val="0"/>
      <w:marTop w:val="0"/>
      <w:marBottom w:val="0"/>
      <w:divBdr>
        <w:top w:val="none" w:sz="0" w:space="0" w:color="auto"/>
        <w:left w:val="none" w:sz="0" w:space="0" w:color="auto"/>
        <w:bottom w:val="none" w:sz="0" w:space="0" w:color="auto"/>
        <w:right w:val="none" w:sz="0" w:space="0" w:color="auto"/>
      </w:divBdr>
    </w:div>
    <w:div w:id="506943948">
      <w:bodyDiv w:val="1"/>
      <w:marLeft w:val="0"/>
      <w:marRight w:val="0"/>
      <w:marTop w:val="0"/>
      <w:marBottom w:val="0"/>
      <w:divBdr>
        <w:top w:val="none" w:sz="0" w:space="0" w:color="auto"/>
        <w:left w:val="none" w:sz="0" w:space="0" w:color="auto"/>
        <w:bottom w:val="none" w:sz="0" w:space="0" w:color="auto"/>
        <w:right w:val="none" w:sz="0" w:space="0" w:color="auto"/>
      </w:divBdr>
    </w:div>
    <w:div w:id="703016316">
      <w:bodyDiv w:val="1"/>
      <w:marLeft w:val="0"/>
      <w:marRight w:val="0"/>
      <w:marTop w:val="0"/>
      <w:marBottom w:val="0"/>
      <w:divBdr>
        <w:top w:val="none" w:sz="0" w:space="0" w:color="auto"/>
        <w:left w:val="none" w:sz="0" w:space="0" w:color="auto"/>
        <w:bottom w:val="none" w:sz="0" w:space="0" w:color="auto"/>
        <w:right w:val="none" w:sz="0" w:space="0" w:color="auto"/>
      </w:divBdr>
    </w:div>
    <w:div w:id="775446930">
      <w:bodyDiv w:val="1"/>
      <w:marLeft w:val="0"/>
      <w:marRight w:val="0"/>
      <w:marTop w:val="0"/>
      <w:marBottom w:val="0"/>
      <w:divBdr>
        <w:top w:val="none" w:sz="0" w:space="0" w:color="auto"/>
        <w:left w:val="none" w:sz="0" w:space="0" w:color="auto"/>
        <w:bottom w:val="none" w:sz="0" w:space="0" w:color="auto"/>
        <w:right w:val="none" w:sz="0" w:space="0" w:color="auto"/>
      </w:divBdr>
    </w:div>
    <w:div w:id="849414364">
      <w:bodyDiv w:val="1"/>
      <w:marLeft w:val="0"/>
      <w:marRight w:val="0"/>
      <w:marTop w:val="0"/>
      <w:marBottom w:val="0"/>
      <w:divBdr>
        <w:top w:val="none" w:sz="0" w:space="0" w:color="auto"/>
        <w:left w:val="none" w:sz="0" w:space="0" w:color="auto"/>
        <w:bottom w:val="none" w:sz="0" w:space="0" w:color="auto"/>
        <w:right w:val="none" w:sz="0" w:space="0" w:color="auto"/>
      </w:divBdr>
    </w:div>
    <w:div w:id="857541580">
      <w:bodyDiv w:val="1"/>
      <w:marLeft w:val="0"/>
      <w:marRight w:val="0"/>
      <w:marTop w:val="0"/>
      <w:marBottom w:val="0"/>
      <w:divBdr>
        <w:top w:val="none" w:sz="0" w:space="0" w:color="auto"/>
        <w:left w:val="none" w:sz="0" w:space="0" w:color="auto"/>
        <w:bottom w:val="none" w:sz="0" w:space="0" w:color="auto"/>
        <w:right w:val="none" w:sz="0" w:space="0" w:color="auto"/>
      </w:divBdr>
    </w:div>
    <w:div w:id="928268246">
      <w:bodyDiv w:val="1"/>
      <w:marLeft w:val="0"/>
      <w:marRight w:val="0"/>
      <w:marTop w:val="0"/>
      <w:marBottom w:val="0"/>
      <w:divBdr>
        <w:top w:val="none" w:sz="0" w:space="0" w:color="auto"/>
        <w:left w:val="none" w:sz="0" w:space="0" w:color="auto"/>
        <w:bottom w:val="none" w:sz="0" w:space="0" w:color="auto"/>
        <w:right w:val="none" w:sz="0" w:space="0" w:color="auto"/>
      </w:divBdr>
    </w:div>
    <w:div w:id="992947044">
      <w:bodyDiv w:val="1"/>
      <w:marLeft w:val="0"/>
      <w:marRight w:val="0"/>
      <w:marTop w:val="0"/>
      <w:marBottom w:val="0"/>
      <w:divBdr>
        <w:top w:val="none" w:sz="0" w:space="0" w:color="auto"/>
        <w:left w:val="none" w:sz="0" w:space="0" w:color="auto"/>
        <w:bottom w:val="none" w:sz="0" w:space="0" w:color="auto"/>
        <w:right w:val="none" w:sz="0" w:space="0" w:color="auto"/>
      </w:divBdr>
      <w:divsChild>
        <w:div w:id="425422569">
          <w:marLeft w:val="0"/>
          <w:marRight w:val="0"/>
          <w:marTop w:val="0"/>
          <w:marBottom w:val="0"/>
          <w:divBdr>
            <w:top w:val="none" w:sz="0" w:space="0" w:color="auto"/>
            <w:left w:val="none" w:sz="0" w:space="0" w:color="auto"/>
            <w:bottom w:val="none" w:sz="0" w:space="0" w:color="auto"/>
            <w:right w:val="none" w:sz="0" w:space="0" w:color="auto"/>
          </w:divBdr>
        </w:div>
        <w:div w:id="1999529586">
          <w:marLeft w:val="0"/>
          <w:marRight w:val="0"/>
          <w:marTop w:val="0"/>
          <w:marBottom w:val="0"/>
          <w:divBdr>
            <w:top w:val="none" w:sz="0" w:space="0" w:color="auto"/>
            <w:left w:val="none" w:sz="0" w:space="0" w:color="auto"/>
            <w:bottom w:val="none" w:sz="0" w:space="0" w:color="auto"/>
            <w:right w:val="none" w:sz="0" w:space="0" w:color="auto"/>
          </w:divBdr>
          <w:divsChild>
            <w:div w:id="20481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1073">
      <w:bodyDiv w:val="1"/>
      <w:marLeft w:val="0"/>
      <w:marRight w:val="0"/>
      <w:marTop w:val="0"/>
      <w:marBottom w:val="0"/>
      <w:divBdr>
        <w:top w:val="none" w:sz="0" w:space="0" w:color="auto"/>
        <w:left w:val="none" w:sz="0" w:space="0" w:color="auto"/>
        <w:bottom w:val="none" w:sz="0" w:space="0" w:color="auto"/>
        <w:right w:val="none" w:sz="0" w:space="0" w:color="auto"/>
      </w:divBdr>
    </w:div>
    <w:div w:id="1069841876">
      <w:bodyDiv w:val="1"/>
      <w:marLeft w:val="0"/>
      <w:marRight w:val="0"/>
      <w:marTop w:val="0"/>
      <w:marBottom w:val="0"/>
      <w:divBdr>
        <w:top w:val="none" w:sz="0" w:space="0" w:color="auto"/>
        <w:left w:val="none" w:sz="0" w:space="0" w:color="auto"/>
        <w:bottom w:val="none" w:sz="0" w:space="0" w:color="auto"/>
        <w:right w:val="none" w:sz="0" w:space="0" w:color="auto"/>
      </w:divBdr>
    </w:div>
    <w:div w:id="1081179210">
      <w:bodyDiv w:val="1"/>
      <w:marLeft w:val="0"/>
      <w:marRight w:val="0"/>
      <w:marTop w:val="0"/>
      <w:marBottom w:val="0"/>
      <w:divBdr>
        <w:top w:val="none" w:sz="0" w:space="0" w:color="auto"/>
        <w:left w:val="none" w:sz="0" w:space="0" w:color="auto"/>
        <w:bottom w:val="none" w:sz="0" w:space="0" w:color="auto"/>
        <w:right w:val="none" w:sz="0" w:space="0" w:color="auto"/>
      </w:divBdr>
    </w:div>
    <w:div w:id="1113786281">
      <w:bodyDiv w:val="1"/>
      <w:marLeft w:val="0"/>
      <w:marRight w:val="0"/>
      <w:marTop w:val="0"/>
      <w:marBottom w:val="0"/>
      <w:divBdr>
        <w:top w:val="none" w:sz="0" w:space="0" w:color="auto"/>
        <w:left w:val="none" w:sz="0" w:space="0" w:color="auto"/>
        <w:bottom w:val="none" w:sz="0" w:space="0" w:color="auto"/>
        <w:right w:val="none" w:sz="0" w:space="0" w:color="auto"/>
      </w:divBdr>
    </w:div>
    <w:div w:id="1225333937">
      <w:bodyDiv w:val="1"/>
      <w:marLeft w:val="0"/>
      <w:marRight w:val="0"/>
      <w:marTop w:val="0"/>
      <w:marBottom w:val="0"/>
      <w:divBdr>
        <w:top w:val="none" w:sz="0" w:space="0" w:color="auto"/>
        <w:left w:val="none" w:sz="0" w:space="0" w:color="auto"/>
        <w:bottom w:val="none" w:sz="0" w:space="0" w:color="auto"/>
        <w:right w:val="none" w:sz="0" w:space="0" w:color="auto"/>
      </w:divBdr>
    </w:div>
    <w:div w:id="1284576032">
      <w:bodyDiv w:val="1"/>
      <w:marLeft w:val="0"/>
      <w:marRight w:val="0"/>
      <w:marTop w:val="0"/>
      <w:marBottom w:val="0"/>
      <w:divBdr>
        <w:top w:val="none" w:sz="0" w:space="0" w:color="auto"/>
        <w:left w:val="none" w:sz="0" w:space="0" w:color="auto"/>
        <w:bottom w:val="none" w:sz="0" w:space="0" w:color="auto"/>
        <w:right w:val="none" w:sz="0" w:space="0" w:color="auto"/>
      </w:divBdr>
    </w:div>
    <w:div w:id="1332565090">
      <w:bodyDiv w:val="1"/>
      <w:marLeft w:val="0"/>
      <w:marRight w:val="0"/>
      <w:marTop w:val="0"/>
      <w:marBottom w:val="0"/>
      <w:divBdr>
        <w:top w:val="none" w:sz="0" w:space="0" w:color="auto"/>
        <w:left w:val="none" w:sz="0" w:space="0" w:color="auto"/>
        <w:bottom w:val="none" w:sz="0" w:space="0" w:color="auto"/>
        <w:right w:val="none" w:sz="0" w:space="0" w:color="auto"/>
      </w:divBdr>
    </w:div>
    <w:div w:id="1407386331">
      <w:bodyDiv w:val="1"/>
      <w:marLeft w:val="0"/>
      <w:marRight w:val="0"/>
      <w:marTop w:val="0"/>
      <w:marBottom w:val="0"/>
      <w:divBdr>
        <w:top w:val="none" w:sz="0" w:space="0" w:color="auto"/>
        <w:left w:val="none" w:sz="0" w:space="0" w:color="auto"/>
        <w:bottom w:val="none" w:sz="0" w:space="0" w:color="auto"/>
        <w:right w:val="none" w:sz="0" w:space="0" w:color="auto"/>
      </w:divBdr>
      <w:divsChild>
        <w:div w:id="1860508586">
          <w:marLeft w:val="0"/>
          <w:marRight w:val="0"/>
          <w:marTop w:val="0"/>
          <w:marBottom w:val="0"/>
          <w:divBdr>
            <w:top w:val="none" w:sz="0" w:space="0" w:color="auto"/>
            <w:left w:val="none" w:sz="0" w:space="0" w:color="auto"/>
            <w:bottom w:val="none" w:sz="0" w:space="0" w:color="auto"/>
            <w:right w:val="none" w:sz="0" w:space="0" w:color="auto"/>
          </w:divBdr>
        </w:div>
      </w:divsChild>
    </w:div>
    <w:div w:id="1424103351">
      <w:bodyDiv w:val="1"/>
      <w:marLeft w:val="0"/>
      <w:marRight w:val="0"/>
      <w:marTop w:val="0"/>
      <w:marBottom w:val="0"/>
      <w:divBdr>
        <w:top w:val="none" w:sz="0" w:space="0" w:color="auto"/>
        <w:left w:val="none" w:sz="0" w:space="0" w:color="auto"/>
        <w:bottom w:val="none" w:sz="0" w:space="0" w:color="auto"/>
        <w:right w:val="none" w:sz="0" w:space="0" w:color="auto"/>
      </w:divBdr>
    </w:div>
    <w:div w:id="1456754992">
      <w:bodyDiv w:val="1"/>
      <w:marLeft w:val="0"/>
      <w:marRight w:val="0"/>
      <w:marTop w:val="0"/>
      <w:marBottom w:val="0"/>
      <w:divBdr>
        <w:top w:val="none" w:sz="0" w:space="0" w:color="auto"/>
        <w:left w:val="none" w:sz="0" w:space="0" w:color="auto"/>
        <w:bottom w:val="none" w:sz="0" w:space="0" w:color="auto"/>
        <w:right w:val="none" w:sz="0" w:space="0" w:color="auto"/>
      </w:divBdr>
    </w:div>
    <w:div w:id="1547334328">
      <w:bodyDiv w:val="1"/>
      <w:marLeft w:val="0"/>
      <w:marRight w:val="0"/>
      <w:marTop w:val="0"/>
      <w:marBottom w:val="0"/>
      <w:divBdr>
        <w:top w:val="none" w:sz="0" w:space="0" w:color="auto"/>
        <w:left w:val="none" w:sz="0" w:space="0" w:color="auto"/>
        <w:bottom w:val="none" w:sz="0" w:space="0" w:color="auto"/>
        <w:right w:val="none" w:sz="0" w:space="0" w:color="auto"/>
      </w:divBdr>
      <w:divsChild>
        <w:div w:id="50882815">
          <w:marLeft w:val="0"/>
          <w:marRight w:val="0"/>
          <w:marTop w:val="0"/>
          <w:marBottom w:val="0"/>
          <w:divBdr>
            <w:top w:val="none" w:sz="0" w:space="0" w:color="auto"/>
            <w:left w:val="none" w:sz="0" w:space="0" w:color="auto"/>
            <w:bottom w:val="none" w:sz="0" w:space="0" w:color="auto"/>
            <w:right w:val="none" w:sz="0" w:space="0" w:color="auto"/>
          </w:divBdr>
        </w:div>
        <w:div w:id="70738439">
          <w:marLeft w:val="0"/>
          <w:marRight w:val="0"/>
          <w:marTop w:val="0"/>
          <w:marBottom w:val="0"/>
          <w:divBdr>
            <w:top w:val="none" w:sz="0" w:space="0" w:color="auto"/>
            <w:left w:val="none" w:sz="0" w:space="0" w:color="auto"/>
            <w:bottom w:val="none" w:sz="0" w:space="0" w:color="auto"/>
            <w:right w:val="none" w:sz="0" w:space="0" w:color="auto"/>
          </w:divBdr>
        </w:div>
        <w:div w:id="231156363">
          <w:marLeft w:val="0"/>
          <w:marRight w:val="0"/>
          <w:marTop w:val="0"/>
          <w:marBottom w:val="0"/>
          <w:divBdr>
            <w:top w:val="none" w:sz="0" w:space="0" w:color="auto"/>
            <w:left w:val="none" w:sz="0" w:space="0" w:color="auto"/>
            <w:bottom w:val="none" w:sz="0" w:space="0" w:color="auto"/>
            <w:right w:val="none" w:sz="0" w:space="0" w:color="auto"/>
          </w:divBdr>
        </w:div>
        <w:div w:id="247735425">
          <w:marLeft w:val="0"/>
          <w:marRight w:val="0"/>
          <w:marTop w:val="0"/>
          <w:marBottom w:val="0"/>
          <w:divBdr>
            <w:top w:val="none" w:sz="0" w:space="0" w:color="auto"/>
            <w:left w:val="none" w:sz="0" w:space="0" w:color="auto"/>
            <w:bottom w:val="none" w:sz="0" w:space="0" w:color="auto"/>
            <w:right w:val="none" w:sz="0" w:space="0" w:color="auto"/>
          </w:divBdr>
        </w:div>
        <w:div w:id="276332401">
          <w:marLeft w:val="0"/>
          <w:marRight w:val="0"/>
          <w:marTop w:val="0"/>
          <w:marBottom w:val="0"/>
          <w:divBdr>
            <w:top w:val="none" w:sz="0" w:space="0" w:color="auto"/>
            <w:left w:val="none" w:sz="0" w:space="0" w:color="auto"/>
            <w:bottom w:val="none" w:sz="0" w:space="0" w:color="auto"/>
            <w:right w:val="none" w:sz="0" w:space="0" w:color="auto"/>
          </w:divBdr>
        </w:div>
        <w:div w:id="370616558">
          <w:marLeft w:val="0"/>
          <w:marRight w:val="0"/>
          <w:marTop w:val="0"/>
          <w:marBottom w:val="0"/>
          <w:divBdr>
            <w:top w:val="none" w:sz="0" w:space="0" w:color="auto"/>
            <w:left w:val="none" w:sz="0" w:space="0" w:color="auto"/>
            <w:bottom w:val="none" w:sz="0" w:space="0" w:color="auto"/>
            <w:right w:val="none" w:sz="0" w:space="0" w:color="auto"/>
          </w:divBdr>
        </w:div>
        <w:div w:id="452092324">
          <w:marLeft w:val="0"/>
          <w:marRight w:val="0"/>
          <w:marTop w:val="0"/>
          <w:marBottom w:val="0"/>
          <w:divBdr>
            <w:top w:val="none" w:sz="0" w:space="0" w:color="auto"/>
            <w:left w:val="none" w:sz="0" w:space="0" w:color="auto"/>
            <w:bottom w:val="none" w:sz="0" w:space="0" w:color="auto"/>
            <w:right w:val="none" w:sz="0" w:space="0" w:color="auto"/>
          </w:divBdr>
        </w:div>
        <w:div w:id="714428368">
          <w:marLeft w:val="0"/>
          <w:marRight w:val="0"/>
          <w:marTop w:val="0"/>
          <w:marBottom w:val="0"/>
          <w:divBdr>
            <w:top w:val="none" w:sz="0" w:space="0" w:color="auto"/>
            <w:left w:val="none" w:sz="0" w:space="0" w:color="auto"/>
            <w:bottom w:val="none" w:sz="0" w:space="0" w:color="auto"/>
            <w:right w:val="none" w:sz="0" w:space="0" w:color="auto"/>
          </w:divBdr>
        </w:div>
        <w:div w:id="742218301">
          <w:marLeft w:val="0"/>
          <w:marRight w:val="0"/>
          <w:marTop w:val="0"/>
          <w:marBottom w:val="0"/>
          <w:divBdr>
            <w:top w:val="none" w:sz="0" w:space="0" w:color="auto"/>
            <w:left w:val="none" w:sz="0" w:space="0" w:color="auto"/>
            <w:bottom w:val="none" w:sz="0" w:space="0" w:color="auto"/>
            <w:right w:val="none" w:sz="0" w:space="0" w:color="auto"/>
          </w:divBdr>
        </w:div>
        <w:div w:id="945429211">
          <w:marLeft w:val="0"/>
          <w:marRight w:val="0"/>
          <w:marTop w:val="0"/>
          <w:marBottom w:val="0"/>
          <w:divBdr>
            <w:top w:val="none" w:sz="0" w:space="0" w:color="auto"/>
            <w:left w:val="none" w:sz="0" w:space="0" w:color="auto"/>
            <w:bottom w:val="none" w:sz="0" w:space="0" w:color="auto"/>
            <w:right w:val="none" w:sz="0" w:space="0" w:color="auto"/>
          </w:divBdr>
        </w:div>
        <w:div w:id="999233048">
          <w:marLeft w:val="0"/>
          <w:marRight w:val="0"/>
          <w:marTop w:val="0"/>
          <w:marBottom w:val="0"/>
          <w:divBdr>
            <w:top w:val="none" w:sz="0" w:space="0" w:color="auto"/>
            <w:left w:val="none" w:sz="0" w:space="0" w:color="auto"/>
            <w:bottom w:val="none" w:sz="0" w:space="0" w:color="auto"/>
            <w:right w:val="none" w:sz="0" w:space="0" w:color="auto"/>
          </w:divBdr>
        </w:div>
        <w:div w:id="1016538754">
          <w:marLeft w:val="0"/>
          <w:marRight w:val="0"/>
          <w:marTop w:val="0"/>
          <w:marBottom w:val="0"/>
          <w:divBdr>
            <w:top w:val="none" w:sz="0" w:space="0" w:color="auto"/>
            <w:left w:val="none" w:sz="0" w:space="0" w:color="auto"/>
            <w:bottom w:val="none" w:sz="0" w:space="0" w:color="auto"/>
            <w:right w:val="none" w:sz="0" w:space="0" w:color="auto"/>
          </w:divBdr>
        </w:div>
        <w:div w:id="1182626810">
          <w:marLeft w:val="0"/>
          <w:marRight w:val="0"/>
          <w:marTop w:val="0"/>
          <w:marBottom w:val="0"/>
          <w:divBdr>
            <w:top w:val="none" w:sz="0" w:space="0" w:color="auto"/>
            <w:left w:val="none" w:sz="0" w:space="0" w:color="auto"/>
            <w:bottom w:val="none" w:sz="0" w:space="0" w:color="auto"/>
            <w:right w:val="none" w:sz="0" w:space="0" w:color="auto"/>
          </w:divBdr>
        </w:div>
        <w:div w:id="1477523894">
          <w:marLeft w:val="0"/>
          <w:marRight w:val="0"/>
          <w:marTop w:val="0"/>
          <w:marBottom w:val="0"/>
          <w:divBdr>
            <w:top w:val="none" w:sz="0" w:space="0" w:color="auto"/>
            <w:left w:val="none" w:sz="0" w:space="0" w:color="auto"/>
            <w:bottom w:val="none" w:sz="0" w:space="0" w:color="auto"/>
            <w:right w:val="none" w:sz="0" w:space="0" w:color="auto"/>
          </w:divBdr>
        </w:div>
        <w:div w:id="1649362801">
          <w:marLeft w:val="0"/>
          <w:marRight w:val="0"/>
          <w:marTop w:val="0"/>
          <w:marBottom w:val="0"/>
          <w:divBdr>
            <w:top w:val="none" w:sz="0" w:space="0" w:color="auto"/>
            <w:left w:val="none" w:sz="0" w:space="0" w:color="auto"/>
            <w:bottom w:val="none" w:sz="0" w:space="0" w:color="auto"/>
            <w:right w:val="none" w:sz="0" w:space="0" w:color="auto"/>
          </w:divBdr>
        </w:div>
        <w:div w:id="1699887675">
          <w:marLeft w:val="0"/>
          <w:marRight w:val="0"/>
          <w:marTop w:val="0"/>
          <w:marBottom w:val="0"/>
          <w:divBdr>
            <w:top w:val="none" w:sz="0" w:space="0" w:color="auto"/>
            <w:left w:val="none" w:sz="0" w:space="0" w:color="auto"/>
            <w:bottom w:val="none" w:sz="0" w:space="0" w:color="auto"/>
            <w:right w:val="none" w:sz="0" w:space="0" w:color="auto"/>
          </w:divBdr>
        </w:div>
        <w:div w:id="1792359052">
          <w:marLeft w:val="0"/>
          <w:marRight w:val="0"/>
          <w:marTop w:val="0"/>
          <w:marBottom w:val="0"/>
          <w:divBdr>
            <w:top w:val="none" w:sz="0" w:space="0" w:color="auto"/>
            <w:left w:val="none" w:sz="0" w:space="0" w:color="auto"/>
            <w:bottom w:val="none" w:sz="0" w:space="0" w:color="auto"/>
            <w:right w:val="none" w:sz="0" w:space="0" w:color="auto"/>
          </w:divBdr>
        </w:div>
        <w:div w:id="1960606736">
          <w:marLeft w:val="0"/>
          <w:marRight w:val="0"/>
          <w:marTop w:val="0"/>
          <w:marBottom w:val="0"/>
          <w:divBdr>
            <w:top w:val="none" w:sz="0" w:space="0" w:color="auto"/>
            <w:left w:val="none" w:sz="0" w:space="0" w:color="auto"/>
            <w:bottom w:val="none" w:sz="0" w:space="0" w:color="auto"/>
            <w:right w:val="none" w:sz="0" w:space="0" w:color="auto"/>
          </w:divBdr>
        </w:div>
        <w:div w:id="2028603097">
          <w:marLeft w:val="0"/>
          <w:marRight w:val="0"/>
          <w:marTop w:val="0"/>
          <w:marBottom w:val="0"/>
          <w:divBdr>
            <w:top w:val="none" w:sz="0" w:space="0" w:color="auto"/>
            <w:left w:val="none" w:sz="0" w:space="0" w:color="auto"/>
            <w:bottom w:val="none" w:sz="0" w:space="0" w:color="auto"/>
            <w:right w:val="none" w:sz="0" w:space="0" w:color="auto"/>
          </w:divBdr>
        </w:div>
        <w:div w:id="2133472206">
          <w:marLeft w:val="0"/>
          <w:marRight w:val="0"/>
          <w:marTop w:val="0"/>
          <w:marBottom w:val="0"/>
          <w:divBdr>
            <w:top w:val="none" w:sz="0" w:space="0" w:color="auto"/>
            <w:left w:val="none" w:sz="0" w:space="0" w:color="auto"/>
            <w:bottom w:val="none" w:sz="0" w:space="0" w:color="auto"/>
            <w:right w:val="none" w:sz="0" w:space="0" w:color="auto"/>
          </w:divBdr>
        </w:div>
      </w:divsChild>
    </w:div>
    <w:div w:id="1582445401">
      <w:bodyDiv w:val="1"/>
      <w:marLeft w:val="0"/>
      <w:marRight w:val="0"/>
      <w:marTop w:val="0"/>
      <w:marBottom w:val="0"/>
      <w:divBdr>
        <w:top w:val="none" w:sz="0" w:space="0" w:color="auto"/>
        <w:left w:val="none" w:sz="0" w:space="0" w:color="auto"/>
        <w:bottom w:val="none" w:sz="0" w:space="0" w:color="auto"/>
        <w:right w:val="none" w:sz="0" w:space="0" w:color="auto"/>
      </w:divBdr>
      <w:divsChild>
        <w:div w:id="599946801">
          <w:marLeft w:val="0"/>
          <w:marRight w:val="0"/>
          <w:marTop w:val="0"/>
          <w:marBottom w:val="0"/>
          <w:divBdr>
            <w:top w:val="none" w:sz="0" w:space="0" w:color="auto"/>
            <w:left w:val="none" w:sz="0" w:space="0" w:color="auto"/>
            <w:bottom w:val="none" w:sz="0" w:space="0" w:color="auto"/>
            <w:right w:val="none" w:sz="0" w:space="0" w:color="auto"/>
          </w:divBdr>
        </w:div>
      </w:divsChild>
    </w:div>
    <w:div w:id="1755741994">
      <w:bodyDiv w:val="1"/>
      <w:marLeft w:val="0"/>
      <w:marRight w:val="0"/>
      <w:marTop w:val="0"/>
      <w:marBottom w:val="0"/>
      <w:divBdr>
        <w:top w:val="none" w:sz="0" w:space="0" w:color="auto"/>
        <w:left w:val="none" w:sz="0" w:space="0" w:color="auto"/>
        <w:bottom w:val="none" w:sz="0" w:space="0" w:color="auto"/>
        <w:right w:val="none" w:sz="0" w:space="0" w:color="auto"/>
      </w:divBdr>
      <w:divsChild>
        <w:div w:id="1246182667">
          <w:marLeft w:val="0"/>
          <w:marRight w:val="0"/>
          <w:marTop w:val="0"/>
          <w:marBottom w:val="0"/>
          <w:divBdr>
            <w:top w:val="none" w:sz="0" w:space="0" w:color="auto"/>
            <w:left w:val="none" w:sz="0" w:space="0" w:color="auto"/>
            <w:bottom w:val="none" w:sz="0" w:space="0" w:color="auto"/>
            <w:right w:val="none" w:sz="0" w:space="0" w:color="auto"/>
          </w:divBdr>
          <w:divsChild>
            <w:div w:id="44766528">
              <w:marLeft w:val="0"/>
              <w:marRight w:val="0"/>
              <w:marTop w:val="0"/>
              <w:marBottom w:val="0"/>
              <w:divBdr>
                <w:top w:val="none" w:sz="0" w:space="0" w:color="auto"/>
                <w:left w:val="none" w:sz="0" w:space="0" w:color="auto"/>
                <w:bottom w:val="none" w:sz="0" w:space="0" w:color="auto"/>
                <w:right w:val="none" w:sz="0" w:space="0" w:color="auto"/>
              </w:divBdr>
            </w:div>
            <w:div w:id="55127256">
              <w:marLeft w:val="0"/>
              <w:marRight w:val="0"/>
              <w:marTop w:val="0"/>
              <w:marBottom w:val="0"/>
              <w:divBdr>
                <w:top w:val="none" w:sz="0" w:space="0" w:color="auto"/>
                <w:left w:val="none" w:sz="0" w:space="0" w:color="auto"/>
                <w:bottom w:val="none" w:sz="0" w:space="0" w:color="auto"/>
                <w:right w:val="none" w:sz="0" w:space="0" w:color="auto"/>
              </w:divBdr>
            </w:div>
            <w:div w:id="79260355">
              <w:marLeft w:val="0"/>
              <w:marRight w:val="0"/>
              <w:marTop w:val="0"/>
              <w:marBottom w:val="0"/>
              <w:divBdr>
                <w:top w:val="none" w:sz="0" w:space="0" w:color="auto"/>
                <w:left w:val="none" w:sz="0" w:space="0" w:color="auto"/>
                <w:bottom w:val="none" w:sz="0" w:space="0" w:color="auto"/>
                <w:right w:val="none" w:sz="0" w:space="0" w:color="auto"/>
              </w:divBdr>
            </w:div>
            <w:div w:id="97139049">
              <w:marLeft w:val="0"/>
              <w:marRight w:val="0"/>
              <w:marTop w:val="0"/>
              <w:marBottom w:val="0"/>
              <w:divBdr>
                <w:top w:val="none" w:sz="0" w:space="0" w:color="auto"/>
                <w:left w:val="none" w:sz="0" w:space="0" w:color="auto"/>
                <w:bottom w:val="none" w:sz="0" w:space="0" w:color="auto"/>
                <w:right w:val="none" w:sz="0" w:space="0" w:color="auto"/>
              </w:divBdr>
            </w:div>
            <w:div w:id="135494359">
              <w:marLeft w:val="0"/>
              <w:marRight w:val="0"/>
              <w:marTop w:val="0"/>
              <w:marBottom w:val="0"/>
              <w:divBdr>
                <w:top w:val="none" w:sz="0" w:space="0" w:color="auto"/>
                <w:left w:val="none" w:sz="0" w:space="0" w:color="auto"/>
                <w:bottom w:val="none" w:sz="0" w:space="0" w:color="auto"/>
                <w:right w:val="none" w:sz="0" w:space="0" w:color="auto"/>
              </w:divBdr>
            </w:div>
            <w:div w:id="159582213">
              <w:marLeft w:val="0"/>
              <w:marRight w:val="0"/>
              <w:marTop w:val="0"/>
              <w:marBottom w:val="0"/>
              <w:divBdr>
                <w:top w:val="none" w:sz="0" w:space="0" w:color="auto"/>
                <w:left w:val="none" w:sz="0" w:space="0" w:color="auto"/>
                <w:bottom w:val="none" w:sz="0" w:space="0" w:color="auto"/>
                <w:right w:val="none" w:sz="0" w:space="0" w:color="auto"/>
              </w:divBdr>
            </w:div>
            <w:div w:id="160050514">
              <w:marLeft w:val="0"/>
              <w:marRight w:val="0"/>
              <w:marTop w:val="0"/>
              <w:marBottom w:val="0"/>
              <w:divBdr>
                <w:top w:val="none" w:sz="0" w:space="0" w:color="auto"/>
                <w:left w:val="none" w:sz="0" w:space="0" w:color="auto"/>
                <w:bottom w:val="none" w:sz="0" w:space="0" w:color="auto"/>
                <w:right w:val="none" w:sz="0" w:space="0" w:color="auto"/>
              </w:divBdr>
            </w:div>
            <w:div w:id="171602310">
              <w:marLeft w:val="0"/>
              <w:marRight w:val="0"/>
              <w:marTop w:val="0"/>
              <w:marBottom w:val="0"/>
              <w:divBdr>
                <w:top w:val="none" w:sz="0" w:space="0" w:color="auto"/>
                <w:left w:val="none" w:sz="0" w:space="0" w:color="auto"/>
                <w:bottom w:val="none" w:sz="0" w:space="0" w:color="auto"/>
                <w:right w:val="none" w:sz="0" w:space="0" w:color="auto"/>
              </w:divBdr>
            </w:div>
            <w:div w:id="195698866">
              <w:marLeft w:val="0"/>
              <w:marRight w:val="0"/>
              <w:marTop w:val="0"/>
              <w:marBottom w:val="0"/>
              <w:divBdr>
                <w:top w:val="none" w:sz="0" w:space="0" w:color="auto"/>
                <w:left w:val="none" w:sz="0" w:space="0" w:color="auto"/>
                <w:bottom w:val="none" w:sz="0" w:space="0" w:color="auto"/>
                <w:right w:val="none" w:sz="0" w:space="0" w:color="auto"/>
              </w:divBdr>
            </w:div>
            <w:div w:id="264191055">
              <w:marLeft w:val="0"/>
              <w:marRight w:val="0"/>
              <w:marTop w:val="0"/>
              <w:marBottom w:val="0"/>
              <w:divBdr>
                <w:top w:val="none" w:sz="0" w:space="0" w:color="auto"/>
                <w:left w:val="none" w:sz="0" w:space="0" w:color="auto"/>
                <w:bottom w:val="none" w:sz="0" w:space="0" w:color="auto"/>
                <w:right w:val="none" w:sz="0" w:space="0" w:color="auto"/>
              </w:divBdr>
            </w:div>
            <w:div w:id="325715496">
              <w:marLeft w:val="0"/>
              <w:marRight w:val="0"/>
              <w:marTop w:val="0"/>
              <w:marBottom w:val="0"/>
              <w:divBdr>
                <w:top w:val="none" w:sz="0" w:space="0" w:color="auto"/>
                <w:left w:val="none" w:sz="0" w:space="0" w:color="auto"/>
                <w:bottom w:val="none" w:sz="0" w:space="0" w:color="auto"/>
                <w:right w:val="none" w:sz="0" w:space="0" w:color="auto"/>
              </w:divBdr>
            </w:div>
            <w:div w:id="336352016">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 w:id="366300861">
              <w:marLeft w:val="0"/>
              <w:marRight w:val="0"/>
              <w:marTop w:val="0"/>
              <w:marBottom w:val="0"/>
              <w:divBdr>
                <w:top w:val="none" w:sz="0" w:space="0" w:color="auto"/>
                <w:left w:val="none" w:sz="0" w:space="0" w:color="auto"/>
                <w:bottom w:val="none" w:sz="0" w:space="0" w:color="auto"/>
                <w:right w:val="none" w:sz="0" w:space="0" w:color="auto"/>
              </w:divBdr>
            </w:div>
            <w:div w:id="403262678">
              <w:marLeft w:val="0"/>
              <w:marRight w:val="0"/>
              <w:marTop w:val="0"/>
              <w:marBottom w:val="0"/>
              <w:divBdr>
                <w:top w:val="none" w:sz="0" w:space="0" w:color="auto"/>
                <w:left w:val="none" w:sz="0" w:space="0" w:color="auto"/>
                <w:bottom w:val="none" w:sz="0" w:space="0" w:color="auto"/>
                <w:right w:val="none" w:sz="0" w:space="0" w:color="auto"/>
              </w:divBdr>
            </w:div>
            <w:div w:id="472331933">
              <w:marLeft w:val="0"/>
              <w:marRight w:val="0"/>
              <w:marTop w:val="0"/>
              <w:marBottom w:val="0"/>
              <w:divBdr>
                <w:top w:val="none" w:sz="0" w:space="0" w:color="auto"/>
                <w:left w:val="none" w:sz="0" w:space="0" w:color="auto"/>
                <w:bottom w:val="none" w:sz="0" w:space="0" w:color="auto"/>
                <w:right w:val="none" w:sz="0" w:space="0" w:color="auto"/>
              </w:divBdr>
            </w:div>
            <w:div w:id="505754532">
              <w:marLeft w:val="0"/>
              <w:marRight w:val="0"/>
              <w:marTop w:val="0"/>
              <w:marBottom w:val="0"/>
              <w:divBdr>
                <w:top w:val="none" w:sz="0" w:space="0" w:color="auto"/>
                <w:left w:val="none" w:sz="0" w:space="0" w:color="auto"/>
                <w:bottom w:val="none" w:sz="0" w:space="0" w:color="auto"/>
                <w:right w:val="none" w:sz="0" w:space="0" w:color="auto"/>
              </w:divBdr>
            </w:div>
            <w:div w:id="519007710">
              <w:marLeft w:val="0"/>
              <w:marRight w:val="0"/>
              <w:marTop w:val="0"/>
              <w:marBottom w:val="0"/>
              <w:divBdr>
                <w:top w:val="none" w:sz="0" w:space="0" w:color="auto"/>
                <w:left w:val="none" w:sz="0" w:space="0" w:color="auto"/>
                <w:bottom w:val="none" w:sz="0" w:space="0" w:color="auto"/>
                <w:right w:val="none" w:sz="0" w:space="0" w:color="auto"/>
              </w:divBdr>
            </w:div>
            <w:div w:id="532887311">
              <w:marLeft w:val="0"/>
              <w:marRight w:val="0"/>
              <w:marTop w:val="0"/>
              <w:marBottom w:val="0"/>
              <w:divBdr>
                <w:top w:val="none" w:sz="0" w:space="0" w:color="auto"/>
                <w:left w:val="none" w:sz="0" w:space="0" w:color="auto"/>
                <w:bottom w:val="none" w:sz="0" w:space="0" w:color="auto"/>
                <w:right w:val="none" w:sz="0" w:space="0" w:color="auto"/>
              </w:divBdr>
            </w:div>
            <w:div w:id="539558495">
              <w:marLeft w:val="0"/>
              <w:marRight w:val="0"/>
              <w:marTop w:val="0"/>
              <w:marBottom w:val="0"/>
              <w:divBdr>
                <w:top w:val="none" w:sz="0" w:space="0" w:color="auto"/>
                <w:left w:val="none" w:sz="0" w:space="0" w:color="auto"/>
                <w:bottom w:val="none" w:sz="0" w:space="0" w:color="auto"/>
                <w:right w:val="none" w:sz="0" w:space="0" w:color="auto"/>
              </w:divBdr>
            </w:div>
            <w:div w:id="555245206">
              <w:marLeft w:val="0"/>
              <w:marRight w:val="0"/>
              <w:marTop w:val="0"/>
              <w:marBottom w:val="0"/>
              <w:divBdr>
                <w:top w:val="none" w:sz="0" w:space="0" w:color="auto"/>
                <w:left w:val="none" w:sz="0" w:space="0" w:color="auto"/>
                <w:bottom w:val="none" w:sz="0" w:space="0" w:color="auto"/>
                <w:right w:val="none" w:sz="0" w:space="0" w:color="auto"/>
              </w:divBdr>
            </w:div>
            <w:div w:id="581336199">
              <w:marLeft w:val="0"/>
              <w:marRight w:val="0"/>
              <w:marTop w:val="0"/>
              <w:marBottom w:val="0"/>
              <w:divBdr>
                <w:top w:val="none" w:sz="0" w:space="0" w:color="auto"/>
                <w:left w:val="none" w:sz="0" w:space="0" w:color="auto"/>
                <w:bottom w:val="none" w:sz="0" w:space="0" w:color="auto"/>
                <w:right w:val="none" w:sz="0" w:space="0" w:color="auto"/>
              </w:divBdr>
            </w:div>
            <w:div w:id="600992344">
              <w:marLeft w:val="0"/>
              <w:marRight w:val="0"/>
              <w:marTop w:val="0"/>
              <w:marBottom w:val="0"/>
              <w:divBdr>
                <w:top w:val="none" w:sz="0" w:space="0" w:color="auto"/>
                <w:left w:val="none" w:sz="0" w:space="0" w:color="auto"/>
                <w:bottom w:val="none" w:sz="0" w:space="0" w:color="auto"/>
                <w:right w:val="none" w:sz="0" w:space="0" w:color="auto"/>
              </w:divBdr>
            </w:div>
            <w:div w:id="604576949">
              <w:marLeft w:val="0"/>
              <w:marRight w:val="0"/>
              <w:marTop w:val="0"/>
              <w:marBottom w:val="0"/>
              <w:divBdr>
                <w:top w:val="none" w:sz="0" w:space="0" w:color="auto"/>
                <w:left w:val="none" w:sz="0" w:space="0" w:color="auto"/>
                <w:bottom w:val="none" w:sz="0" w:space="0" w:color="auto"/>
                <w:right w:val="none" w:sz="0" w:space="0" w:color="auto"/>
              </w:divBdr>
            </w:div>
            <w:div w:id="629827746">
              <w:marLeft w:val="0"/>
              <w:marRight w:val="0"/>
              <w:marTop w:val="0"/>
              <w:marBottom w:val="0"/>
              <w:divBdr>
                <w:top w:val="none" w:sz="0" w:space="0" w:color="auto"/>
                <w:left w:val="none" w:sz="0" w:space="0" w:color="auto"/>
                <w:bottom w:val="none" w:sz="0" w:space="0" w:color="auto"/>
                <w:right w:val="none" w:sz="0" w:space="0" w:color="auto"/>
              </w:divBdr>
            </w:div>
            <w:div w:id="638998899">
              <w:marLeft w:val="0"/>
              <w:marRight w:val="0"/>
              <w:marTop w:val="0"/>
              <w:marBottom w:val="0"/>
              <w:divBdr>
                <w:top w:val="none" w:sz="0" w:space="0" w:color="auto"/>
                <w:left w:val="none" w:sz="0" w:space="0" w:color="auto"/>
                <w:bottom w:val="none" w:sz="0" w:space="0" w:color="auto"/>
                <w:right w:val="none" w:sz="0" w:space="0" w:color="auto"/>
              </w:divBdr>
            </w:div>
            <w:div w:id="724060569">
              <w:marLeft w:val="0"/>
              <w:marRight w:val="0"/>
              <w:marTop w:val="0"/>
              <w:marBottom w:val="0"/>
              <w:divBdr>
                <w:top w:val="none" w:sz="0" w:space="0" w:color="auto"/>
                <w:left w:val="none" w:sz="0" w:space="0" w:color="auto"/>
                <w:bottom w:val="none" w:sz="0" w:space="0" w:color="auto"/>
                <w:right w:val="none" w:sz="0" w:space="0" w:color="auto"/>
              </w:divBdr>
            </w:div>
            <w:div w:id="755132511">
              <w:marLeft w:val="0"/>
              <w:marRight w:val="0"/>
              <w:marTop w:val="0"/>
              <w:marBottom w:val="0"/>
              <w:divBdr>
                <w:top w:val="none" w:sz="0" w:space="0" w:color="auto"/>
                <w:left w:val="none" w:sz="0" w:space="0" w:color="auto"/>
                <w:bottom w:val="none" w:sz="0" w:space="0" w:color="auto"/>
                <w:right w:val="none" w:sz="0" w:space="0" w:color="auto"/>
              </w:divBdr>
            </w:div>
            <w:div w:id="776102832">
              <w:marLeft w:val="0"/>
              <w:marRight w:val="0"/>
              <w:marTop w:val="0"/>
              <w:marBottom w:val="0"/>
              <w:divBdr>
                <w:top w:val="none" w:sz="0" w:space="0" w:color="auto"/>
                <w:left w:val="none" w:sz="0" w:space="0" w:color="auto"/>
                <w:bottom w:val="none" w:sz="0" w:space="0" w:color="auto"/>
                <w:right w:val="none" w:sz="0" w:space="0" w:color="auto"/>
              </w:divBdr>
            </w:div>
            <w:div w:id="791174497">
              <w:marLeft w:val="0"/>
              <w:marRight w:val="0"/>
              <w:marTop w:val="0"/>
              <w:marBottom w:val="0"/>
              <w:divBdr>
                <w:top w:val="none" w:sz="0" w:space="0" w:color="auto"/>
                <w:left w:val="none" w:sz="0" w:space="0" w:color="auto"/>
                <w:bottom w:val="none" w:sz="0" w:space="0" w:color="auto"/>
                <w:right w:val="none" w:sz="0" w:space="0" w:color="auto"/>
              </w:divBdr>
            </w:div>
            <w:div w:id="902764411">
              <w:marLeft w:val="0"/>
              <w:marRight w:val="0"/>
              <w:marTop w:val="0"/>
              <w:marBottom w:val="0"/>
              <w:divBdr>
                <w:top w:val="none" w:sz="0" w:space="0" w:color="auto"/>
                <w:left w:val="none" w:sz="0" w:space="0" w:color="auto"/>
                <w:bottom w:val="none" w:sz="0" w:space="0" w:color="auto"/>
                <w:right w:val="none" w:sz="0" w:space="0" w:color="auto"/>
              </w:divBdr>
            </w:div>
            <w:div w:id="951476000">
              <w:marLeft w:val="0"/>
              <w:marRight w:val="0"/>
              <w:marTop w:val="0"/>
              <w:marBottom w:val="0"/>
              <w:divBdr>
                <w:top w:val="none" w:sz="0" w:space="0" w:color="auto"/>
                <w:left w:val="none" w:sz="0" w:space="0" w:color="auto"/>
                <w:bottom w:val="none" w:sz="0" w:space="0" w:color="auto"/>
                <w:right w:val="none" w:sz="0" w:space="0" w:color="auto"/>
              </w:divBdr>
            </w:div>
            <w:div w:id="951595532">
              <w:marLeft w:val="0"/>
              <w:marRight w:val="0"/>
              <w:marTop w:val="0"/>
              <w:marBottom w:val="0"/>
              <w:divBdr>
                <w:top w:val="none" w:sz="0" w:space="0" w:color="auto"/>
                <w:left w:val="none" w:sz="0" w:space="0" w:color="auto"/>
                <w:bottom w:val="none" w:sz="0" w:space="0" w:color="auto"/>
                <w:right w:val="none" w:sz="0" w:space="0" w:color="auto"/>
              </w:divBdr>
            </w:div>
            <w:div w:id="956596053">
              <w:marLeft w:val="0"/>
              <w:marRight w:val="0"/>
              <w:marTop w:val="0"/>
              <w:marBottom w:val="0"/>
              <w:divBdr>
                <w:top w:val="none" w:sz="0" w:space="0" w:color="auto"/>
                <w:left w:val="none" w:sz="0" w:space="0" w:color="auto"/>
                <w:bottom w:val="none" w:sz="0" w:space="0" w:color="auto"/>
                <w:right w:val="none" w:sz="0" w:space="0" w:color="auto"/>
              </w:divBdr>
            </w:div>
            <w:div w:id="982005643">
              <w:marLeft w:val="0"/>
              <w:marRight w:val="0"/>
              <w:marTop w:val="0"/>
              <w:marBottom w:val="0"/>
              <w:divBdr>
                <w:top w:val="none" w:sz="0" w:space="0" w:color="auto"/>
                <w:left w:val="none" w:sz="0" w:space="0" w:color="auto"/>
                <w:bottom w:val="none" w:sz="0" w:space="0" w:color="auto"/>
                <w:right w:val="none" w:sz="0" w:space="0" w:color="auto"/>
              </w:divBdr>
            </w:div>
            <w:div w:id="1001930630">
              <w:marLeft w:val="0"/>
              <w:marRight w:val="0"/>
              <w:marTop w:val="0"/>
              <w:marBottom w:val="0"/>
              <w:divBdr>
                <w:top w:val="none" w:sz="0" w:space="0" w:color="auto"/>
                <w:left w:val="none" w:sz="0" w:space="0" w:color="auto"/>
                <w:bottom w:val="none" w:sz="0" w:space="0" w:color="auto"/>
                <w:right w:val="none" w:sz="0" w:space="0" w:color="auto"/>
              </w:divBdr>
            </w:div>
            <w:div w:id="1015231969">
              <w:marLeft w:val="0"/>
              <w:marRight w:val="0"/>
              <w:marTop w:val="0"/>
              <w:marBottom w:val="0"/>
              <w:divBdr>
                <w:top w:val="none" w:sz="0" w:space="0" w:color="auto"/>
                <w:left w:val="none" w:sz="0" w:space="0" w:color="auto"/>
                <w:bottom w:val="none" w:sz="0" w:space="0" w:color="auto"/>
                <w:right w:val="none" w:sz="0" w:space="0" w:color="auto"/>
              </w:divBdr>
            </w:div>
            <w:div w:id="1054700705">
              <w:marLeft w:val="0"/>
              <w:marRight w:val="0"/>
              <w:marTop w:val="0"/>
              <w:marBottom w:val="0"/>
              <w:divBdr>
                <w:top w:val="none" w:sz="0" w:space="0" w:color="auto"/>
                <w:left w:val="none" w:sz="0" w:space="0" w:color="auto"/>
                <w:bottom w:val="none" w:sz="0" w:space="0" w:color="auto"/>
                <w:right w:val="none" w:sz="0" w:space="0" w:color="auto"/>
              </w:divBdr>
            </w:div>
            <w:div w:id="1094206657">
              <w:marLeft w:val="0"/>
              <w:marRight w:val="0"/>
              <w:marTop w:val="0"/>
              <w:marBottom w:val="0"/>
              <w:divBdr>
                <w:top w:val="none" w:sz="0" w:space="0" w:color="auto"/>
                <w:left w:val="none" w:sz="0" w:space="0" w:color="auto"/>
                <w:bottom w:val="none" w:sz="0" w:space="0" w:color="auto"/>
                <w:right w:val="none" w:sz="0" w:space="0" w:color="auto"/>
              </w:divBdr>
            </w:div>
            <w:div w:id="1095713743">
              <w:marLeft w:val="0"/>
              <w:marRight w:val="0"/>
              <w:marTop w:val="0"/>
              <w:marBottom w:val="0"/>
              <w:divBdr>
                <w:top w:val="none" w:sz="0" w:space="0" w:color="auto"/>
                <w:left w:val="none" w:sz="0" w:space="0" w:color="auto"/>
                <w:bottom w:val="none" w:sz="0" w:space="0" w:color="auto"/>
                <w:right w:val="none" w:sz="0" w:space="0" w:color="auto"/>
              </w:divBdr>
            </w:div>
            <w:div w:id="1127049694">
              <w:marLeft w:val="0"/>
              <w:marRight w:val="0"/>
              <w:marTop w:val="0"/>
              <w:marBottom w:val="0"/>
              <w:divBdr>
                <w:top w:val="none" w:sz="0" w:space="0" w:color="auto"/>
                <w:left w:val="none" w:sz="0" w:space="0" w:color="auto"/>
                <w:bottom w:val="none" w:sz="0" w:space="0" w:color="auto"/>
                <w:right w:val="none" w:sz="0" w:space="0" w:color="auto"/>
              </w:divBdr>
            </w:div>
            <w:div w:id="1203176433">
              <w:marLeft w:val="0"/>
              <w:marRight w:val="0"/>
              <w:marTop w:val="0"/>
              <w:marBottom w:val="0"/>
              <w:divBdr>
                <w:top w:val="none" w:sz="0" w:space="0" w:color="auto"/>
                <w:left w:val="none" w:sz="0" w:space="0" w:color="auto"/>
                <w:bottom w:val="none" w:sz="0" w:space="0" w:color="auto"/>
                <w:right w:val="none" w:sz="0" w:space="0" w:color="auto"/>
              </w:divBdr>
            </w:div>
            <w:div w:id="1217352178">
              <w:marLeft w:val="0"/>
              <w:marRight w:val="0"/>
              <w:marTop w:val="0"/>
              <w:marBottom w:val="0"/>
              <w:divBdr>
                <w:top w:val="none" w:sz="0" w:space="0" w:color="auto"/>
                <w:left w:val="none" w:sz="0" w:space="0" w:color="auto"/>
                <w:bottom w:val="none" w:sz="0" w:space="0" w:color="auto"/>
                <w:right w:val="none" w:sz="0" w:space="0" w:color="auto"/>
              </w:divBdr>
            </w:div>
            <w:div w:id="1226644236">
              <w:marLeft w:val="0"/>
              <w:marRight w:val="0"/>
              <w:marTop w:val="0"/>
              <w:marBottom w:val="0"/>
              <w:divBdr>
                <w:top w:val="none" w:sz="0" w:space="0" w:color="auto"/>
                <w:left w:val="none" w:sz="0" w:space="0" w:color="auto"/>
                <w:bottom w:val="none" w:sz="0" w:space="0" w:color="auto"/>
                <w:right w:val="none" w:sz="0" w:space="0" w:color="auto"/>
              </w:divBdr>
            </w:div>
            <w:div w:id="1332831625">
              <w:marLeft w:val="0"/>
              <w:marRight w:val="0"/>
              <w:marTop w:val="0"/>
              <w:marBottom w:val="0"/>
              <w:divBdr>
                <w:top w:val="none" w:sz="0" w:space="0" w:color="auto"/>
                <w:left w:val="none" w:sz="0" w:space="0" w:color="auto"/>
                <w:bottom w:val="none" w:sz="0" w:space="0" w:color="auto"/>
                <w:right w:val="none" w:sz="0" w:space="0" w:color="auto"/>
              </w:divBdr>
            </w:div>
            <w:div w:id="1351566092">
              <w:marLeft w:val="0"/>
              <w:marRight w:val="0"/>
              <w:marTop w:val="0"/>
              <w:marBottom w:val="0"/>
              <w:divBdr>
                <w:top w:val="none" w:sz="0" w:space="0" w:color="auto"/>
                <w:left w:val="none" w:sz="0" w:space="0" w:color="auto"/>
                <w:bottom w:val="none" w:sz="0" w:space="0" w:color="auto"/>
                <w:right w:val="none" w:sz="0" w:space="0" w:color="auto"/>
              </w:divBdr>
            </w:div>
            <w:div w:id="1372725287">
              <w:marLeft w:val="0"/>
              <w:marRight w:val="0"/>
              <w:marTop w:val="0"/>
              <w:marBottom w:val="0"/>
              <w:divBdr>
                <w:top w:val="none" w:sz="0" w:space="0" w:color="auto"/>
                <w:left w:val="none" w:sz="0" w:space="0" w:color="auto"/>
                <w:bottom w:val="none" w:sz="0" w:space="0" w:color="auto"/>
                <w:right w:val="none" w:sz="0" w:space="0" w:color="auto"/>
              </w:divBdr>
            </w:div>
            <w:div w:id="1423258193">
              <w:marLeft w:val="0"/>
              <w:marRight w:val="0"/>
              <w:marTop w:val="0"/>
              <w:marBottom w:val="0"/>
              <w:divBdr>
                <w:top w:val="none" w:sz="0" w:space="0" w:color="auto"/>
                <w:left w:val="none" w:sz="0" w:space="0" w:color="auto"/>
                <w:bottom w:val="none" w:sz="0" w:space="0" w:color="auto"/>
                <w:right w:val="none" w:sz="0" w:space="0" w:color="auto"/>
              </w:divBdr>
            </w:div>
            <w:div w:id="1469779937">
              <w:marLeft w:val="0"/>
              <w:marRight w:val="0"/>
              <w:marTop w:val="0"/>
              <w:marBottom w:val="0"/>
              <w:divBdr>
                <w:top w:val="none" w:sz="0" w:space="0" w:color="auto"/>
                <w:left w:val="none" w:sz="0" w:space="0" w:color="auto"/>
                <w:bottom w:val="none" w:sz="0" w:space="0" w:color="auto"/>
                <w:right w:val="none" w:sz="0" w:space="0" w:color="auto"/>
              </w:divBdr>
            </w:div>
            <w:div w:id="1470896646">
              <w:marLeft w:val="0"/>
              <w:marRight w:val="0"/>
              <w:marTop w:val="0"/>
              <w:marBottom w:val="0"/>
              <w:divBdr>
                <w:top w:val="none" w:sz="0" w:space="0" w:color="auto"/>
                <w:left w:val="none" w:sz="0" w:space="0" w:color="auto"/>
                <w:bottom w:val="none" w:sz="0" w:space="0" w:color="auto"/>
                <w:right w:val="none" w:sz="0" w:space="0" w:color="auto"/>
              </w:divBdr>
            </w:div>
            <w:div w:id="1476412249">
              <w:marLeft w:val="0"/>
              <w:marRight w:val="0"/>
              <w:marTop w:val="0"/>
              <w:marBottom w:val="0"/>
              <w:divBdr>
                <w:top w:val="none" w:sz="0" w:space="0" w:color="auto"/>
                <w:left w:val="none" w:sz="0" w:space="0" w:color="auto"/>
                <w:bottom w:val="none" w:sz="0" w:space="0" w:color="auto"/>
                <w:right w:val="none" w:sz="0" w:space="0" w:color="auto"/>
              </w:divBdr>
            </w:div>
            <w:div w:id="1487085054">
              <w:marLeft w:val="0"/>
              <w:marRight w:val="0"/>
              <w:marTop w:val="0"/>
              <w:marBottom w:val="0"/>
              <w:divBdr>
                <w:top w:val="none" w:sz="0" w:space="0" w:color="auto"/>
                <w:left w:val="none" w:sz="0" w:space="0" w:color="auto"/>
                <w:bottom w:val="none" w:sz="0" w:space="0" w:color="auto"/>
                <w:right w:val="none" w:sz="0" w:space="0" w:color="auto"/>
              </w:divBdr>
            </w:div>
            <w:div w:id="1528718464">
              <w:marLeft w:val="0"/>
              <w:marRight w:val="0"/>
              <w:marTop w:val="0"/>
              <w:marBottom w:val="0"/>
              <w:divBdr>
                <w:top w:val="none" w:sz="0" w:space="0" w:color="auto"/>
                <w:left w:val="none" w:sz="0" w:space="0" w:color="auto"/>
                <w:bottom w:val="none" w:sz="0" w:space="0" w:color="auto"/>
                <w:right w:val="none" w:sz="0" w:space="0" w:color="auto"/>
              </w:divBdr>
            </w:div>
            <w:div w:id="1533036664">
              <w:marLeft w:val="0"/>
              <w:marRight w:val="0"/>
              <w:marTop w:val="0"/>
              <w:marBottom w:val="0"/>
              <w:divBdr>
                <w:top w:val="none" w:sz="0" w:space="0" w:color="auto"/>
                <w:left w:val="none" w:sz="0" w:space="0" w:color="auto"/>
                <w:bottom w:val="none" w:sz="0" w:space="0" w:color="auto"/>
                <w:right w:val="none" w:sz="0" w:space="0" w:color="auto"/>
              </w:divBdr>
            </w:div>
            <w:div w:id="1534342368">
              <w:marLeft w:val="0"/>
              <w:marRight w:val="0"/>
              <w:marTop w:val="0"/>
              <w:marBottom w:val="0"/>
              <w:divBdr>
                <w:top w:val="none" w:sz="0" w:space="0" w:color="auto"/>
                <w:left w:val="none" w:sz="0" w:space="0" w:color="auto"/>
                <w:bottom w:val="none" w:sz="0" w:space="0" w:color="auto"/>
                <w:right w:val="none" w:sz="0" w:space="0" w:color="auto"/>
              </w:divBdr>
            </w:div>
            <w:div w:id="1564295694">
              <w:marLeft w:val="0"/>
              <w:marRight w:val="0"/>
              <w:marTop w:val="0"/>
              <w:marBottom w:val="0"/>
              <w:divBdr>
                <w:top w:val="none" w:sz="0" w:space="0" w:color="auto"/>
                <w:left w:val="none" w:sz="0" w:space="0" w:color="auto"/>
                <w:bottom w:val="none" w:sz="0" w:space="0" w:color="auto"/>
                <w:right w:val="none" w:sz="0" w:space="0" w:color="auto"/>
              </w:divBdr>
            </w:div>
            <w:div w:id="1575092468">
              <w:marLeft w:val="0"/>
              <w:marRight w:val="0"/>
              <w:marTop w:val="0"/>
              <w:marBottom w:val="0"/>
              <w:divBdr>
                <w:top w:val="none" w:sz="0" w:space="0" w:color="auto"/>
                <w:left w:val="none" w:sz="0" w:space="0" w:color="auto"/>
                <w:bottom w:val="none" w:sz="0" w:space="0" w:color="auto"/>
                <w:right w:val="none" w:sz="0" w:space="0" w:color="auto"/>
              </w:divBdr>
            </w:div>
            <w:div w:id="1640111214">
              <w:marLeft w:val="0"/>
              <w:marRight w:val="0"/>
              <w:marTop w:val="0"/>
              <w:marBottom w:val="0"/>
              <w:divBdr>
                <w:top w:val="none" w:sz="0" w:space="0" w:color="auto"/>
                <w:left w:val="none" w:sz="0" w:space="0" w:color="auto"/>
                <w:bottom w:val="none" w:sz="0" w:space="0" w:color="auto"/>
                <w:right w:val="none" w:sz="0" w:space="0" w:color="auto"/>
              </w:divBdr>
            </w:div>
            <w:div w:id="1648439120">
              <w:marLeft w:val="0"/>
              <w:marRight w:val="0"/>
              <w:marTop w:val="0"/>
              <w:marBottom w:val="0"/>
              <w:divBdr>
                <w:top w:val="none" w:sz="0" w:space="0" w:color="auto"/>
                <w:left w:val="none" w:sz="0" w:space="0" w:color="auto"/>
                <w:bottom w:val="none" w:sz="0" w:space="0" w:color="auto"/>
                <w:right w:val="none" w:sz="0" w:space="0" w:color="auto"/>
              </w:divBdr>
            </w:div>
            <w:div w:id="1673020133">
              <w:marLeft w:val="0"/>
              <w:marRight w:val="0"/>
              <w:marTop w:val="0"/>
              <w:marBottom w:val="0"/>
              <w:divBdr>
                <w:top w:val="none" w:sz="0" w:space="0" w:color="auto"/>
                <w:left w:val="none" w:sz="0" w:space="0" w:color="auto"/>
                <w:bottom w:val="none" w:sz="0" w:space="0" w:color="auto"/>
                <w:right w:val="none" w:sz="0" w:space="0" w:color="auto"/>
              </w:divBdr>
            </w:div>
            <w:div w:id="1802650182">
              <w:marLeft w:val="0"/>
              <w:marRight w:val="0"/>
              <w:marTop w:val="0"/>
              <w:marBottom w:val="0"/>
              <w:divBdr>
                <w:top w:val="none" w:sz="0" w:space="0" w:color="auto"/>
                <w:left w:val="none" w:sz="0" w:space="0" w:color="auto"/>
                <w:bottom w:val="none" w:sz="0" w:space="0" w:color="auto"/>
                <w:right w:val="none" w:sz="0" w:space="0" w:color="auto"/>
              </w:divBdr>
            </w:div>
            <w:div w:id="1832527534">
              <w:marLeft w:val="0"/>
              <w:marRight w:val="0"/>
              <w:marTop w:val="0"/>
              <w:marBottom w:val="0"/>
              <w:divBdr>
                <w:top w:val="none" w:sz="0" w:space="0" w:color="auto"/>
                <w:left w:val="none" w:sz="0" w:space="0" w:color="auto"/>
                <w:bottom w:val="none" w:sz="0" w:space="0" w:color="auto"/>
                <w:right w:val="none" w:sz="0" w:space="0" w:color="auto"/>
              </w:divBdr>
            </w:div>
            <w:div w:id="1840384714">
              <w:marLeft w:val="0"/>
              <w:marRight w:val="0"/>
              <w:marTop w:val="0"/>
              <w:marBottom w:val="0"/>
              <w:divBdr>
                <w:top w:val="none" w:sz="0" w:space="0" w:color="auto"/>
                <w:left w:val="none" w:sz="0" w:space="0" w:color="auto"/>
                <w:bottom w:val="none" w:sz="0" w:space="0" w:color="auto"/>
                <w:right w:val="none" w:sz="0" w:space="0" w:color="auto"/>
              </w:divBdr>
            </w:div>
            <w:div w:id="1962108810">
              <w:marLeft w:val="0"/>
              <w:marRight w:val="0"/>
              <w:marTop w:val="0"/>
              <w:marBottom w:val="0"/>
              <w:divBdr>
                <w:top w:val="none" w:sz="0" w:space="0" w:color="auto"/>
                <w:left w:val="none" w:sz="0" w:space="0" w:color="auto"/>
                <w:bottom w:val="none" w:sz="0" w:space="0" w:color="auto"/>
                <w:right w:val="none" w:sz="0" w:space="0" w:color="auto"/>
              </w:divBdr>
            </w:div>
            <w:div w:id="1982534681">
              <w:marLeft w:val="0"/>
              <w:marRight w:val="0"/>
              <w:marTop w:val="0"/>
              <w:marBottom w:val="0"/>
              <w:divBdr>
                <w:top w:val="none" w:sz="0" w:space="0" w:color="auto"/>
                <w:left w:val="none" w:sz="0" w:space="0" w:color="auto"/>
                <w:bottom w:val="none" w:sz="0" w:space="0" w:color="auto"/>
                <w:right w:val="none" w:sz="0" w:space="0" w:color="auto"/>
              </w:divBdr>
            </w:div>
            <w:div w:id="1988431157">
              <w:marLeft w:val="0"/>
              <w:marRight w:val="0"/>
              <w:marTop w:val="0"/>
              <w:marBottom w:val="0"/>
              <w:divBdr>
                <w:top w:val="none" w:sz="0" w:space="0" w:color="auto"/>
                <w:left w:val="none" w:sz="0" w:space="0" w:color="auto"/>
                <w:bottom w:val="none" w:sz="0" w:space="0" w:color="auto"/>
                <w:right w:val="none" w:sz="0" w:space="0" w:color="auto"/>
              </w:divBdr>
            </w:div>
            <w:div w:id="1990476445">
              <w:marLeft w:val="0"/>
              <w:marRight w:val="0"/>
              <w:marTop w:val="0"/>
              <w:marBottom w:val="0"/>
              <w:divBdr>
                <w:top w:val="none" w:sz="0" w:space="0" w:color="auto"/>
                <w:left w:val="none" w:sz="0" w:space="0" w:color="auto"/>
                <w:bottom w:val="none" w:sz="0" w:space="0" w:color="auto"/>
                <w:right w:val="none" w:sz="0" w:space="0" w:color="auto"/>
              </w:divBdr>
            </w:div>
            <w:div w:id="2003662085">
              <w:marLeft w:val="0"/>
              <w:marRight w:val="0"/>
              <w:marTop w:val="0"/>
              <w:marBottom w:val="0"/>
              <w:divBdr>
                <w:top w:val="none" w:sz="0" w:space="0" w:color="auto"/>
                <w:left w:val="none" w:sz="0" w:space="0" w:color="auto"/>
                <w:bottom w:val="none" w:sz="0" w:space="0" w:color="auto"/>
                <w:right w:val="none" w:sz="0" w:space="0" w:color="auto"/>
              </w:divBdr>
            </w:div>
            <w:div w:id="2011639297">
              <w:marLeft w:val="0"/>
              <w:marRight w:val="0"/>
              <w:marTop w:val="0"/>
              <w:marBottom w:val="0"/>
              <w:divBdr>
                <w:top w:val="none" w:sz="0" w:space="0" w:color="auto"/>
                <w:left w:val="none" w:sz="0" w:space="0" w:color="auto"/>
                <w:bottom w:val="none" w:sz="0" w:space="0" w:color="auto"/>
                <w:right w:val="none" w:sz="0" w:space="0" w:color="auto"/>
              </w:divBdr>
            </w:div>
            <w:div w:id="2091153193">
              <w:marLeft w:val="0"/>
              <w:marRight w:val="0"/>
              <w:marTop w:val="0"/>
              <w:marBottom w:val="0"/>
              <w:divBdr>
                <w:top w:val="none" w:sz="0" w:space="0" w:color="auto"/>
                <w:left w:val="none" w:sz="0" w:space="0" w:color="auto"/>
                <w:bottom w:val="none" w:sz="0" w:space="0" w:color="auto"/>
                <w:right w:val="none" w:sz="0" w:space="0" w:color="auto"/>
              </w:divBdr>
            </w:div>
            <w:div w:id="2110350874">
              <w:marLeft w:val="0"/>
              <w:marRight w:val="0"/>
              <w:marTop w:val="0"/>
              <w:marBottom w:val="0"/>
              <w:divBdr>
                <w:top w:val="none" w:sz="0" w:space="0" w:color="auto"/>
                <w:left w:val="none" w:sz="0" w:space="0" w:color="auto"/>
                <w:bottom w:val="none" w:sz="0" w:space="0" w:color="auto"/>
                <w:right w:val="none" w:sz="0" w:space="0" w:color="auto"/>
              </w:divBdr>
            </w:div>
            <w:div w:id="2129620666">
              <w:marLeft w:val="0"/>
              <w:marRight w:val="0"/>
              <w:marTop w:val="0"/>
              <w:marBottom w:val="0"/>
              <w:divBdr>
                <w:top w:val="none" w:sz="0" w:space="0" w:color="auto"/>
                <w:left w:val="none" w:sz="0" w:space="0" w:color="auto"/>
                <w:bottom w:val="none" w:sz="0" w:space="0" w:color="auto"/>
                <w:right w:val="none" w:sz="0" w:space="0" w:color="auto"/>
              </w:divBdr>
            </w:div>
            <w:div w:id="213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425">
      <w:bodyDiv w:val="1"/>
      <w:marLeft w:val="0"/>
      <w:marRight w:val="0"/>
      <w:marTop w:val="0"/>
      <w:marBottom w:val="0"/>
      <w:divBdr>
        <w:top w:val="none" w:sz="0" w:space="0" w:color="auto"/>
        <w:left w:val="none" w:sz="0" w:space="0" w:color="auto"/>
        <w:bottom w:val="none" w:sz="0" w:space="0" w:color="auto"/>
        <w:right w:val="none" w:sz="0" w:space="0" w:color="auto"/>
      </w:divBdr>
    </w:div>
    <w:div w:id="2044210281">
      <w:bodyDiv w:val="1"/>
      <w:marLeft w:val="0"/>
      <w:marRight w:val="0"/>
      <w:marTop w:val="0"/>
      <w:marBottom w:val="0"/>
      <w:divBdr>
        <w:top w:val="none" w:sz="0" w:space="0" w:color="auto"/>
        <w:left w:val="none" w:sz="0" w:space="0" w:color="auto"/>
        <w:bottom w:val="none" w:sz="0" w:space="0" w:color="auto"/>
        <w:right w:val="none" w:sz="0" w:space="0" w:color="auto"/>
      </w:divBdr>
    </w:div>
    <w:div w:id="2059472920">
      <w:bodyDiv w:val="1"/>
      <w:marLeft w:val="0"/>
      <w:marRight w:val="0"/>
      <w:marTop w:val="0"/>
      <w:marBottom w:val="0"/>
      <w:divBdr>
        <w:top w:val="none" w:sz="0" w:space="0" w:color="auto"/>
        <w:left w:val="none" w:sz="0" w:space="0" w:color="auto"/>
        <w:bottom w:val="none" w:sz="0" w:space="0" w:color="auto"/>
        <w:right w:val="none" w:sz="0" w:space="0" w:color="auto"/>
      </w:divBdr>
    </w:div>
    <w:div w:id="2122411155">
      <w:bodyDiv w:val="1"/>
      <w:marLeft w:val="0"/>
      <w:marRight w:val="0"/>
      <w:marTop w:val="0"/>
      <w:marBottom w:val="0"/>
      <w:divBdr>
        <w:top w:val="none" w:sz="0" w:space="0" w:color="auto"/>
        <w:left w:val="none" w:sz="0" w:space="0" w:color="auto"/>
        <w:bottom w:val="none" w:sz="0" w:space="0" w:color="auto"/>
        <w:right w:val="none" w:sz="0" w:space="0" w:color="auto"/>
      </w:divBdr>
      <w:divsChild>
        <w:div w:id="43451502">
          <w:marLeft w:val="0"/>
          <w:marRight w:val="0"/>
          <w:marTop w:val="0"/>
          <w:marBottom w:val="0"/>
          <w:divBdr>
            <w:top w:val="none" w:sz="0" w:space="0" w:color="auto"/>
            <w:left w:val="none" w:sz="0" w:space="0" w:color="auto"/>
            <w:bottom w:val="none" w:sz="0" w:space="0" w:color="auto"/>
            <w:right w:val="none" w:sz="0" w:space="0" w:color="auto"/>
          </w:divBdr>
          <w:divsChild>
            <w:div w:id="1505626509">
              <w:marLeft w:val="0"/>
              <w:marRight w:val="0"/>
              <w:marTop w:val="0"/>
              <w:marBottom w:val="0"/>
              <w:divBdr>
                <w:top w:val="none" w:sz="0" w:space="0" w:color="auto"/>
                <w:left w:val="none" w:sz="0" w:space="0" w:color="auto"/>
                <w:bottom w:val="none" w:sz="0" w:space="0" w:color="auto"/>
                <w:right w:val="none" w:sz="0" w:space="0" w:color="auto"/>
              </w:divBdr>
              <w:divsChild>
                <w:div w:id="5923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bec-zbecno.cz/data/editor/3cs_2_big.jpg"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hyperlink" Target="http://www.obec-zbecno.cz" TargetMode="External"/><Relationship Id="rId17" Type="http://schemas.openxmlformats.org/officeDocument/2006/relationships/image" Target="media/image4.png"/><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rosta@obeczbecno.cz" TargetMode="External"/><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hyperlink" Target="http://www.obec-zbecno.cz/data/editor/3cs_3_big.jpg" TargetMode="External"/><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bec-zbecno.cz/data/editor/3cs_5_big.jpg"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E2D3FC-E206-475B-806D-6453B374713E}"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cs-CZ"/>
        </a:p>
      </dgm:t>
    </dgm:pt>
    <dgm:pt modelId="{8DB9BCAF-548E-4C93-850C-C15E9B3FDAA8}">
      <dgm:prSet phldrT="[Text]" custT="1"/>
      <dgm:spPr>
        <a:xfrm>
          <a:off x="922090" y="696757"/>
          <a:ext cx="1915958" cy="1824127"/>
        </a:xfrm>
        <a:noFill/>
        <a:ln>
          <a:noFill/>
        </a:ln>
        <a:effectLst/>
      </dgm:spPr>
      <dgm:t>
        <a:bodyPr/>
        <a:lstStyle/>
        <a:p>
          <a:pPr algn="l"/>
          <a:r>
            <a:rPr lang="cs-CZ" sz="1100">
              <a:solidFill>
                <a:sysClr val="windowText" lastClr="000000">
                  <a:hueOff val="0"/>
                  <a:satOff val="0"/>
                  <a:lumOff val="0"/>
                  <a:alphaOff val="0"/>
                </a:sysClr>
              </a:solidFill>
              <a:latin typeface="Arial" pitchFamily="34" charset="0"/>
              <a:ea typeface="+mn-ea"/>
              <a:cs typeface="Arial" pitchFamily="34" charset="0"/>
            </a:rPr>
            <a:t>Turisticky atraktivní oblast (Hamousův statek, hrad Křivoklát)</a:t>
          </a:r>
        </a:p>
        <a:p>
          <a:pPr algn="l"/>
          <a:r>
            <a:rPr lang="cs-CZ" sz="1100">
              <a:solidFill>
                <a:sysClr val="windowText" lastClr="000000">
                  <a:hueOff val="0"/>
                  <a:satOff val="0"/>
                  <a:lumOff val="0"/>
                  <a:alphaOff val="0"/>
                </a:sysClr>
              </a:solidFill>
              <a:latin typeface="Arial" pitchFamily="34" charset="0"/>
              <a:ea typeface="+mn-ea"/>
              <a:cs typeface="Arial" pitchFamily="34" charset="0"/>
            </a:rPr>
            <a:t>Krásná okolní příroda</a:t>
          </a:r>
        </a:p>
        <a:p>
          <a:pPr algn="l"/>
          <a:r>
            <a:rPr lang="cs-CZ" sz="1100">
              <a:solidFill>
                <a:sysClr val="windowText" lastClr="000000">
                  <a:hueOff val="0"/>
                  <a:satOff val="0"/>
                  <a:lumOff val="0"/>
                  <a:alphaOff val="0"/>
                </a:sysClr>
              </a:solidFill>
              <a:latin typeface="Arial" pitchFamily="34" charset="0"/>
              <a:ea typeface="+mn-ea"/>
              <a:cs typeface="Arial" pitchFamily="34" charset="0"/>
            </a:rPr>
            <a:t>Čisté životní prostředí</a:t>
          </a:r>
        </a:p>
        <a:p>
          <a:pPr algn="l"/>
          <a:r>
            <a:rPr lang="cs-CZ" sz="1100">
              <a:solidFill>
                <a:sysClr val="windowText" lastClr="000000">
                  <a:hueOff val="0"/>
                  <a:satOff val="0"/>
                  <a:lumOff val="0"/>
                  <a:alphaOff val="0"/>
                </a:sysClr>
              </a:solidFill>
              <a:latin typeface="Arial" pitchFamily="34" charset="0"/>
              <a:ea typeface="+mn-ea"/>
              <a:cs typeface="Arial" pitchFamily="34" charset="0"/>
            </a:rPr>
            <a:t>Základní občanská vybavenost (škola, školka, pošta, obchod, restaurace, knihovna)</a:t>
          </a:r>
        </a:p>
        <a:p>
          <a:pPr algn="l"/>
          <a:r>
            <a:rPr lang="cs-CZ" sz="1100">
              <a:latin typeface="Arial" pitchFamily="34" charset="0"/>
              <a:cs typeface="Arial" pitchFamily="34" charset="0"/>
            </a:rPr>
            <a:t>Vlastní kapitál</a:t>
          </a:r>
        </a:p>
        <a:p>
          <a:pPr algn="l"/>
          <a:r>
            <a:rPr lang="cs-CZ" sz="1100">
              <a:latin typeface="Arial" pitchFamily="34" charset="0"/>
              <a:cs typeface="Arial" pitchFamily="34" charset="0"/>
            </a:rPr>
            <a:t>Dlouhodobé hospodaření s vyrovnaným rozpočtem</a:t>
          </a:r>
        </a:p>
        <a:p>
          <a:pPr algn="l"/>
          <a:r>
            <a:rPr lang="cs-CZ" sz="1100">
              <a:solidFill>
                <a:sysClr val="windowText" lastClr="000000">
                  <a:hueOff val="0"/>
                  <a:satOff val="0"/>
                  <a:lumOff val="0"/>
                  <a:alphaOff val="0"/>
                </a:sysClr>
              </a:solidFill>
              <a:latin typeface="Arial" pitchFamily="34" charset="0"/>
              <a:ea typeface="+mn-ea"/>
              <a:cs typeface="Arial" pitchFamily="34" charset="0"/>
            </a:rPr>
            <a:t>Zkušenosti s realizací projektů a veřejnými zakázkami</a:t>
          </a:r>
        </a:p>
        <a:p>
          <a:pPr algn="l"/>
          <a:r>
            <a:rPr lang="cs-CZ" sz="1100">
              <a:solidFill>
                <a:sysClr val="windowText" lastClr="000000">
                  <a:hueOff val="0"/>
                  <a:satOff val="0"/>
                  <a:lumOff val="0"/>
                  <a:alphaOff val="0"/>
                </a:sysClr>
              </a:solidFill>
              <a:latin typeface="Arial" pitchFamily="34" charset="0"/>
              <a:ea typeface="+mn-ea"/>
              <a:cs typeface="Arial" pitchFamily="34" charset="0"/>
            </a:rPr>
            <a:t>Dopravní dostupnost</a:t>
          </a:r>
        </a:p>
        <a:p>
          <a:pPr algn="l"/>
          <a:r>
            <a:rPr lang="cs-CZ" sz="1100">
              <a:solidFill>
                <a:sysClr val="windowText" lastClr="000000">
                  <a:hueOff val="0"/>
                  <a:satOff val="0"/>
                  <a:lumOff val="0"/>
                  <a:alphaOff val="0"/>
                </a:sysClr>
              </a:solidFill>
              <a:latin typeface="Arial" pitchFamily="34" charset="0"/>
              <a:ea typeface="+mn-ea"/>
              <a:cs typeface="Arial" pitchFamily="34" charset="0"/>
            </a:rPr>
            <a:t>Historie obce</a:t>
          </a:r>
        </a:p>
        <a:p>
          <a:pPr algn="l"/>
          <a:endParaRPr lang="cs-CZ" sz="1100">
            <a:solidFill>
              <a:sysClr val="windowText" lastClr="000000">
                <a:hueOff val="0"/>
                <a:satOff val="0"/>
                <a:lumOff val="0"/>
                <a:alphaOff val="0"/>
              </a:sysClr>
            </a:solidFill>
            <a:latin typeface="Calibri"/>
            <a:ea typeface="+mn-ea"/>
            <a:cs typeface="+mn-cs"/>
          </a:endParaRPr>
        </a:p>
      </dgm:t>
    </dgm:pt>
    <dgm:pt modelId="{FC434C36-053C-409A-A34A-631E53E6AAAE}" type="parTrans" cxnId="{3C55D32B-38CF-4364-B387-00DB4514A8A0}">
      <dgm:prSet/>
      <dgm:spPr/>
      <dgm:t>
        <a:bodyPr/>
        <a:lstStyle/>
        <a:p>
          <a:endParaRPr lang="cs-CZ"/>
        </a:p>
      </dgm:t>
    </dgm:pt>
    <dgm:pt modelId="{F6A022DA-F98A-46A7-B936-6CF2A483583D}" type="sibTrans" cxnId="{3C55D32B-38CF-4364-B387-00DB4514A8A0}">
      <dgm:prSet/>
      <dgm:spPr/>
      <dgm:t>
        <a:bodyPr/>
        <a:lstStyle/>
        <a:p>
          <a:endParaRPr lang="cs-CZ"/>
        </a:p>
      </dgm:t>
    </dgm:pt>
    <dgm:pt modelId="{2506EB71-BE24-4D46-B430-455B889BEA49}">
      <dgm:prSet phldrT="[Text]" custT="1"/>
      <dgm:spPr>
        <a:xfrm>
          <a:off x="2880731" y="696757"/>
          <a:ext cx="1915958" cy="1824127"/>
        </a:xfrm>
        <a:noFill/>
        <a:ln>
          <a:noFill/>
        </a:ln>
        <a:effectLst/>
      </dgm:spPr>
      <dgm:t>
        <a:bodyPr/>
        <a:lstStyle/>
        <a:p>
          <a:pPr algn="l"/>
          <a:r>
            <a:rPr lang="cs-CZ" sz="1100">
              <a:solidFill>
                <a:sysClr val="windowText" lastClr="000000">
                  <a:hueOff val="0"/>
                  <a:satOff val="0"/>
                  <a:lumOff val="0"/>
                  <a:alphaOff val="0"/>
                </a:sysClr>
              </a:solidFill>
              <a:latin typeface="Arial" pitchFamily="34" charset="0"/>
              <a:ea typeface="+mn-ea"/>
              <a:cs typeface="Arial" pitchFamily="34" charset="0"/>
            </a:rPr>
            <a:t>Absence chodníků </a:t>
          </a:r>
        </a:p>
        <a:p>
          <a:pPr algn="l"/>
          <a:r>
            <a:rPr lang="cs-CZ" sz="1100">
              <a:solidFill>
                <a:sysClr val="windowText" lastClr="000000">
                  <a:hueOff val="0"/>
                  <a:satOff val="0"/>
                  <a:lumOff val="0"/>
                  <a:alphaOff val="0"/>
                </a:sysClr>
              </a:solidFill>
              <a:latin typeface="Arial" pitchFamily="34" charset="0"/>
              <a:ea typeface="+mn-ea"/>
              <a:cs typeface="Arial" pitchFamily="34" charset="0"/>
            </a:rPr>
            <a:t>Špatný stav některých místních komunikací</a:t>
          </a:r>
        </a:p>
        <a:p>
          <a:pPr algn="l"/>
          <a:r>
            <a:rPr lang="cs-CZ" sz="1100">
              <a:solidFill>
                <a:sysClr val="windowText" lastClr="000000">
                  <a:hueOff val="0"/>
                  <a:satOff val="0"/>
                  <a:lumOff val="0"/>
                  <a:alphaOff val="0"/>
                </a:sysClr>
              </a:solidFill>
              <a:latin typeface="Arial" pitchFamily="34" charset="0"/>
              <a:ea typeface="+mn-ea"/>
              <a:cs typeface="Arial" pitchFamily="34" charset="0"/>
            </a:rPr>
            <a:t>Doprava z lomu</a:t>
          </a:r>
        </a:p>
        <a:p>
          <a:pPr algn="l"/>
          <a:r>
            <a:rPr lang="cs-CZ" sz="1100">
              <a:solidFill>
                <a:sysClr val="windowText" lastClr="000000">
                  <a:hueOff val="0"/>
                  <a:satOff val="0"/>
                  <a:lumOff val="0"/>
                  <a:alphaOff val="0"/>
                </a:sysClr>
              </a:solidFill>
              <a:latin typeface="Arial" pitchFamily="34" charset="0"/>
              <a:ea typeface="+mn-ea"/>
              <a:cs typeface="Arial" pitchFamily="34" charset="0"/>
            </a:rPr>
            <a:t>Chybějící sportovní vyžití</a:t>
          </a:r>
        </a:p>
        <a:p>
          <a:pPr algn="l"/>
          <a:r>
            <a:rPr lang="cs-CZ" sz="1100">
              <a:solidFill>
                <a:sysClr val="windowText" lastClr="000000">
                  <a:hueOff val="0"/>
                  <a:satOff val="0"/>
                  <a:lumOff val="0"/>
                  <a:alphaOff val="0"/>
                </a:sysClr>
              </a:solidFill>
              <a:latin typeface="Arial" pitchFamily="34" charset="0"/>
              <a:ea typeface="+mn-ea"/>
              <a:cs typeface="Arial" pitchFamily="34" charset="0"/>
            </a:rPr>
            <a:t>Chybějící péče o předškoláky</a:t>
          </a:r>
        </a:p>
        <a:p>
          <a:pPr algn="l"/>
          <a:r>
            <a:rPr lang="cs-CZ" sz="1100">
              <a:latin typeface="Arial" pitchFamily="34" charset="0"/>
              <a:cs typeface="Arial" pitchFamily="34" charset="0"/>
            </a:rPr>
            <a:t>Absence zdravotnických a sociálních služeb</a:t>
          </a:r>
        </a:p>
        <a:p>
          <a:pPr algn="l"/>
          <a:r>
            <a:rPr lang="cs-CZ" sz="1100">
              <a:solidFill>
                <a:sysClr val="windowText" lastClr="000000">
                  <a:hueOff val="0"/>
                  <a:satOff val="0"/>
                  <a:lumOff val="0"/>
                  <a:alphaOff val="0"/>
                </a:sysClr>
              </a:solidFill>
              <a:latin typeface="Arial" pitchFamily="34" charset="0"/>
              <a:ea typeface="+mn-ea"/>
              <a:cs typeface="Arial" pitchFamily="34" charset="0"/>
            </a:rPr>
            <a:t>Obyvatelé obce často nejsou přihlášeni k trvalému bydlišti v obci</a:t>
          </a:r>
        </a:p>
      </dgm:t>
    </dgm:pt>
    <dgm:pt modelId="{785C13AE-1059-435C-B662-9FC31EC0A663}" type="parTrans" cxnId="{1AE5E80C-D713-4F8E-A912-1583BD4AF5E4}">
      <dgm:prSet/>
      <dgm:spPr/>
      <dgm:t>
        <a:bodyPr/>
        <a:lstStyle/>
        <a:p>
          <a:endParaRPr lang="cs-CZ"/>
        </a:p>
      </dgm:t>
    </dgm:pt>
    <dgm:pt modelId="{F7F60203-A3DE-4B7E-B130-F2F738D82FF5}" type="sibTrans" cxnId="{1AE5E80C-D713-4F8E-A912-1583BD4AF5E4}">
      <dgm:prSet/>
      <dgm:spPr/>
      <dgm:t>
        <a:bodyPr/>
        <a:lstStyle/>
        <a:p>
          <a:endParaRPr lang="cs-CZ"/>
        </a:p>
      </dgm:t>
    </dgm:pt>
    <dgm:pt modelId="{AF1E18EA-D372-4D9C-9AA2-AD238E439D52}" type="pres">
      <dgm:prSet presAssocID="{E4E2D3FC-E206-475B-806D-6453B374713E}" presName="Name0" presStyleCnt="0">
        <dgm:presLayoutVars>
          <dgm:chMax val="2"/>
          <dgm:chPref val="2"/>
          <dgm:dir/>
          <dgm:animOne/>
          <dgm:resizeHandles val="exact"/>
        </dgm:presLayoutVars>
      </dgm:prSet>
      <dgm:spPr/>
    </dgm:pt>
    <dgm:pt modelId="{37404494-BF93-4DCA-9D11-E2E06BC351CA}" type="pres">
      <dgm:prSet presAssocID="{E4E2D3FC-E206-475B-806D-6453B374713E}" presName="Background" presStyleLbl="bgImgPlace1" presStyleIdx="0" presStyleCnt="1" custScaleY="112800" custLinFactNeighborX="1588" custLinFactNeighborY="5353"/>
      <dgm:spPr>
        <a:xfrm>
          <a:off x="798786" y="447385"/>
          <a:ext cx="4125951" cy="2132266"/>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5D1E7AA-92C9-4ABF-89AE-8BA45E682FFE}" type="pres">
      <dgm:prSet presAssocID="{E4E2D3FC-E206-475B-806D-6453B374713E}" presName="ParentText1" presStyleLbl="revTx" presStyleIdx="0" presStyleCnt="2" custAng="0" custScaleX="97448" custScaleY="124710" custLinFactNeighborX="1154" custLinFactNeighborY="7916">
        <dgm:presLayoutVars>
          <dgm:chMax val="0"/>
          <dgm:chPref val="0"/>
          <dgm:bulletEnabled val="1"/>
        </dgm:presLayoutVars>
      </dgm:prSet>
      <dgm:spPr>
        <a:prstGeom prst="rect">
          <a:avLst/>
        </a:prstGeom>
      </dgm:spPr>
    </dgm:pt>
    <dgm:pt modelId="{4E9B8CC9-59F6-494B-8C23-688F11F859D3}" type="pres">
      <dgm:prSet presAssocID="{E4E2D3FC-E206-475B-806D-6453B374713E}" presName="ParentText2" presStyleLbl="revTx" presStyleIdx="1" presStyleCnt="2" custLinFactNeighborX="2426" custLinFactNeighborY="-4249">
        <dgm:presLayoutVars>
          <dgm:chMax val="0"/>
          <dgm:chPref val="0"/>
          <dgm:bulletEnabled val="1"/>
        </dgm:presLayoutVars>
      </dgm:prSet>
      <dgm:spPr>
        <a:prstGeom prst="rect">
          <a:avLst/>
        </a:prstGeom>
      </dgm:spPr>
    </dgm:pt>
    <dgm:pt modelId="{4BD59668-1E56-46C5-91D6-0172EAF27C46}" type="pres">
      <dgm:prSet presAssocID="{E4E2D3FC-E206-475B-806D-6453B374713E}" presName="Plus" presStyleLbl="alignNode1" presStyleIdx="0" presStyleCnt="2" custLinFactNeighborX="-12495" custLinFactNeighborY="-15029"/>
      <dgm:spPr>
        <a:xfrm>
          <a:off x="371963" y="20672"/>
          <a:ext cx="806220" cy="806220"/>
        </a:xfrm>
        <a:prstGeom prst="plus">
          <a:avLst>
            <a:gd name="adj" fmla="val 328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317F114-7046-474F-A892-BCFC8825B8FA}" type="pres">
      <dgm:prSet presAssocID="{E4E2D3FC-E206-475B-806D-6453B374713E}" presName="Minus" presStyleLbl="alignNode1" presStyleIdx="1" presStyleCnt="2" custLinFactNeighborX="5106" custLinFactNeighborY="-23033"/>
      <dgm:spPr>
        <a:xfrm>
          <a:off x="4355640" y="310608"/>
          <a:ext cx="758795" cy="260032"/>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B71715C4-5B2D-4218-94D0-2AB97687331F}" type="pres">
      <dgm:prSet presAssocID="{E4E2D3FC-E206-475B-806D-6453B374713E}" presName="Divider" presStyleLbl="parChTrans1D1" presStyleIdx="0" presStyleCnt="1" custFlipHor="1" custScaleX="2000000" custScaleY="129033"/>
      <dgm:spPr>
        <a:xfrm>
          <a:off x="2861761" y="700657"/>
          <a:ext cx="474" cy="1742217"/>
        </a:xfrm>
        <a:prstGeom prst="line">
          <a:avLst/>
        </a:prstGeom>
        <a:noFill/>
        <a:ln w="25400" cap="flat" cmpd="sng" algn="ctr">
          <a:solidFill>
            <a:srgbClr val="4F81BD">
              <a:shade val="60000"/>
              <a:hueOff val="0"/>
              <a:satOff val="0"/>
              <a:lumOff val="0"/>
              <a:alphaOff val="0"/>
            </a:srgbClr>
          </a:solidFill>
          <a:prstDash val="solid"/>
        </a:ln>
        <a:effectLst/>
      </dgm:spPr>
    </dgm:pt>
  </dgm:ptLst>
  <dgm:cxnLst>
    <dgm:cxn modelId="{98707503-AAD2-4F86-AF24-5DB9C0D031A2}" type="presOf" srcId="{2506EB71-BE24-4D46-B430-455B889BEA49}" destId="{4E9B8CC9-59F6-494B-8C23-688F11F859D3}" srcOrd="0" destOrd="0" presId="urn:microsoft.com/office/officeart/2009/3/layout/PlusandMinus"/>
    <dgm:cxn modelId="{1AE5E80C-D713-4F8E-A912-1583BD4AF5E4}" srcId="{E4E2D3FC-E206-475B-806D-6453B374713E}" destId="{2506EB71-BE24-4D46-B430-455B889BEA49}" srcOrd="1" destOrd="0" parTransId="{785C13AE-1059-435C-B662-9FC31EC0A663}" sibTransId="{F7F60203-A3DE-4B7E-B130-F2F738D82FF5}"/>
    <dgm:cxn modelId="{3C55D32B-38CF-4364-B387-00DB4514A8A0}" srcId="{E4E2D3FC-E206-475B-806D-6453B374713E}" destId="{8DB9BCAF-548E-4C93-850C-C15E9B3FDAA8}" srcOrd="0" destOrd="0" parTransId="{FC434C36-053C-409A-A34A-631E53E6AAAE}" sibTransId="{F6A022DA-F98A-46A7-B936-6CF2A483583D}"/>
    <dgm:cxn modelId="{ADE88D42-A72E-4877-AC63-0E09130CE27E}" type="presOf" srcId="{E4E2D3FC-E206-475B-806D-6453B374713E}" destId="{AF1E18EA-D372-4D9C-9AA2-AD238E439D52}" srcOrd="0" destOrd="0" presId="urn:microsoft.com/office/officeart/2009/3/layout/PlusandMinus"/>
    <dgm:cxn modelId="{E67301FC-16AC-43F1-8958-30CBABA97CB7}" type="presOf" srcId="{8DB9BCAF-548E-4C93-850C-C15E9B3FDAA8}" destId="{15D1E7AA-92C9-4ABF-89AE-8BA45E682FFE}" srcOrd="0" destOrd="0" presId="urn:microsoft.com/office/officeart/2009/3/layout/PlusandMinus"/>
    <dgm:cxn modelId="{B9B4FA55-3C19-4152-899B-684F9382CF24}" type="presParOf" srcId="{AF1E18EA-D372-4D9C-9AA2-AD238E439D52}" destId="{37404494-BF93-4DCA-9D11-E2E06BC351CA}" srcOrd="0" destOrd="0" presId="urn:microsoft.com/office/officeart/2009/3/layout/PlusandMinus"/>
    <dgm:cxn modelId="{EBD4C4FE-6D7C-4AF7-AE22-65895AA08C65}" type="presParOf" srcId="{AF1E18EA-D372-4D9C-9AA2-AD238E439D52}" destId="{15D1E7AA-92C9-4ABF-89AE-8BA45E682FFE}" srcOrd="1" destOrd="0" presId="urn:microsoft.com/office/officeart/2009/3/layout/PlusandMinus"/>
    <dgm:cxn modelId="{8C7D75E9-750D-4569-996F-34DEA4B10678}" type="presParOf" srcId="{AF1E18EA-D372-4D9C-9AA2-AD238E439D52}" destId="{4E9B8CC9-59F6-494B-8C23-688F11F859D3}" srcOrd="2" destOrd="0" presId="urn:microsoft.com/office/officeart/2009/3/layout/PlusandMinus"/>
    <dgm:cxn modelId="{05698823-F049-4240-A81A-E272BBCA5916}" type="presParOf" srcId="{AF1E18EA-D372-4D9C-9AA2-AD238E439D52}" destId="{4BD59668-1E56-46C5-91D6-0172EAF27C46}" srcOrd="3" destOrd="0" presId="urn:microsoft.com/office/officeart/2009/3/layout/PlusandMinus"/>
    <dgm:cxn modelId="{4ECC8150-04E5-4BD3-844B-30EBB88278D8}" type="presParOf" srcId="{AF1E18EA-D372-4D9C-9AA2-AD238E439D52}" destId="{6317F114-7046-474F-A892-BCFC8825B8FA}" srcOrd="4" destOrd="0" presId="urn:microsoft.com/office/officeart/2009/3/layout/PlusandMinus"/>
    <dgm:cxn modelId="{0CBFFF2C-F40F-4F8F-BB7F-458E65B059B3}" type="presParOf" srcId="{AF1E18EA-D372-4D9C-9AA2-AD238E439D52}" destId="{B71715C4-5B2D-4218-94D0-2AB97687331F}" srcOrd="5" destOrd="0" presId="urn:microsoft.com/office/officeart/2009/3/layout/PlusandMinu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E2D3FC-E206-475B-806D-6453B374713E}"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cs-CZ"/>
        </a:p>
      </dgm:t>
    </dgm:pt>
    <dgm:pt modelId="{8DB9BCAF-548E-4C93-850C-C15E9B3FDAA8}">
      <dgm:prSet phldrT="[Text]" custT="1"/>
      <dgm:spPr/>
      <dgm:t>
        <a:bodyPr/>
        <a:lstStyle/>
        <a:p>
          <a:r>
            <a:rPr lang="cs-CZ" sz="1100">
              <a:latin typeface="Arial" pitchFamily="34" charset="0"/>
              <a:cs typeface="Arial" pitchFamily="34" charset="0"/>
            </a:rPr>
            <a:t>Rekonstrukce místních komunikací</a:t>
          </a:r>
        </a:p>
        <a:p>
          <a:r>
            <a:rPr lang="cs-CZ" sz="1100">
              <a:latin typeface="Arial" pitchFamily="34" charset="0"/>
              <a:cs typeface="Arial" pitchFamily="34" charset="0"/>
            </a:rPr>
            <a:t>Výstavba chodníků</a:t>
          </a:r>
        </a:p>
        <a:p>
          <a:r>
            <a:rPr lang="cs-CZ" sz="1100">
              <a:latin typeface="Arial" pitchFamily="34" charset="0"/>
              <a:cs typeface="Arial" pitchFamily="34" charset="0"/>
            </a:rPr>
            <a:t>Výstavba cyklostezek</a:t>
          </a:r>
        </a:p>
        <a:p>
          <a:r>
            <a:rPr lang="cs-CZ" sz="1100">
              <a:latin typeface="Arial" pitchFamily="34" charset="0"/>
              <a:cs typeface="Arial" pitchFamily="34" charset="0"/>
            </a:rPr>
            <a:t>Podpora cestovního ruchu</a:t>
          </a:r>
        </a:p>
        <a:p>
          <a:r>
            <a:rPr lang="cs-CZ" sz="1100">
              <a:latin typeface="Arial" pitchFamily="34" charset="0"/>
              <a:cs typeface="Arial" pitchFamily="34" charset="0"/>
            </a:rPr>
            <a:t>Využívání dotačních titulů</a:t>
          </a:r>
        </a:p>
        <a:p>
          <a:r>
            <a:rPr lang="cs-CZ" sz="1100">
              <a:latin typeface="Arial" pitchFamily="34" charset="0"/>
              <a:cs typeface="Arial" pitchFamily="34" charset="0"/>
            </a:rPr>
            <a:t>Dostatek rozvojových ploch pro výstavbu (Újezd)</a:t>
          </a:r>
        </a:p>
        <a:p>
          <a:r>
            <a:rPr lang="cs-CZ" sz="1100">
              <a:latin typeface="Arial" pitchFamily="34" charset="0"/>
              <a:cs typeface="Arial" pitchFamily="34" charset="0"/>
            </a:rPr>
            <a:t>Využití nemovitostí v majetku obce</a:t>
          </a:r>
        </a:p>
        <a:p>
          <a:r>
            <a:rPr lang="cs-CZ" sz="1100">
              <a:latin typeface="Arial" pitchFamily="34" charset="0"/>
              <a:cs typeface="Arial" pitchFamily="34" charset="0"/>
            </a:rPr>
            <a:t>Revitalizace návsi</a:t>
          </a:r>
        </a:p>
        <a:p>
          <a:r>
            <a:rPr lang="cs-CZ" sz="1100">
              <a:latin typeface="Arial" pitchFamily="34" charset="0"/>
              <a:cs typeface="Arial" pitchFamily="34" charset="0"/>
            </a:rPr>
            <a:t>Aktualizace územního plánu obce </a:t>
          </a:r>
        </a:p>
        <a:p>
          <a:endParaRPr lang="cs-CZ" sz="1100">
            <a:latin typeface="+mj-lt"/>
          </a:endParaRPr>
        </a:p>
      </dgm:t>
    </dgm:pt>
    <dgm:pt modelId="{FC434C36-053C-409A-A34A-631E53E6AAAE}" type="parTrans" cxnId="{3C55D32B-38CF-4364-B387-00DB4514A8A0}">
      <dgm:prSet/>
      <dgm:spPr/>
      <dgm:t>
        <a:bodyPr/>
        <a:lstStyle/>
        <a:p>
          <a:endParaRPr lang="cs-CZ"/>
        </a:p>
      </dgm:t>
    </dgm:pt>
    <dgm:pt modelId="{F6A022DA-F98A-46A7-B936-6CF2A483583D}" type="sibTrans" cxnId="{3C55D32B-38CF-4364-B387-00DB4514A8A0}">
      <dgm:prSet/>
      <dgm:spPr/>
      <dgm:t>
        <a:bodyPr/>
        <a:lstStyle/>
        <a:p>
          <a:endParaRPr lang="cs-CZ"/>
        </a:p>
      </dgm:t>
    </dgm:pt>
    <dgm:pt modelId="{2506EB71-BE24-4D46-B430-455B889BEA49}">
      <dgm:prSet phldrT="[Text]" custT="1"/>
      <dgm:spPr/>
      <dgm:t>
        <a:bodyPr/>
        <a:lstStyle/>
        <a:p>
          <a:pPr algn="l"/>
          <a:r>
            <a:rPr lang="cs-CZ" sz="1100">
              <a:latin typeface="Arial" pitchFamily="34" charset="0"/>
              <a:cs typeface="Arial" pitchFamily="34" charset="0"/>
            </a:rPr>
            <a:t>Stárnutí obyvatelstva</a:t>
          </a:r>
        </a:p>
        <a:p>
          <a:pPr algn="l"/>
          <a:r>
            <a:rPr lang="cs-CZ" sz="1100">
              <a:latin typeface="Arial" pitchFamily="34" charset="0"/>
              <a:cs typeface="Arial" pitchFamily="34" charset="0"/>
            </a:rPr>
            <a:t>Nezískání dostatku grantových prostředků a z toho důvodu neuskutečnění plánovaných akcí</a:t>
          </a:r>
        </a:p>
        <a:p>
          <a:pPr algn="l"/>
          <a:r>
            <a:rPr lang="cs-CZ" sz="1100">
              <a:latin typeface="Arial" pitchFamily="34" charset="0"/>
              <a:cs typeface="Arial" pitchFamily="34" charset="0"/>
            </a:rPr>
            <a:t>Nadměrné zatížení nákladní dopravou</a:t>
          </a:r>
        </a:p>
        <a:p>
          <a:pPr algn="l"/>
          <a:r>
            <a:rPr lang="cs-CZ" sz="1100">
              <a:latin typeface="Arial" pitchFamily="34" charset="0"/>
              <a:cs typeface="Arial" pitchFamily="34" charset="0"/>
            </a:rPr>
            <a:t>Část zastavěného území Zbečna v záplavovém území</a:t>
          </a:r>
        </a:p>
        <a:p>
          <a:pPr algn="l"/>
          <a:r>
            <a:rPr lang="cs-CZ" sz="1100">
              <a:latin typeface="Arial" pitchFamily="34" charset="0"/>
              <a:cs typeface="Arial" pitchFamily="34" charset="0"/>
            </a:rPr>
            <a:t>Technický stav Masarykova mostu</a:t>
          </a:r>
        </a:p>
        <a:p>
          <a:pPr algn="l"/>
          <a:r>
            <a:rPr lang="cs-CZ" sz="1100">
              <a:latin typeface="Arial" pitchFamily="34" charset="0"/>
              <a:cs typeface="Arial" pitchFamily="34" charset="0"/>
            </a:rPr>
            <a:t>Hospodářská krize</a:t>
          </a:r>
        </a:p>
        <a:p>
          <a:pPr algn="l"/>
          <a:r>
            <a:rPr lang="cs-CZ" sz="1100">
              <a:latin typeface="Arial" pitchFamily="34" charset="0"/>
              <a:cs typeface="Arial" pitchFamily="34" charset="0"/>
            </a:rPr>
            <a:t>Chátrání nevyužívaných objektů</a:t>
          </a:r>
        </a:p>
        <a:p>
          <a:pPr algn="l"/>
          <a:endParaRPr lang="cs-CZ" sz="1100">
            <a:latin typeface="Arial" pitchFamily="34" charset="0"/>
            <a:cs typeface="Arial" pitchFamily="34" charset="0"/>
          </a:endParaRPr>
        </a:p>
      </dgm:t>
    </dgm:pt>
    <dgm:pt modelId="{785C13AE-1059-435C-B662-9FC31EC0A663}" type="parTrans" cxnId="{1AE5E80C-D713-4F8E-A912-1583BD4AF5E4}">
      <dgm:prSet/>
      <dgm:spPr/>
      <dgm:t>
        <a:bodyPr/>
        <a:lstStyle/>
        <a:p>
          <a:endParaRPr lang="cs-CZ"/>
        </a:p>
      </dgm:t>
    </dgm:pt>
    <dgm:pt modelId="{F7F60203-A3DE-4B7E-B130-F2F738D82FF5}" type="sibTrans" cxnId="{1AE5E80C-D713-4F8E-A912-1583BD4AF5E4}">
      <dgm:prSet/>
      <dgm:spPr/>
      <dgm:t>
        <a:bodyPr/>
        <a:lstStyle/>
        <a:p>
          <a:endParaRPr lang="cs-CZ"/>
        </a:p>
      </dgm:t>
    </dgm:pt>
    <dgm:pt modelId="{AF1E18EA-D372-4D9C-9AA2-AD238E439D52}" type="pres">
      <dgm:prSet presAssocID="{E4E2D3FC-E206-475B-806D-6453B374713E}" presName="Name0" presStyleCnt="0">
        <dgm:presLayoutVars>
          <dgm:chMax val="2"/>
          <dgm:chPref val="2"/>
          <dgm:dir/>
          <dgm:animOne/>
          <dgm:resizeHandles val="exact"/>
        </dgm:presLayoutVars>
      </dgm:prSet>
      <dgm:spPr/>
    </dgm:pt>
    <dgm:pt modelId="{37404494-BF93-4DCA-9D11-E2E06BC351CA}" type="pres">
      <dgm:prSet presAssocID="{E4E2D3FC-E206-475B-806D-6453B374713E}" presName="Background" presStyleLbl="bgImgPlace1" presStyleIdx="0" presStyleCnt="1" custScaleY="87981"/>
      <dgm:spPr/>
    </dgm:pt>
    <dgm:pt modelId="{15D1E7AA-92C9-4ABF-89AE-8BA45E682FFE}" type="pres">
      <dgm:prSet presAssocID="{E4E2D3FC-E206-475B-806D-6453B374713E}" presName="ParentText1" presStyleLbl="revTx" presStyleIdx="0" presStyleCnt="2" custScaleY="102495" custLinFactNeighborX="2636" custLinFactNeighborY="116">
        <dgm:presLayoutVars>
          <dgm:chMax val="0"/>
          <dgm:chPref val="0"/>
          <dgm:bulletEnabled val="1"/>
        </dgm:presLayoutVars>
      </dgm:prSet>
      <dgm:spPr/>
    </dgm:pt>
    <dgm:pt modelId="{4E9B8CC9-59F6-494B-8C23-688F11F859D3}" type="pres">
      <dgm:prSet presAssocID="{E4E2D3FC-E206-475B-806D-6453B374713E}" presName="ParentText2" presStyleLbl="revTx" presStyleIdx="1" presStyleCnt="2" custLinFactNeighborX="-439" custLinFactNeighborY="-749">
        <dgm:presLayoutVars>
          <dgm:chMax val="0"/>
          <dgm:chPref val="0"/>
          <dgm:bulletEnabled val="1"/>
        </dgm:presLayoutVars>
      </dgm:prSet>
      <dgm:spPr/>
    </dgm:pt>
    <dgm:pt modelId="{4BD59668-1E56-46C5-91D6-0172EAF27C46}" type="pres">
      <dgm:prSet presAssocID="{E4E2D3FC-E206-475B-806D-6453B374713E}" presName="Plus" presStyleLbl="alignNode1" presStyleIdx="0" presStyleCnt="2" custLinFactNeighborX="1943" custLinFactNeighborY="3886"/>
      <dgm:spPr/>
    </dgm:pt>
    <dgm:pt modelId="{6317F114-7046-474F-A892-BCFC8825B8FA}" type="pres">
      <dgm:prSet presAssocID="{E4E2D3FC-E206-475B-806D-6453B374713E}" presName="Minus" presStyleLbl="alignNode1" presStyleIdx="1" presStyleCnt="2" custLinFactNeighborX="3097" custLinFactNeighborY="12048"/>
      <dgm:spPr/>
    </dgm:pt>
    <dgm:pt modelId="{B71715C4-5B2D-4218-94D0-2AB97687331F}" type="pres">
      <dgm:prSet presAssocID="{E4E2D3FC-E206-475B-806D-6453B374713E}" presName="Divider" presStyleLbl="parChTrans1D1" presStyleIdx="0" presStyleCnt="1"/>
      <dgm:spPr/>
    </dgm:pt>
  </dgm:ptLst>
  <dgm:cxnLst>
    <dgm:cxn modelId="{1AE5E80C-D713-4F8E-A912-1583BD4AF5E4}" srcId="{E4E2D3FC-E206-475B-806D-6453B374713E}" destId="{2506EB71-BE24-4D46-B430-455B889BEA49}" srcOrd="1" destOrd="0" parTransId="{785C13AE-1059-435C-B662-9FC31EC0A663}" sibTransId="{F7F60203-A3DE-4B7E-B130-F2F738D82FF5}"/>
    <dgm:cxn modelId="{3C55D32B-38CF-4364-B387-00DB4514A8A0}" srcId="{E4E2D3FC-E206-475B-806D-6453B374713E}" destId="{8DB9BCAF-548E-4C93-850C-C15E9B3FDAA8}" srcOrd="0" destOrd="0" parTransId="{FC434C36-053C-409A-A34A-631E53E6AAAE}" sibTransId="{F6A022DA-F98A-46A7-B936-6CF2A483583D}"/>
    <dgm:cxn modelId="{9BB66D63-D0C0-4351-86E9-D5C6D5D0EBDB}" type="presOf" srcId="{2506EB71-BE24-4D46-B430-455B889BEA49}" destId="{4E9B8CC9-59F6-494B-8C23-688F11F859D3}" srcOrd="0" destOrd="0" presId="urn:microsoft.com/office/officeart/2009/3/layout/PlusandMinus"/>
    <dgm:cxn modelId="{AD6E4ED6-5FD1-4922-B63C-CDB6061DE104}" type="presOf" srcId="{8DB9BCAF-548E-4C93-850C-C15E9B3FDAA8}" destId="{15D1E7AA-92C9-4ABF-89AE-8BA45E682FFE}" srcOrd="0" destOrd="0" presId="urn:microsoft.com/office/officeart/2009/3/layout/PlusandMinus"/>
    <dgm:cxn modelId="{6B9F86E9-3008-4076-8A6E-0957203368A0}" type="presOf" srcId="{E4E2D3FC-E206-475B-806D-6453B374713E}" destId="{AF1E18EA-D372-4D9C-9AA2-AD238E439D52}" srcOrd="0" destOrd="0" presId="urn:microsoft.com/office/officeart/2009/3/layout/PlusandMinus"/>
    <dgm:cxn modelId="{68B6EE84-B8B2-4E17-A204-329EBF1D6448}" type="presParOf" srcId="{AF1E18EA-D372-4D9C-9AA2-AD238E439D52}" destId="{37404494-BF93-4DCA-9D11-E2E06BC351CA}" srcOrd="0" destOrd="0" presId="urn:microsoft.com/office/officeart/2009/3/layout/PlusandMinus"/>
    <dgm:cxn modelId="{B12BA343-3DFB-4945-80CE-72C0B4F877B7}" type="presParOf" srcId="{AF1E18EA-D372-4D9C-9AA2-AD238E439D52}" destId="{15D1E7AA-92C9-4ABF-89AE-8BA45E682FFE}" srcOrd="1" destOrd="0" presId="urn:microsoft.com/office/officeart/2009/3/layout/PlusandMinus"/>
    <dgm:cxn modelId="{D4FDFBE9-0C17-426A-A6FE-9E3C47C1112A}" type="presParOf" srcId="{AF1E18EA-D372-4D9C-9AA2-AD238E439D52}" destId="{4E9B8CC9-59F6-494B-8C23-688F11F859D3}" srcOrd="2" destOrd="0" presId="urn:microsoft.com/office/officeart/2009/3/layout/PlusandMinus"/>
    <dgm:cxn modelId="{2C050F7D-93F4-4931-AC4F-24761F2D53E1}" type="presParOf" srcId="{AF1E18EA-D372-4D9C-9AA2-AD238E439D52}" destId="{4BD59668-1E56-46C5-91D6-0172EAF27C46}" srcOrd="3" destOrd="0" presId="urn:microsoft.com/office/officeart/2009/3/layout/PlusandMinus"/>
    <dgm:cxn modelId="{7370273D-59E7-4536-B2F8-34D250CA1331}" type="presParOf" srcId="{AF1E18EA-D372-4D9C-9AA2-AD238E439D52}" destId="{6317F114-7046-474F-A892-BCFC8825B8FA}" srcOrd="4" destOrd="0" presId="urn:microsoft.com/office/officeart/2009/3/layout/PlusandMinus"/>
    <dgm:cxn modelId="{D02AB1C2-ADE9-4D20-A913-68A8D6591304}" type="presParOf" srcId="{AF1E18EA-D372-4D9C-9AA2-AD238E439D52}" destId="{B71715C4-5B2D-4218-94D0-2AB97687331F}" srcOrd="5" destOrd="0" presId="urn:microsoft.com/office/officeart/2009/3/layout/PlusandMinu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04494-BF93-4DCA-9D11-E2E06BC351CA}">
      <dsp:nvSpPr>
        <dsp:cNvPr id="0" name=""/>
        <dsp:cNvSpPr/>
      </dsp:nvSpPr>
      <dsp:spPr>
        <a:xfrm>
          <a:off x="605172" y="831735"/>
          <a:ext cx="5071491" cy="2956392"/>
        </a:xfrm>
        <a:prstGeom prst="rect">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5D1E7AA-92C9-4ABF-89AE-8BA45E682FFE}">
      <dsp:nvSpPr>
        <dsp:cNvPr id="0" name=""/>
        <dsp:cNvSpPr/>
      </dsp:nvSpPr>
      <dsp:spPr>
        <a:xfrm>
          <a:off x="733426" y="1066166"/>
          <a:ext cx="2294936" cy="2796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Turisticky atraktivní oblast (Hamousův statek, hrad Křivoklát)</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Krásná okolní příroda</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Čisté životní prostředí</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Základní občanská vybavenost (škola, školka, pošta, obchod, restaurace, knihovna)</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Vlastní kapitál</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Dlouhodobé hospodaření s vyrovnaným rozpočtem</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Zkušenosti s realizací projektů a veřejnými zakázkami</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Dopravní dostupnost</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Historie obce</a:t>
          </a:r>
        </a:p>
        <a:p>
          <a:pPr marL="0" lvl="0" indent="0" algn="l" defTabSz="488950">
            <a:lnSpc>
              <a:spcPct val="90000"/>
            </a:lnSpc>
            <a:spcBef>
              <a:spcPct val="0"/>
            </a:spcBef>
            <a:spcAft>
              <a:spcPct val="35000"/>
            </a:spcAft>
            <a:buNone/>
          </a:pPr>
          <a:endParaRPr lang="cs-CZ" sz="1100" kern="1200">
            <a:solidFill>
              <a:sysClr val="windowText" lastClr="000000">
                <a:hueOff val="0"/>
                <a:satOff val="0"/>
                <a:lumOff val="0"/>
                <a:alphaOff val="0"/>
              </a:sysClr>
            </a:solidFill>
            <a:latin typeface="Calibri"/>
            <a:ea typeface="+mn-ea"/>
            <a:cs typeface="+mn-cs"/>
          </a:endParaRPr>
        </a:p>
      </dsp:txBody>
      <dsp:txXfrm>
        <a:off x="733426" y="1066166"/>
        <a:ext cx="2294936" cy="2796199"/>
      </dsp:txXfrm>
    </dsp:sp>
    <dsp:sp modelId="{4E9B8CC9-59F6-494B-8C23-688F11F859D3}">
      <dsp:nvSpPr>
        <dsp:cNvPr id="0" name=""/>
        <dsp:cNvSpPr/>
      </dsp:nvSpPr>
      <dsp:spPr>
        <a:xfrm>
          <a:off x="3140832" y="1070426"/>
          <a:ext cx="2355037" cy="224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Absence chodníků </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Špatný stav některých místních komunikací</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Doprava z lomu</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Chybějící sportovní vyžití</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Chybějící péče o předškoláky</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Absence zdravotnických a sociálních služeb</a:t>
          </a:r>
        </a:p>
        <a:p>
          <a:pPr marL="0" lvl="0" indent="0" algn="l" defTabSz="488950">
            <a:lnSpc>
              <a:spcPct val="90000"/>
            </a:lnSpc>
            <a:spcBef>
              <a:spcPct val="0"/>
            </a:spcBef>
            <a:spcAft>
              <a:spcPct val="35000"/>
            </a:spcAft>
            <a:buNone/>
          </a:pPr>
          <a:r>
            <a:rPr lang="cs-CZ" sz="1100" kern="1200">
              <a:solidFill>
                <a:sysClr val="windowText" lastClr="000000">
                  <a:hueOff val="0"/>
                  <a:satOff val="0"/>
                  <a:lumOff val="0"/>
                  <a:alphaOff val="0"/>
                </a:sysClr>
              </a:solidFill>
              <a:latin typeface="Arial" pitchFamily="34" charset="0"/>
              <a:ea typeface="+mn-ea"/>
              <a:cs typeface="Arial" pitchFamily="34" charset="0"/>
            </a:rPr>
            <a:t>Obyvatelé obce často nejsou přihlášeni k trvalému bydlišti v obci</a:t>
          </a:r>
        </a:p>
      </dsp:txBody>
      <dsp:txXfrm>
        <a:off x="3140832" y="1070426"/>
        <a:ext cx="2355037" cy="2242161"/>
      </dsp:txXfrm>
    </dsp:sp>
    <dsp:sp modelId="{4BD59668-1E56-46C5-91D6-0172EAF27C46}">
      <dsp:nvSpPr>
        <dsp:cNvPr id="0" name=""/>
        <dsp:cNvSpPr/>
      </dsp:nvSpPr>
      <dsp:spPr>
        <a:xfrm>
          <a:off x="0" y="185739"/>
          <a:ext cx="990981" cy="990981"/>
        </a:xfrm>
        <a:prstGeom prst="plus">
          <a:avLst>
            <a:gd name="adj" fmla="val 328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17F114-7046-474F-A892-BCFC8825B8FA}">
      <dsp:nvSpPr>
        <dsp:cNvPr id="0" name=""/>
        <dsp:cNvSpPr/>
      </dsp:nvSpPr>
      <dsp:spPr>
        <a:xfrm>
          <a:off x="4896612" y="617435"/>
          <a:ext cx="932688" cy="319623"/>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1715C4-5B2D-4218-94D0-2AB97687331F}">
      <dsp:nvSpPr>
        <dsp:cNvPr id="0" name=""/>
        <dsp:cNvSpPr/>
      </dsp:nvSpPr>
      <dsp:spPr>
        <a:xfrm flipH="1">
          <a:off x="3054844" y="859622"/>
          <a:ext cx="11658" cy="2763215"/>
        </a:xfrm>
        <a:prstGeom prst="line">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04494-BF93-4DCA-9D11-E2E06BC351CA}">
      <dsp:nvSpPr>
        <dsp:cNvPr id="0" name=""/>
        <dsp:cNvSpPr/>
      </dsp:nvSpPr>
      <dsp:spPr>
        <a:xfrm>
          <a:off x="543664" y="721802"/>
          <a:ext cx="5017640" cy="2281422"/>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D1E7AA-92C9-4ABF-89AE-8BA45E682FFE}">
      <dsp:nvSpPr>
        <dsp:cNvPr id="0" name=""/>
        <dsp:cNvSpPr/>
      </dsp:nvSpPr>
      <dsp:spPr>
        <a:xfrm>
          <a:off x="755036" y="844134"/>
          <a:ext cx="2330030" cy="22737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Rekonstrukce místních komunikací</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Výstavba chodníků</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Výstavba cyklostezek</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Podpora cestovního ruchu</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Využívání dotačních titulů</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Dostatek rozvojových ploch pro výstavbu (Újezd)</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Využití nemovitostí v majetku obce</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Revitalizace návsi</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Aktualizace územního plánu obce </a:t>
          </a:r>
        </a:p>
        <a:p>
          <a:pPr marL="0" lvl="0" indent="0" algn="l" defTabSz="488950">
            <a:lnSpc>
              <a:spcPct val="90000"/>
            </a:lnSpc>
            <a:spcBef>
              <a:spcPct val="0"/>
            </a:spcBef>
            <a:spcAft>
              <a:spcPct val="35000"/>
            </a:spcAft>
            <a:buNone/>
          </a:pPr>
          <a:endParaRPr lang="cs-CZ" sz="1100" kern="1200">
            <a:latin typeface="+mj-lt"/>
          </a:endParaRPr>
        </a:p>
      </dsp:txBody>
      <dsp:txXfrm>
        <a:off x="755036" y="844134"/>
        <a:ext cx="2330030" cy="2273701"/>
      </dsp:txXfrm>
    </dsp:sp>
    <dsp:sp modelId="{4E9B8CC9-59F6-494B-8C23-688F11F859D3}">
      <dsp:nvSpPr>
        <dsp:cNvPr id="0" name=""/>
        <dsp:cNvSpPr/>
      </dsp:nvSpPr>
      <dsp:spPr>
        <a:xfrm>
          <a:off x="3065325" y="852619"/>
          <a:ext cx="2330030" cy="221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Stárnutí obyvatelstva</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Nezískání dostatku grantových prostředků a z toho důvodu neuskutečnění plánovaných akcí</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Nadměrné zatížení nákladní dopravou</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Část zastavěného území Zbečna v záplavovém území</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Technický stav Masarykova mostu</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Hospodářská krize</a:t>
          </a:r>
        </a:p>
        <a:p>
          <a:pPr marL="0" lvl="0" indent="0" algn="l" defTabSz="488950">
            <a:lnSpc>
              <a:spcPct val="90000"/>
            </a:lnSpc>
            <a:spcBef>
              <a:spcPct val="0"/>
            </a:spcBef>
            <a:spcAft>
              <a:spcPct val="35000"/>
            </a:spcAft>
            <a:buNone/>
          </a:pPr>
          <a:r>
            <a:rPr lang="cs-CZ" sz="1100" kern="1200">
              <a:latin typeface="Arial" pitchFamily="34" charset="0"/>
              <a:cs typeface="Arial" pitchFamily="34" charset="0"/>
            </a:rPr>
            <a:t>Chátrání nevyužívaných objektů</a:t>
          </a:r>
        </a:p>
        <a:p>
          <a:pPr marL="0" lvl="0" indent="0" algn="l" defTabSz="488950">
            <a:lnSpc>
              <a:spcPct val="90000"/>
            </a:lnSpc>
            <a:spcBef>
              <a:spcPct val="0"/>
            </a:spcBef>
            <a:spcAft>
              <a:spcPct val="35000"/>
            </a:spcAft>
            <a:buNone/>
          </a:pPr>
          <a:endParaRPr lang="cs-CZ" sz="1100" kern="1200">
            <a:latin typeface="Arial" pitchFamily="34" charset="0"/>
            <a:cs typeface="Arial" pitchFamily="34" charset="0"/>
          </a:endParaRPr>
        </a:p>
      </dsp:txBody>
      <dsp:txXfrm>
        <a:off x="3065325" y="852619"/>
        <a:ext cx="2330030" cy="2218353"/>
      </dsp:txXfrm>
    </dsp:sp>
    <dsp:sp modelId="{4BD59668-1E56-46C5-91D6-0172EAF27C46}">
      <dsp:nvSpPr>
        <dsp:cNvPr id="0" name=""/>
        <dsp:cNvSpPr/>
      </dsp:nvSpPr>
      <dsp:spPr>
        <a:xfrm>
          <a:off x="43648" y="85137"/>
          <a:ext cx="980458" cy="980458"/>
        </a:xfrm>
        <a:prstGeom prst="plus">
          <a:avLst>
            <a:gd name="adj" fmla="val 328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17F114-7046-474F-A892-BCFC8825B8FA}">
      <dsp:nvSpPr>
        <dsp:cNvPr id="0" name=""/>
        <dsp:cNvSpPr/>
      </dsp:nvSpPr>
      <dsp:spPr>
        <a:xfrm>
          <a:off x="4893815" y="437733"/>
          <a:ext cx="922784" cy="31623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1715C4-5B2D-4218-94D0-2AB97687331F}">
      <dsp:nvSpPr>
        <dsp:cNvPr id="0" name=""/>
        <dsp:cNvSpPr/>
      </dsp:nvSpPr>
      <dsp:spPr>
        <a:xfrm>
          <a:off x="3052485" y="873978"/>
          <a:ext cx="576" cy="2118741"/>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C0756D-0EA4-46AB-96AD-8C3C8691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9398</Words>
  <Characters>55455</Characters>
  <Application>Microsoft Office Word</Application>
  <DocSecurity>0</DocSecurity>
  <Lines>462</Lines>
  <Paragraphs>129</Paragraphs>
  <ScaleCrop>false</ScaleCrop>
  <HeadingPairs>
    <vt:vector size="2" baseType="variant">
      <vt:variant>
        <vt:lpstr>Název</vt:lpstr>
      </vt:variant>
      <vt:variant>
        <vt:i4>1</vt:i4>
      </vt:variant>
    </vt:vector>
  </HeadingPairs>
  <TitlesOfParts>
    <vt:vector size="1" baseType="lpstr">
      <vt:lpstr>Strategický rozvojový plán</vt:lpstr>
    </vt:vector>
  </TitlesOfParts>
  <Company/>
  <LinksUpToDate>false</LinksUpToDate>
  <CharactersWithSpaces>64724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rozvojový plán</dc:title>
  <dc:subject>Obec Zbečno</dc:subject>
  <dc:creator>Šárka Kosová</dc:creator>
  <cp:lastModifiedBy>Uzivatel</cp:lastModifiedBy>
  <cp:revision>4</cp:revision>
  <cp:lastPrinted>2016-01-13T17:20:00Z</cp:lastPrinted>
  <dcterms:created xsi:type="dcterms:W3CDTF">2022-04-25T14:33:00Z</dcterms:created>
  <dcterms:modified xsi:type="dcterms:W3CDTF">2022-05-03T08:19:00Z</dcterms:modified>
</cp:coreProperties>
</file>